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терминал, перейдем в каталог курса сформированный при выполнении лаборатор-</w:t>
      </w:r>
      <w:r>
        <w:t xml:space="preserve"> </w:t>
      </w:r>
      <w:r>
        <w:t xml:space="preserve">ной работы №2 и обновим локальный репозиторий с помощью команды git pull.</w:t>
      </w:r>
    </w:p>
    <w:p>
      <w:pPr>
        <w:pStyle w:val="CaptionedFigure"/>
      </w:pPr>
      <w:bookmarkStart w:id="25" w:name="fig:001"/>
      <w:r>
        <w:drawing>
          <wp:inline>
            <wp:extent cx="5334000" cy="477252"/>
            <wp:effectExtent b="0" l="0" r="0" t="0"/>
            <wp:docPr descr="Рис. 1: Обновле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Рис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Обновление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с шаблоном отчета по лаб. работе №3, проводим компиляцию шаблона с использованием Makefile с помощью команды make, затем удалим полученные файлы с помощью команды make clean.</w:t>
      </w:r>
    </w:p>
    <w:p>
      <w:pPr>
        <w:pStyle w:val="CaptionedFigure"/>
      </w:pPr>
      <w:bookmarkStart w:id="29" w:name="fig:002"/>
      <w:r>
        <w:drawing>
          <wp:inline>
            <wp:extent cx="5334000" cy="1164188"/>
            <wp:effectExtent b="0" l="0" r="0" t="0"/>
            <wp:docPr descr="Рис. 2: Компиляция шаблона и удаление файлов" title="" id="27" name="Picture"/>
            <a:graphic>
              <a:graphicData uri="http://schemas.openxmlformats.org/drawingml/2006/picture">
                <pic:pic>
                  <pic:nvPicPr>
                    <pic:cNvPr descr="image/Рис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Компиляция шаблона и удаление файлов</w:t>
      </w:r>
    </w:p>
    <w:p>
      <w:pPr>
        <w:numPr>
          <w:ilvl w:val="0"/>
          <w:numId w:val="1004"/>
        </w:numPr>
        <w:pStyle w:val="Compact"/>
      </w:pPr>
      <w:r>
        <w:t xml:space="preserve">Откроем файл report.md с помощью текстового редактора gedit.</w:t>
      </w:r>
    </w:p>
    <w:p>
      <w:pPr>
        <w:pStyle w:val="CaptionedFigure"/>
      </w:pPr>
      <w:bookmarkStart w:id="33" w:name="fig:003"/>
      <w:r>
        <w:drawing>
          <wp:inline>
            <wp:extent cx="5334000" cy="265008"/>
            <wp:effectExtent b="0" l="0" r="0" t="0"/>
            <wp:docPr descr="Рис. 3: Файл report.md" title="" id="31" name="Picture"/>
            <a:graphic>
              <a:graphicData uri="http://schemas.openxmlformats.org/drawingml/2006/picture">
                <pic:pic>
                  <pic:nvPicPr>
                    <pic:cNvPr descr="image/Рис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report.md</w:t>
      </w:r>
    </w:p>
    <w:p>
      <w:pPr>
        <w:numPr>
          <w:ilvl w:val="0"/>
          <w:numId w:val="1005"/>
        </w:numPr>
        <w:pStyle w:val="Compact"/>
      </w:pPr>
      <w:r>
        <w:t xml:space="preserve">Заполняем отчет.</w:t>
      </w:r>
    </w:p>
    <w:p>
      <w:pPr>
        <w:pStyle w:val="CaptionedFigure"/>
      </w:pPr>
      <w:bookmarkStart w:id="37" w:name="fig:004"/>
      <w:r>
        <w:drawing>
          <wp:inline>
            <wp:extent cx="5334000" cy="7023238"/>
            <wp:effectExtent b="0" l="0" r="0" t="0"/>
            <wp:docPr descr="Рис. 4: Заполнение отчета" title="" id="35" name="Picture"/>
            <a:graphic>
              <a:graphicData uri="http://schemas.openxmlformats.org/drawingml/2006/picture">
                <pic:pic>
                  <pic:nvPicPr>
                    <pic:cNvPr descr="image/Рис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Заполнение отчета</w:t>
      </w:r>
    </w:p>
    <w:bookmarkEnd w:id="38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№3. Язык разметки Markdown</dc:title>
  <dc:creator>Гандич Дарья Владимировна. НБИбд-02-22.</dc:creator>
  <dc:language>ru-RU</dc:language>
  <cp:keywords/>
  <dcterms:created xsi:type="dcterms:W3CDTF">2022-11-02T10:59:02Z</dcterms:created>
  <dcterms:modified xsi:type="dcterms:W3CDTF">2022-11-02T10:59:02Z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