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lab4.asm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pc/labs/lab04/. Загрузите файлы на Github.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работы с программами на языке ассемблера NASM</w:t>
      </w:r>
    </w:p>
    <w:p>
      <w:pPr>
        <w:pStyle w:val="CaptionedFigure"/>
      </w:pPr>
      <w:bookmarkStart w:id="25" w:name="fig:001"/>
      <w:r>
        <w:drawing>
          <wp:inline>
            <wp:extent cx="5334000" cy="34504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 данном каталоге создаем файл с именем hello.asm и откроем этот файл с помощью текстового редактора gedit</w:t>
      </w:r>
    </w:p>
    <w:p>
      <w:pPr>
        <w:pStyle w:val="CaptionedFigure"/>
      </w:pPr>
      <w:bookmarkStart w:id="29" w:name="fig:002"/>
      <w:r>
        <w:drawing>
          <wp:inline>
            <wp:extent cx="5334000" cy="274208"/>
            <wp:effectExtent b="0" l="0" r="0" t="0"/>
            <wp:docPr descr="Рис. 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Вводим текст из материалов по лабораторной работе №4</w:t>
      </w:r>
    </w:p>
    <w:p>
      <w:pPr>
        <w:pStyle w:val="CaptionedFigure"/>
      </w:pPr>
      <w:bookmarkStart w:id="33" w:name="fig:003"/>
      <w:r>
        <w:drawing>
          <wp:inline>
            <wp:extent cx="5334000" cy="2236452"/>
            <wp:effectExtent b="0" l="0" r="0" t="0"/>
            <wp:docPr descr="Рис. 3: Текст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5"/>
        </w:numPr>
        <w:pStyle w:val="Compact"/>
      </w:pPr>
      <w:r>
        <w:t xml:space="preserve">Вводим команду для компиляции текста, в итоге транслятор должен преобразовать текст</w:t>
      </w:r>
      <w:r>
        <w:t xml:space="preserve"> </w:t>
      </w:r>
      <w:r>
        <w:t xml:space="preserve">программы из файла hello.asm в объектный код, который запишется в файл hello.o. С помощью команды ls проверим, что объектный файл был создан. Скомпилируем исходный файл hello.asm в obj.o, снова с помощью команды ls проверим все ли файлы были созданы.</w:t>
      </w:r>
    </w:p>
    <w:p>
      <w:pPr>
        <w:pStyle w:val="CaptionedFigure"/>
      </w:pPr>
      <w:bookmarkStart w:id="37" w:name="fig:004"/>
      <w:r>
        <w:drawing>
          <wp:inline>
            <wp:extent cx="5334000" cy="687894"/>
            <wp:effectExtent b="0" l="0" r="0" t="0"/>
            <wp:docPr descr="Рис. 4: Транслирование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Транслирование объектного файла</w:t>
      </w:r>
    </w:p>
    <w:p>
      <w:pPr>
        <w:numPr>
          <w:ilvl w:val="0"/>
          <w:numId w:val="1006"/>
        </w:numPr>
        <w:pStyle w:val="Compact"/>
      </w:pPr>
      <w:r>
        <w:t xml:space="preserve">Передадим объектный файл на обработку компоновщику, чтобы получить исполняемую программу. Проверим, что файл hello был создан.</w:t>
      </w:r>
    </w:p>
    <w:p>
      <w:pPr>
        <w:pStyle w:val="CaptionedFigure"/>
      </w:pPr>
      <w:bookmarkStart w:id="41" w:name="fig:005"/>
      <w:r>
        <w:drawing>
          <wp:inline>
            <wp:extent cx="5334000" cy="330573"/>
            <wp:effectExtent b="0" l="0" r="0" t="0"/>
            <wp:docPr descr="Рис. 5: Передача объектного файла на обработку" title="" id="39" name="Picture"/>
            <a:graphic>
              <a:graphicData uri="http://schemas.openxmlformats.org/drawingml/2006/picture">
                <pic:pic>
                  <pic:nvPicPr>
                    <pic:cNvPr descr="image/Рис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Передача объектного файла на обработку</w:t>
      </w:r>
    </w:p>
    <w:p>
      <w:pPr>
        <w:numPr>
          <w:ilvl w:val="0"/>
          <w:numId w:val="1007"/>
        </w:numPr>
        <w:pStyle w:val="Compact"/>
      </w:pPr>
      <w:r>
        <w:t xml:space="preserve">Зададим имя создаваемого исполняемого файла и запустим созданный файл на исполнение.</w:t>
      </w:r>
    </w:p>
    <w:p>
      <w:pPr>
        <w:pStyle w:val="CaptionedFigure"/>
      </w:pPr>
      <w:bookmarkStart w:id="45" w:name="fig:006"/>
      <w:r>
        <w:drawing>
          <wp:inline>
            <wp:extent cx="5334000" cy="501630"/>
            <wp:effectExtent b="0" l="0" r="0" t="0"/>
            <wp:docPr descr="Рис. 6: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Рис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В каталоге данной лабораторной работы создаем копию файла hello.asm с именем lab4.asm.</w:t>
      </w:r>
    </w:p>
    <w:p>
      <w:pPr>
        <w:pStyle w:val="CaptionedFigure"/>
      </w:pPr>
      <w:bookmarkStart w:id="49" w:name="fig:007"/>
      <w:r>
        <w:drawing>
          <wp:inline>
            <wp:extent cx="5334000" cy="234719"/>
            <wp:effectExtent b="0" l="0" r="0" t="0"/>
            <wp:docPr descr="Рис. 7: Создание копии" title="" id="47" name="Picture"/>
            <a:graphic>
              <a:graphicData uri="http://schemas.openxmlformats.org/drawingml/2006/picture">
                <pic:pic>
                  <pic:nvPicPr>
                    <pic:cNvPr descr="image/Рис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Проведем подобные действия, которые мы делали с файлом hello.asm, с файлом lab4.asm, чтобы вывести на экран имя и фамилию. Оттрансилурем данный файл в объектный и запустим.</w:t>
      </w:r>
    </w:p>
    <w:p>
      <w:pPr>
        <w:pStyle w:val="CaptionedFigure"/>
      </w:pPr>
      <w:bookmarkStart w:id="53" w:name="fig:008"/>
      <w:r>
        <w:drawing>
          <wp:inline>
            <wp:extent cx="5334000" cy="1561858"/>
            <wp:effectExtent b="0" l="0" r="0" t="0"/>
            <wp:docPr descr="Рис. 8: Вывод на экран новых данных" title="" id="51" name="Picture"/>
            <a:graphic>
              <a:graphicData uri="http://schemas.openxmlformats.org/drawingml/2006/picture">
                <pic:pic>
                  <pic:nvPicPr>
                    <pic:cNvPr descr="image/Рис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Вывод на экран новых данных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в репозиторий</w:t>
      </w:r>
    </w:p>
    <w:bookmarkEnd w:id="54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Создание и процесс обработки программ на языке ассемблера NASM</dc:title>
  <dc:creator>Гандич Дарья Владимировна. НБИбд-02-22.</dc:creator>
  <dc:language>ru-RU</dc:language>
  <cp:keywords/>
  <dcterms:created xsi:type="dcterms:W3CDTF">2022-11-23T10:04:21Z</dcterms:created>
  <dcterms:modified xsi:type="dcterms:W3CDTF">2022-11-23T10:04:21Z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