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C помощью команды ls запишем в файл file.txt названия файлов, содержащихся в каталоге /etc и в домашнем каталоге.</w:t>
      </w:r>
    </w:p>
    <w:p>
      <w:pPr>
        <w:pStyle w:val="CaptionedFigure"/>
      </w:pPr>
      <w:r>
        <w:drawing>
          <wp:inline>
            <wp:extent cx="4140200" cy="558800"/>
            <wp:effectExtent b="0" l="0" r="0" t="0"/>
            <wp:docPr descr="Запись файлов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файлов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grep выведем имена файлов из из file.txt, имеющих расширение .conf</w:t>
      </w:r>
    </w:p>
    <w:p>
      <w:pPr>
        <w:pStyle w:val="CaptionedFigure"/>
      </w:pPr>
      <w:r>
        <w:drawing>
          <wp:inline>
            <wp:extent cx="4267200" cy="4699000"/>
            <wp:effectExtent b="0" l="0" r="0" t="0"/>
            <wp:docPr descr=".conf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.conf</w:t>
      </w:r>
    </w:p>
    <w:p>
      <w:pPr>
        <w:numPr>
          <w:ilvl w:val="0"/>
          <w:numId w:val="1003"/>
        </w:numPr>
        <w:pStyle w:val="Compact"/>
      </w:pPr>
      <w:r>
        <w:t xml:space="preserve">Перепишем данные файлы в новый текстовый файл conf.txt</w:t>
      </w:r>
    </w:p>
    <w:p>
      <w:pPr>
        <w:pStyle w:val="CaptionedFigure"/>
      </w:pPr>
      <w:r>
        <w:drawing>
          <wp:inline>
            <wp:extent cx="4800600" cy="1555637"/>
            <wp:effectExtent b="0" l="0" r="0" t="0"/>
            <wp:docPr descr="conf.txt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5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conf.txt</w:t>
      </w:r>
    </w:p>
    <w:p>
      <w:pPr>
        <w:numPr>
          <w:ilvl w:val="0"/>
          <w:numId w:val="1004"/>
        </w:numPr>
        <w:pStyle w:val="Compact"/>
      </w:pPr>
      <w:r>
        <w:t xml:space="preserve">Выведем файлы домашнего каталога, которые имеют имена, начинающиеся с символа с. Сделаем это двумя способами: с помощью команды ls -l | grep и find.</w:t>
      </w:r>
    </w:p>
    <w:p>
      <w:pPr>
        <w:pStyle w:val="CaptionedFigure"/>
      </w:pPr>
      <w:r>
        <w:drawing>
          <wp:inline>
            <wp:extent cx="4800600" cy="973481"/>
            <wp:effectExtent b="0" l="0" r="0" t="0"/>
            <wp:docPr descr="Файлы, начинающиеся на с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7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Файлы, начинающиеся на с</w:t>
      </w:r>
    </w:p>
    <w:p>
      <w:pPr>
        <w:numPr>
          <w:ilvl w:val="0"/>
          <w:numId w:val="1005"/>
        </w:numPr>
        <w:pStyle w:val="Compact"/>
      </w:pPr>
      <w:r>
        <w:t xml:space="preserve">C помощью той же команды ls -l | grep и добавлением less выведем по странично файлы в каталоге /etc, чье имя начинается на h (у меня этот файл один)</w:t>
      </w:r>
    </w:p>
    <w:p>
      <w:pPr>
        <w:pStyle w:val="CaptionedFigure"/>
      </w:pPr>
      <w:r>
        <w:drawing>
          <wp:inline>
            <wp:extent cx="4800600" cy="1586920"/>
            <wp:effectExtent b="0" l="0" r="0" t="0"/>
            <wp:docPr descr="Файлы, начинающиеся на h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8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Файлы, начинающиеся на h</w:t>
      </w:r>
    </w:p>
    <w:p>
      <w:pPr>
        <w:pStyle w:val="CaptionedFigure"/>
      </w:pPr>
      <w:r>
        <w:drawing>
          <wp:inline>
            <wp:extent cx="4800600" cy="489025"/>
            <wp:effectExtent b="0" l="0" r="0" t="0"/>
            <wp:docPr descr="Команда для постраничного вывода файлов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для постраничного вывода файлов</w:t>
      </w:r>
    </w:p>
    <w:p>
      <w:pPr>
        <w:pStyle w:val="CaptionedFigure"/>
      </w:pPr>
      <w:r>
        <w:drawing>
          <wp:inline>
            <wp:extent cx="4038600" cy="1752600"/>
            <wp:effectExtent b="0" l="0" r="0" t="0"/>
            <wp:docPr descr="Файлы, начинающиеся на h (/etc)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Файлы, начинающиеся на h (/etc)</w:t>
      </w:r>
    </w:p>
    <w:p>
      <w:pPr>
        <w:pStyle w:val="CaptionedFigure"/>
      </w:pPr>
      <w:r>
        <w:drawing>
          <wp:inline>
            <wp:extent cx="4800600" cy="608409"/>
            <wp:effectExtent b="0" l="0" r="0" t="0"/>
            <wp:docPr descr="Команда для постраничного вывода файлов (/etc)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для постраничного вывода файлов (/etc)</w:t>
      </w:r>
    </w:p>
    <w:p>
      <w:pPr>
        <w:numPr>
          <w:ilvl w:val="0"/>
          <w:numId w:val="1006"/>
        </w:numPr>
        <w:pStyle w:val="Compact"/>
      </w:pPr>
      <w:r>
        <w:t xml:space="preserve">Запускаем в фоновом режиме процесс который будет записывать в файл ~/logfile файлы, имена которых начинаются с log, затем удалим данный файл</w:t>
      </w:r>
    </w:p>
    <w:p>
      <w:pPr>
        <w:pStyle w:val="CaptionedFigure"/>
      </w:pPr>
      <w:r>
        <w:drawing>
          <wp:inline>
            <wp:extent cx="4800600" cy="726220"/>
            <wp:effectExtent b="0" l="0" r="0" t="0"/>
            <wp:docPr descr="log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</w:t>
      </w:r>
    </w:p>
    <w:p>
      <w:pPr>
        <w:numPr>
          <w:ilvl w:val="0"/>
          <w:numId w:val="1007"/>
        </w:numPr>
        <w:pStyle w:val="Compact"/>
      </w:pPr>
      <w:r>
        <w:t xml:space="preserve">Запустим из консоли в фоновом режиме редактор gedit, затем определим идентификатор процесса</w:t>
      </w:r>
    </w:p>
    <w:p>
      <w:pPr>
        <w:pStyle w:val="CaptionedFigure"/>
      </w:pPr>
      <w:r>
        <w:drawing>
          <wp:inline>
            <wp:extent cx="4800600" cy="2029859"/>
            <wp:effectExtent b="0" l="0" r="0" t="0"/>
            <wp:docPr descr="запуск gedit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29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gedit</w:t>
      </w:r>
    </w:p>
    <w:p>
      <w:pPr>
        <w:pStyle w:val="CaptionedFigure"/>
      </w:pPr>
      <w:r>
        <w:drawing>
          <wp:inline>
            <wp:extent cx="4800600" cy="468198"/>
            <wp:effectExtent b="0" l="0" r="0" t="0"/>
            <wp:docPr descr="определение идентификатор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8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идентификатора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 man получим справку о команде kill, затем воспользуемся ею для завершения процесса gedit</w:t>
      </w:r>
    </w:p>
    <w:p>
      <w:pPr>
        <w:pStyle w:val="CaptionedFigure"/>
      </w:pPr>
      <w:r>
        <w:drawing>
          <wp:inline>
            <wp:extent cx="4800600" cy="1230405"/>
            <wp:effectExtent b="0" l="0" r="0" t="0"/>
            <wp:docPr descr="справка kill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0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kill</w:t>
      </w:r>
    </w:p>
    <w:p>
      <w:pPr>
        <w:pStyle w:val="CaptionedFigure"/>
      </w:pPr>
      <w:r>
        <w:drawing>
          <wp:inline>
            <wp:extent cx="3390900" cy="1104900"/>
            <wp:effectExtent b="0" l="0" r="0" t="0"/>
            <wp:docPr descr="команда man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pStyle w:val="CaptionedFigure"/>
      </w:pPr>
      <w:r>
        <w:drawing>
          <wp:inline>
            <wp:extent cx="3759200" cy="1104900"/>
            <wp:effectExtent b="0" l="0" r="0" t="0"/>
            <wp:docPr descr="остановка процесса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остановка процесса</w:t>
      </w:r>
    </w:p>
    <w:p>
      <w:pPr>
        <w:numPr>
          <w:ilvl w:val="0"/>
          <w:numId w:val="1009"/>
        </w:numPr>
        <w:pStyle w:val="Compact"/>
      </w:pPr>
      <w:r>
        <w:t xml:space="preserve">Выполним команды df и du, предварительно получив справку о командах с помощью команды man</w:t>
      </w:r>
    </w:p>
    <w:p>
      <w:pPr>
        <w:pStyle w:val="CaptionedFigure"/>
      </w:pPr>
      <w:r>
        <w:drawing>
          <wp:inline>
            <wp:extent cx="4800600" cy="2090583"/>
            <wp:effectExtent b="0" l="0" r="0" t="0"/>
            <wp:docPr descr="man df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df</w:t>
      </w:r>
    </w:p>
    <w:p>
      <w:pPr>
        <w:pStyle w:val="CaptionedFigure"/>
      </w:pPr>
      <w:r>
        <w:drawing>
          <wp:inline>
            <wp:extent cx="4800600" cy="2090583"/>
            <wp:effectExtent b="0" l="0" r="0" t="0"/>
            <wp:docPr descr="man du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du</w:t>
      </w:r>
    </w:p>
    <w:p>
      <w:pPr>
        <w:pStyle w:val="CaptionedFigure"/>
      </w:pPr>
      <w:r>
        <w:drawing>
          <wp:inline>
            <wp:extent cx="3505200" cy="1955800"/>
            <wp:effectExtent b="0" l="0" r="0" t="0"/>
            <wp:docPr descr="выполнение man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man</w:t>
      </w:r>
    </w:p>
    <w:p>
      <w:pPr>
        <w:pStyle w:val="CaptionedFigure"/>
      </w:pPr>
      <w:r>
        <w:drawing>
          <wp:inline>
            <wp:extent cx="4800600" cy="1397643"/>
            <wp:effectExtent b="0" l="0" r="0" t="0"/>
            <wp:docPr descr="выполнение df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9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df</w:t>
      </w:r>
    </w:p>
    <w:p>
      <w:pPr>
        <w:pStyle w:val="CaptionedFigure"/>
      </w:pPr>
      <w:r>
        <w:drawing>
          <wp:inline>
            <wp:extent cx="4800600" cy="3767559"/>
            <wp:effectExtent b="0" l="0" r="0" t="0"/>
            <wp:docPr descr="выполнение du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6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du</w:t>
      </w:r>
    </w:p>
    <w:p>
      <w:pPr>
        <w:numPr>
          <w:ilvl w:val="0"/>
          <w:numId w:val="1010"/>
        </w:numPr>
        <w:pStyle w:val="Compact"/>
      </w:pPr>
      <w:r>
        <w:t xml:space="preserve">Воспользовавшись справкой команды find, выведем имена всех директорий, имеющихся в домашнем каталоге</w:t>
      </w:r>
    </w:p>
    <w:p>
      <w:pPr>
        <w:pStyle w:val="CaptionedFigure"/>
      </w:pPr>
      <w:r>
        <w:drawing>
          <wp:inline>
            <wp:extent cx="4800600" cy="2496922"/>
            <wp:effectExtent b="0" l="0" r="0" t="0"/>
            <wp:docPr descr="справка find" title="fig: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9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find</w:t>
      </w:r>
    </w:p>
    <w:p>
      <w:pPr>
        <w:pStyle w:val="CaptionedFigure"/>
      </w:pPr>
      <w:r>
        <w:drawing>
          <wp:inline>
            <wp:extent cx="4800600" cy="3281497"/>
            <wp:effectExtent b="0" l="0" r="0" t="0"/>
            <wp:docPr descr="вывод имен всех директорий" title="fig: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8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имен всех директорий</w:t>
      </w:r>
    </w:p>
    <w:bookmarkEnd w:id="84"/>
    <w:bookmarkStart w:id="8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данных, воспользовались ими на практике.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№6.</dc:title>
  <dc:creator>Гандич Дарья Владимировна. НБИбд-02-22.</dc:creator>
  <dc:language>ru-RU</dc:language>
  <cp:keywords/>
  <dcterms:created xsi:type="dcterms:W3CDTF">2023-03-14T12:21:28Z</dcterms:created>
  <dcterms:modified xsi:type="dcterms:W3CDTF">2023-03-14T12:21:28Z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Поиск файлов. Перенаправление ввода-вывода. Просмотр запущенных процессов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