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Хабаровск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lastRenderedPageBreak/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interface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IRateAndCopy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Rating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;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: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IRateAndCopy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Family;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family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Family;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Family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Name;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name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Name;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Name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Data;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data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Data;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Data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ChangeYear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Data.Year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Data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Data.Month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Data.Day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Family,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Name,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Data)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.Family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Family;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Name;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.Data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Data;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Family 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Name 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Data =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.Now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Фамилия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Family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Имя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Name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День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рождения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Data.ToShortDateString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virtual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ToShortString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Фамилия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Family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Имя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Name;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Equals(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 ||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GetType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!=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obj.GetType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</w:rPr>
        <w:t>false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</w:rPr>
        <w:t>else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person.Family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Family) &amp;&amp;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person.Name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Name) &amp;&amp;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person.Data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Data);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operator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person1,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person2)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person1.Equals(person2);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operator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!=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person1,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person2)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!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person1.Equals(person2);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.Family.GetHashCode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^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.Name.GetHashCode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^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.Data.GetHashCode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virtual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PersonCopy.Family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Family;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PersonCopy.Name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Name;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PersonCopy.Data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Data;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Rating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;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: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IRateAndCopy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Article()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rat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0;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r w:rsidRPr="005B6E28">
        <w:rPr>
          <w:rFonts w:ascii="Consolas" w:eastAsiaTheme="minorHAnsi" w:hAnsi="Consolas" w:cs="Consolas"/>
          <w:sz w:val="18"/>
          <w:szCs w:val="18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Article(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author,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name,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rating)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author;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name;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rat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rating;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Название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статьи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Рейтинг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rat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person.ToString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Rating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;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virtual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art.person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person;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art.rat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rat;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ArticleName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)art;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protected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publication;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Publication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publication;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publication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protected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protected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circulation;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Circulation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circulation;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&lt; 0)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throw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ArgumentOutOfRangeException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Введено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ошибочное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значение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тиража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. </w:t>
      </w:r>
      <w:proofErr w:type="gramStart"/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Тираж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не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может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быть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отрицательным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числом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protected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FR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.Now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0;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write,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write;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write,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write;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virtual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edition.circulation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circulation;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edition.DateWrite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edition.publication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publication;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 edition;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Equals(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 ||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GetType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!=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obj.GetType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</w:rPr>
        <w:t>false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obj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(edition.publication==publication)&amp;&amp;(edition.DateWrite==DateWrite)&amp;&amp;(edition.circulation==circulation);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operator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edition1,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edition2)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edition1.Equals(edition2);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operator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!=(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edition1,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edition2)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!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edition1.Equals(edition2);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.publication.GetHashCode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^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.DateWrite.GetHashCode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^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.circulation.GetHashCode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Название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publication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Дата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публикации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DateWrite.ToShortDateString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Тираж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circulation;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r w:rsidRPr="005B6E28">
        <w:rPr>
          <w:rFonts w:ascii="Consolas" w:eastAsiaTheme="minorHAnsi" w:hAnsi="Consolas" w:cs="Consolas"/>
          <w:sz w:val="18"/>
          <w:szCs w:val="18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: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IRateAndCopy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editor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Editor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al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editor)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al.Add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)i).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al;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al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ArrayList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al.Add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)i).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al;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] articles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[0];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[] article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] art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];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= 0; i &lt;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i++)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i] 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)articles[i].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] art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];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= 0; i &lt;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i++)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i] 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[i].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art;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SredRating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result = 0;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= 0; i &lt;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i++)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result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result + articles[i].rat;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result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result /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result;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Magazine(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dw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dw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Magazine():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base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0;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AddArticles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params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[] art)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q =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Array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.Resize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&lt;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&gt;(</w:t>
      </w:r>
      <w:proofErr w:type="gramEnd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ref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articles, q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= q, j = 0; i &lt;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i++, j++)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articles[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i] = art[j];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AddEditors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params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[] per)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= 0; i &lt;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per.Length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i++)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editor.Add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per[i]);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r w:rsidRPr="005B6E28">
        <w:rPr>
          <w:rFonts w:ascii="Consolas" w:eastAsiaTheme="minorHAnsi" w:hAnsi="Consolas" w:cs="Consolas"/>
          <w:sz w:val="18"/>
          <w:szCs w:val="18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base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"C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писок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статей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:\n"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articles)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+= ((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)i).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Редакторы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\n"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editor)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+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=(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)i).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()+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Средний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рейтинг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SredRating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str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virtual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ToShortString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base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()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Средний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рейтинг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SredRating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;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override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DeepCopy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mag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publication,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 circulation);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mag.editor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Editor;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mag.articles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article;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)mag;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Rating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;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edition</w:t>
      </w:r>
      <w:proofErr w:type="spell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(publication,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 circulation);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set</w:t>
      </w:r>
      <w:proofErr w:type="gramEnd"/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publication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.Publication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freq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.FR;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value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circulation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Circulation;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</w:p>
    <w:p w:rsidR="005B6E28" w:rsidRP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System;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System.Collections.Generic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System.Linq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System.Text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sz w:val="18"/>
          <w:szCs w:val="18"/>
        </w:rPr>
        <w:t>Лабораторная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</w:t>
      </w:r>
      <w:r w:rsidRPr="005B6E28">
        <w:rPr>
          <w:rFonts w:ascii="Consolas" w:eastAsiaTheme="minorHAnsi" w:hAnsi="Consolas" w:cs="Consolas"/>
          <w:sz w:val="18"/>
          <w:szCs w:val="18"/>
        </w:rPr>
        <w:t>работа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__1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enum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{ Weekly, Monthly, Yearly };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Program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Main(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[]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args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Эхо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Сочи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.Now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 100);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ed.Publication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Frequency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.Weekly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ed.datewrite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ed.Circulation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magaz.ToShortString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magaz.AddArticles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Suetin</w:t>
      </w:r>
      <w:proofErr w:type="spell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Artyom</w:t>
      </w:r>
      <w:proofErr w:type="spell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(1994, 8, 26)),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Дальневосточный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потоп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,5));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magaz.AddArticles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Article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Potapov</w:t>
      </w:r>
      <w:proofErr w:type="spell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"Igor"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(1966, 6, 6)),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Исследование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русла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реки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Амур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,3));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magaz.AddEditors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Person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"Ronaldo"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"Cristiano"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(1985, 2, 5)));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edition1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Сочи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Олимпийский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,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(1994,8,26),5);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edition2 =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Edition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Сочи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Олимпийский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,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DateTime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(1994, 8, 26), 5);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((!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object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.ReferenceEquals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(edition1, edition2)) &amp;&amp; (edition1 == edition2))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edition1.GetHashCode() +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"\t"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+ edition2.GetHashCode());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ed.Circulation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-10; 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ArgumentOutOfRangeException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aoore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aoore.Message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magaz1 = (</w:t>
      </w:r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Magazine</w:t>
      </w:r>
      <w:proofErr w:type="gram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magaz.DeepCopy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magaz.Publication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Эхо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Москвы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magaz1.ToString());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Введите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параметр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рейтинга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raiting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=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.Parse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.ReadLine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magaz.article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i.rat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&gt;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raiting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magaz.edition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.Write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Введите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B6E28">
        <w:rPr>
          <w:rFonts w:ascii="Consolas" w:eastAsiaTheme="minorHAnsi" w:hAnsi="Consolas" w:cs="Consolas"/>
          <w:color w:val="A31515"/>
          <w:sz w:val="18"/>
          <w:szCs w:val="18"/>
        </w:rPr>
        <w:t>подстроку</w:t>
      </w:r>
      <w:r w:rsidRPr="005B6E2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find=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.ReadLine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i </w:t>
      </w:r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magaz.article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{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5B6E2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i.ArticleName.Contains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  <w:lang w:val="en-US"/>
        </w:rPr>
        <w:t>(find))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5B6E28">
        <w:rPr>
          <w:rFonts w:ascii="Consolas" w:eastAsiaTheme="minorHAnsi" w:hAnsi="Consolas" w:cs="Consolas"/>
          <w:color w:val="2B91AF"/>
          <w:sz w:val="18"/>
          <w:szCs w:val="18"/>
        </w:rPr>
        <w:t>Console</w:t>
      </w:r>
      <w:r w:rsidRPr="005B6E28">
        <w:rPr>
          <w:rFonts w:ascii="Consolas" w:eastAsiaTheme="minorHAnsi" w:hAnsi="Consolas" w:cs="Consolas"/>
          <w:sz w:val="18"/>
          <w:szCs w:val="18"/>
        </w:rPr>
        <w:t>.WriteLine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>(</w:t>
      </w:r>
      <w:proofErr w:type="spellStart"/>
      <w:r w:rsidRPr="005B6E28">
        <w:rPr>
          <w:rFonts w:ascii="Consolas" w:eastAsiaTheme="minorHAnsi" w:hAnsi="Consolas" w:cs="Consolas"/>
          <w:sz w:val="18"/>
          <w:szCs w:val="18"/>
        </w:rPr>
        <w:t>i.ToString</w:t>
      </w:r>
      <w:proofErr w:type="spellEnd"/>
      <w:r w:rsidRPr="005B6E28">
        <w:rPr>
          <w:rFonts w:ascii="Consolas" w:eastAsiaTheme="minorHAnsi" w:hAnsi="Consolas" w:cs="Consolas"/>
          <w:sz w:val="18"/>
          <w:szCs w:val="18"/>
        </w:rPr>
        <w:t>());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</w:rPr>
        <w:t xml:space="preserve">    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</w:rPr>
        <w:t xml:space="preserve">    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</w:rPr>
        <w:t xml:space="preserve">    }</w:t>
      </w:r>
    </w:p>
    <w:p w:rsidR="005B6E28" w:rsidRP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 w:rsidRPr="005B6E28">
        <w:rPr>
          <w:rFonts w:ascii="Consolas" w:eastAsiaTheme="minorHAnsi" w:hAnsi="Consolas" w:cs="Consolas"/>
          <w:sz w:val="18"/>
          <w:szCs w:val="18"/>
        </w:rPr>
        <w:t>}</w:t>
      </w:r>
    </w:p>
    <w:p w:rsid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5B6E28" w:rsidRDefault="005B6E28" w:rsidP="005B6E28">
      <w:pPr>
        <w:autoSpaceDE w:val="0"/>
        <w:autoSpaceDN w:val="0"/>
        <w:adjustRightInd w:val="0"/>
        <w:spacing w:before="600"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5B6E28" w:rsidRDefault="005B6E28" w:rsidP="005B6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2D533A" w:rsidRPr="005B6E28" w:rsidRDefault="002D533A" w:rsidP="005B6E28">
      <w:pPr>
        <w:autoSpaceDE w:val="0"/>
        <w:autoSpaceDN w:val="0"/>
        <w:adjustRightInd w:val="0"/>
        <w:spacing w:before="600"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2D533A" w:rsidRDefault="002D533A" w:rsidP="002D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2D533A" w:rsidRDefault="002D533A" w:rsidP="002D533A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2D533A" w:rsidRDefault="002D533A" w:rsidP="002D533A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D93D78" w:rsidRDefault="00D93D78"/>
    <w:p w:rsidR="002D533A" w:rsidRDefault="002D533A"/>
    <w:sectPr w:rsidR="002D533A" w:rsidSect="002D533A">
      <w:footerReference w:type="default" r:id="rId7"/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93" w:rsidRDefault="00977593" w:rsidP="002D533A">
      <w:pPr>
        <w:spacing w:after="0" w:line="240" w:lineRule="auto"/>
      </w:pPr>
      <w:r>
        <w:separator/>
      </w:r>
    </w:p>
  </w:endnote>
  <w:end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E28">
          <w:rPr>
            <w:noProof/>
          </w:rPr>
          <w:t>2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93" w:rsidRDefault="00977593" w:rsidP="002D533A">
      <w:pPr>
        <w:spacing w:after="0" w:line="240" w:lineRule="auto"/>
      </w:pPr>
      <w:r>
        <w:separator/>
      </w:r>
    </w:p>
  </w:footnote>
  <w:foot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2D533A"/>
    <w:rsid w:val="005B6E28"/>
    <w:rsid w:val="00977593"/>
    <w:rsid w:val="00D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3</cp:revision>
  <dcterms:created xsi:type="dcterms:W3CDTF">2013-09-29T03:44:00Z</dcterms:created>
  <dcterms:modified xsi:type="dcterms:W3CDTF">2013-09-29T03:44:00Z</dcterms:modified>
</cp:coreProperties>
</file>