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Hai Dang</w:t>
      </w:r>
    </w:p>
    <w:p>
      <w:pPr>
        <w:spacing w:after="60"/>
      </w:pPr>
      <w:r>
        <w:rPr>
          <w:b/>
          <w:sz w:val="23"/>
        </w:rPr>
        <w:t>Frontend Developer</w:t>
      </w:r>
    </w:p>
    <w:p>
      <w:pPr>
        <w:spacing w:after="200"/>
      </w:pPr>
      <w:r>
        <w:rPr>
          <w:sz w:val="19"/>
        </w:rPr>
        <w:t>Phone: 0969 480 7786   Email: buihaidang@gmail.com   Address: Da Nang, Vietnam   Birthday: 19/10/2001   GitHub: github.com/buihaidang-dev   LinkedIn: linkedin.com/in/buihaidang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2026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Tailwind CSS, JavaScript (ES6+), Node.js, xUnit, Zustand, Redis, ReactJS, RESTful API, Redux Toolkit, Swagger, Postman, EF Core, Vite, AWS, SQL Server, ASP.NET Core, Material UI, Git, Express.js, Jira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KMS Technology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(Frontend Developer) | Team Size: 3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https://github.com/buihaidang-dev/flash-sale-ticketing-system</w:t>
      </w:r>
    </w:p>
    <w:p>
      <w:pPr>
        <w:spacing w:after="20"/>
      </w:pPr>
      <w:r>
        <w:rPr>
          <w:b/>
          <w:sz w:val="20"/>
        </w:rPr>
        <w:t>Online Fashion Store Management System (Frontend Developer)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https://github.com/buihaidang-dev/fashion-store-backend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