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LY DINH TRANG</w:t>
      </w:r>
    </w:p>
    <w:p>
      <w:pPr>
        <w:spacing w:after="60"/>
      </w:pPr>
      <w:r>
        <w:rPr>
          <w:b/>
          <w:sz w:val="23"/>
        </w:rPr>
        <w:t>Talent Acquisition Specialist</w:t>
      </w:r>
    </w:p>
    <w:p>
      <w:pPr>
        <w:spacing w:after="200"/>
      </w:pPr>
      <w:r>
        <w:rPr>
          <w:sz w:val="19"/>
        </w:rPr>
        <w:t>Phone: 0993 227 7470   Email: lydinhtrang@outlook.com   Address: Hanoi, Vietnam   Birthday: 13/09/2004   LinkedIn: linkedin.com/in/lydinhtrang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Detail-oriented HR professional with practical experience in recruitment sourcing, candidate screening, and general affairs coordination. Eager to contribute to efficient HR operations and positive employee engagement.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HCMC College of Economics</w:t>
        <w:br/>
      </w:r>
      <w:r>
        <w:rPr>
          <w:sz w:val="19"/>
        </w:rPr>
        <w:t>Expected Graduation: 2025 | Major: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Timesheet Management, Base.vn HRM, HRIS Platforms, Employee Engagement, Interview Coordination, Microsoft Office 365, BambooHR, Office Administration, Candidate Screening, Document Archiving, Onboarding &amp; Offboarding, Vendor Negotiation, Internal Communications, Payroll Support, Recruitment Sourcing, Google Workspace, Canva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VIETNAM SAFETY JSC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(Talent Acquisition Specialist) | Team Size: 3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https://portfolio.me/lydinhtrang/onboarding-culture-revamp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(Talent Acquisition Specialist) | Team Size: 6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https://portfolio.me/lydinhtrang/campus-talent-acquisition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