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Tien Toan</w:t>
      </w:r>
    </w:p>
    <w:p>
      <w:pPr>
        <w:spacing w:after="60"/>
      </w:pPr>
      <w:r>
        <w:rPr>
          <w:b/>
          <w:sz w:val="23"/>
        </w:rPr>
        <w:t>Admin Executive</w:t>
      </w:r>
    </w:p>
    <w:p>
      <w:pPr>
        <w:spacing w:after="200"/>
      </w:pPr>
      <w:r>
        <w:rPr>
          <w:sz w:val="19"/>
        </w:rPr>
        <w:t>Phone: 0945 230 5630   Email: maitientoan@outlook.com   Address: Da Nang, Vietnam   Birthday: 23/10/2003   LinkedIn: linkedin.com/in/maitientoan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2027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Vendor Negotiation, Payroll Support, Canva, Base.vn HRM, Office Administration, Candidate Screening, Google Workspace, Employee Engagement, Labor Contract Management, HRIS Platforms, Recruitment Sourcing, Interview Coordination, BambooHR, Onboarding &amp; Offboarding, Timesheet Management, Microsoft Office 365, Internal Communications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(Admin Executive)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https://portfolio.me/maitientoan/campus-talent-acquisition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(Admin Executive)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https://portfolio.me/maitientoan/onboarding-culture-revamp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