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NGO THUY KHOA</w:t>
      </w:r>
    </w:p>
    <w:p>
      <w:pPr>
        <w:spacing w:after="60"/>
      </w:pPr>
      <w:r>
        <w:rPr>
          <w:b/>
          <w:sz w:val="23"/>
        </w:rPr>
        <w:t>Senior Content Marketing</w:t>
      </w:r>
    </w:p>
    <w:p>
      <w:pPr>
        <w:spacing w:after="200"/>
      </w:pPr>
      <w:r>
        <w:rPr>
          <w:sz w:val="19"/>
        </w:rPr>
        <w:t>Phone: 0918 322 4717   Email: ngothuykhoa@email.com   Address: Ho Chi Minh City, Vietnam   Birthday: 22/12/2002   LinkedIn: linkedin.com/in/ngothuykhoa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Finance - Marketing (UFM)</w:t>
        <w:br/>
      </w:r>
      <w:r>
        <w:rPr>
          <w:sz w:val="19"/>
        </w:rPr>
        <w:t>Expected Graduation: 2026 | Major: Integrated Marketing Communications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Photoshop, Content Storytelling, KOL/KOC Management, Ahrefs, SEO Copywriting, Omnichannel Campaigns, Content Planning, Meta Business Suite, Canva, SEO Audit, Facebook Content Management, TikTok Content Creation, Email Marketing, Short-form video scriptwriting, Adobe Premiere Pro, Market Research, Zalo OA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WINDSOFT VIET NAM TECHNOLOGY JOINT STOCK COMPANY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KONG MEDIA &amp; EVENT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(Senior Content Marketing)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https://portfolio.me/ngothuykhoa/social-growth-campaign</w:t>
      </w:r>
    </w:p>
    <w:p>
      <w:pPr>
        <w:spacing w:after="20"/>
      </w:pPr>
      <w:r>
        <w:rPr>
          <w:b/>
          <w:sz w:val="20"/>
        </w:rPr>
        <w:t>Omnichannel E-Commerce System Deployment (Senior Content Marketing)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https://portfolio.me/ngothuykhoa/omnichannel-deployment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