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PHAN QUANG DANG</w:t>
      </w:r>
    </w:p>
    <w:p>
      <w:pPr>
        <w:spacing w:after="60"/>
      </w:pPr>
      <w:r>
        <w:rPr>
          <w:b/>
          <w:sz w:val="23"/>
        </w:rPr>
        <w:t>Content Marketing Specialist</w:t>
      </w:r>
    </w:p>
    <w:p>
      <w:pPr>
        <w:spacing w:after="200"/>
      </w:pPr>
      <w:r>
        <w:rPr>
          <w:sz w:val="19"/>
        </w:rPr>
        <w:t>Phone: 0955 531 6651   Email: phanquangdang@email.com   Address: Can Tho, Vietnam   Birthday: 26/11/2003   LinkedIn: linkedin.com/in/phanquangdang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Van Lang University</w:t>
        <w:br/>
      </w:r>
      <w:r>
        <w:rPr>
          <w:sz w:val="19"/>
        </w:rPr>
        <w:t>Expected Graduation: 2025 | Major: Public Relations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Omnichannel Campaigns, Market Research, Adobe Photoshop, Zalo OA, SEO Audit, Google Analytics 4, CapCut, Adobe Premiere Pro, Short-form video scriptwriting, KOL/KOC Management, TikTok Content Creation, Content Storytelling, Meta Business Suite, Content Planning, SEO Copywriting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BEETATS STUDIO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WINDSOFT VIET NAM TECHNOLOGY JOINT STOCK COMPANY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Omnichannel E-Commerce System Deployment (Content Marketing Specialist) | Team Size: 6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https://portfolio.me/phanquangdang/omnichannel-deployment</w:t>
      </w:r>
    </w:p>
    <w:p>
      <w:pPr>
        <w:spacing w:after="20"/>
      </w:pPr>
      <w:r>
        <w:rPr>
          <w:b/>
          <w:sz w:val="20"/>
        </w:rPr>
        <w:t>Social Media Growth &amp; TikTok Rejuvenation Campaign (Content Marketing Specialist) | Team Size: 4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https://portfolio.me/phanquangdang/social-growth-campaign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