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Thanh Thai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0937 277 7027   Email: phanthanhthai@email.com   Address: Da Nang, Vietnam   Birthday: 18/02/2004   LinkedIn: linkedin.com/in/phanthanhthai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Banking University of Ho Chi Minh City (HUB)</w:t>
        <w:br/>
      </w:r>
      <w:r>
        <w:rPr>
          <w:sz w:val="19"/>
        </w:rPr>
        <w:t>Expected Graduation: 2025 | Major: International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cross-functional coordination, sales execution, customer service, PowerPoint, problem solving, Microsoft Excel, channel development, Pipeline Management, partner management, Contract Negotiation, Power BI, Google Sheets, data synthesis, complaint resolution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MOBIFONE GLOBAL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4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https://portfolio.me/phanthanhthai/commercial-operations-optimization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https://portfolio.me/phanthanhthai/b2b-market-expansion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