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Thi Thang</w:t>
      </w:r>
    </w:p>
    <w:p>
      <w:pPr>
        <w:spacing w:after="60"/>
      </w:pPr>
      <w:r>
        <w:rPr>
          <w:b/>
          <w:sz w:val="23"/>
        </w:rPr>
        <w:t>Senior Content Marketing</w:t>
      </w:r>
    </w:p>
    <w:p>
      <w:pPr>
        <w:spacing w:after="200"/>
      </w:pPr>
      <w:r>
        <w:rPr>
          <w:sz w:val="19"/>
        </w:rPr>
        <w:t>Phone: 0985 708 3758   Email: phanthithang@outlook.com   Address: Binh Duong, Vietnam   Birthday: 19/01/2004   LinkedIn: linkedin.com/in/phanthithang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2028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Premiere Pro, Canva, Content Storytelling, Short-form video scriptwriting, Content Planning, Adobe Photoshop, Facebook Content Management, Zalo OA, TikTok Content Creation, CapCut, Ahrefs, SEO Copywriting, Email Marketing, Google Analytics 4, Meta Business Suite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KONG MEDIA &amp; EVENT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PONDO VIET NAM TRADING &amp; SERVICES COMPANY LIMITED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(Senior Content Marketing)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https://portfolio.me/phanthithang/social-growth-campaign</w:t>
      </w:r>
    </w:p>
    <w:p>
      <w:pPr>
        <w:spacing w:after="20"/>
      </w:pPr>
      <w:r>
        <w:rPr>
          <w:b/>
          <w:sz w:val="20"/>
        </w:rPr>
        <w:t>Omnichannel E-Commerce System Deployment (Senior Content Marketing)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https://portfolio.me/phanthithang/omnichannel-deployment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