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Trinh Kim Trang</w:t>
      </w:r>
    </w:p>
    <w:p>
      <w:pPr>
        <w:spacing w:after="60"/>
      </w:pPr>
      <w:r>
        <w:rPr>
          <w:b/>
          <w:sz w:val="23"/>
        </w:rPr>
        <w:t>Visual Designer</w:t>
      </w:r>
    </w:p>
    <w:p>
      <w:pPr>
        <w:spacing w:after="200"/>
      </w:pPr>
      <w:r>
        <w:rPr>
          <w:sz w:val="19"/>
        </w:rPr>
        <w:t>Phone: 0983 867 4692   Email: trinhkimtrang@outlook.com   Address: Hanoi, Vietnam   Birthday: 20/07/2004   LinkedIn: linkedin.com/in/trinhkimtrang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Versatile Visual Designer skilled in Adobe Creative Suite, commercial photography, and brand identity systems. Aiming to apply strong design thinking to enhance corporate brand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Hoa Sen University</w:t>
        <w:br/>
      </w:r>
      <w:r>
        <w:rPr>
          <w:sz w:val="19"/>
        </w:rPr>
        <w:t>Expected Graduation: 2026 | Major: Graphic Design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Figma, Adobe Photoshop, Pre-press Preparation, Midjourney, Adobe InDesign, OOH Advertising Banners, Commercial Photography, Photo Retouching, Color Grading, Brand Identity Design, Adobe Firefly, Camera Raw, Adobe Illustrator, Lookbook Layout, Typography, Social Media Creatives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Cultural Exhibition Visual Direction &amp; Space Branding (Visual Designer) | Team Size: 6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https://portfolio.me/trinhkimtrang/cultural-exhibition-branding</w:t>
      </w:r>
    </w:p>
    <w:p>
      <w:pPr>
        <w:spacing w:after="20"/>
      </w:pPr>
      <w:r>
        <w:rPr>
          <w:b/>
          <w:sz w:val="20"/>
        </w:rPr>
        <w:t>Complete Brand Identity &amp; Packaging Redesign (Visual Designer) | Team Size: 6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https://portfolio.me/trinhkimtrang/brand-identity-redesign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