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0D503" w14:textId="77777777" w:rsidR="0023362A" w:rsidRDefault="0023362A">
      <w:bookmarkStart w:id="0" w:name="_Hlk53483393"/>
      <w:bookmarkEnd w:id="0"/>
      <w:r>
        <w:rPr>
          <w:noProof/>
          <w:lang w:eastAsia="es-ES"/>
        </w:rPr>
        <mc:AlternateContent>
          <mc:Choice Requires="wps">
            <w:drawing>
              <wp:anchor distT="0" distB="0" distL="114300" distR="114300" simplePos="0" relativeHeight="251658240" behindDoc="0" locked="0" layoutInCell="1" allowOverlap="1" wp14:anchorId="7E5FFCF5" wp14:editId="07CD6633">
                <wp:simplePos x="0" y="0"/>
                <wp:positionH relativeFrom="page">
                  <wp:align>left</wp:align>
                </wp:positionH>
                <wp:positionV relativeFrom="paragraph">
                  <wp:posOffset>-1436436</wp:posOffset>
                </wp:positionV>
                <wp:extent cx="7572375" cy="10938680"/>
                <wp:effectExtent l="0" t="0" r="9525" b="0"/>
                <wp:wrapNone/>
                <wp:docPr id="1" name="Cuadro de texto 1"/>
                <wp:cNvGraphicFramePr/>
                <a:graphic xmlns:a="http://schemas.openxmlformats.org/drawingml/2006/main">
                  <a:graphicData uri="http://schemas.microsoft.com/office/word/2010/wordprocessingShape">
                    <wps:wsp>
                      <wps:cNvSpPr txBox="1"/>
                      <wps:spPr>
                        <a:xfrm>
                          <a:off x="0" y="0"/>
                          <a:ext cx="7572375" cy="10938680"/>
                        </a:xfrm>
                        <a:prstGeom prst="rect">
                          <a:avLst/>
                        </a:prstGeom>
                        <a:solidFill>
                          <a:schemeClr val="tx2">
                            <a:lumMod val="75000"/>
                          </a:schemeClr>
                        </a:solidFill>
                        <a:ln w="6350">
                          <a:noFill/>
                        </a:ln>
                      </wps:spPr>
                      <wps:txbx>
                        <w:txbxContent>
                          <w:p w14:paraId="11975D98" w14:textId="77777777" w:rsidR="005513DC" w:rsidRDefault="005513DC" w:rsidP="008C4D03">
                            <w:pPr>
                              <w:jc w:val="center"/>
                              <w:rPr>
                                <w:sz w:val="56"/>
                              </w:rPr>
                            </w:pPr>
                          </w:p>
                          <w:p w14:paraId="76EE47AA" w14:textId="77777777" w:rsidR="005513DC" w:rsidRDefault="005513DC" w:rsidP="008C4D03">
                            <w:pPr>
                              <w:jc w:val="center"/>
                              <w:rPr>
                                <w:sz w:val="56"/>
                              </w:rPr>
                            </w:pPr>
                          </w:p>
                          <w:p w14:paraId="2E402E7C" w14:textId="77777777" w:rsidR="005513DC" w:rsidRDefault="005513DC" w:rsidP="008C4D03">
                            <w:pPr>
                              <w:jc w:val="center"/>
                              <w:rPr>
                                <w:sz w:val="56"/>
                              </w:rPr>
                            </w:pPr>
                          </w:p>
                          <w:p w14:paraId="7C756234" w14:textId="002C1B9F" w:rsidR="005513DC" w:rsidRDefault="005513DC" w:rsidP="008C4D03">
                            <w:pPr>
                              <w:jc w:val="center"/>
                              <w:rPr>
                                <w:sz w:val="56"/>
                              </w:rPr>
                            </w:pPr>
                          </w:p>
                          <w:p w14:paraId="372C5497" w14:textId="3AB5F6AE" w:rsidR="00B13F3A" w:rsidRDefault="00B13F3A" w:rsidP="008C4D03">
                            <w:pPr>
                              <w:jc w:val="center"/>
                              <w:rPr>
                                <w:sz w:val="56"/>
                              </w:rPr>
                            </w:pPr>
                          </w:p>
                          <w:p w14:paraId="71C5408F" w14:textId="77777777" w:rsidR="00B13F3A" w:rsidRDefault="00B13F3A" w:rsidP="008C4D03">
                            <w:pPr>
                              <w:jc w:val="center"/>
                              <w:rPr>
                                <w:sz w:val="56"/>
                              </w:rPr>
                            </w:pPr>
                          </w:p>
                          <w:p w14:paraId="07105DCC" w14:textId="77777777" w:rsidR="005513DC" w:rsidRDefault="005513DC" w:rsidP="008C4D03">
                            <w:pPr>
                              <w:jc w:val="center"/>
                              <w:rPr>
                                <w:sz w:val="56"/>
                              </w:rPr>
                            </w:pPr>
                          </w:p>
                          <w:p w14:paraId="203D18B2" w14:textId="057E7FDA" w:rsidR="005513DC" w:rsidRDefault="005513DC" w:rsidP="008C4D03">
                            <w:pPr>
                              <w:jc w:val="center"/>
                              <w:rPr>
                                <w:sz w:val="56"/>
                              </w:rPr>
                            </w:pPr>
                            <w:r w:rsidRPr="00E8276D">
                              <w:rPr>
                                <w:noProof/>
                              </w:rPr>
                              <w:drawing>
                                <wp:inline distT="0" distB="0" distL="0" distR="0" wp14:anchorId="32C9E209" wp14:editId="05F14852">
                                  <wp:extent cx="3067050" cy="40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400050"/>
                                          </a:xfrm>
                                          <a:prstGeom prst="rect">
                                            <a:avLst/>
                                          </a:prstGeom>
                                          <a:noFill/>
                                          <a:ln>
                                            <a:noFill/>
                                          </a:ln>
                                        </pic:spPr>
                                      </pic:pic>
                                    </a:graphicData>
                                  </a:graphic>
                                </wp:inline>
                              </w:drawing>
                            </w:r>
                          </w:p>
                          <w:p w14:paraId="62E9319D" w14:textId="7BCFFDF5" w:rsidR="005513DC" w:rsidRDefault="005513DC" w:rsidP="008C4D03">
                            <w:pPr>
                              <w:jc w:val="center"/>
                              <w:rPr>
                                <w:sz w:val="56"/>
                              </w:rPr>
                            </w:pPr>
                          </w:p>
                          <w:p w14:paraId="4ABDBBE5" w14:textId="77777777" w:rsidR="005513DC" w:rsidRDefault="005513DC" w:rsidP="008C4D03">
                            <w:pPr>
                              <w:jc w:val="center"/>
                              <w:rPr>
                                <w:sz w:val="56"/>
                              </w:rPr>
                            </w:pPr>
                          </w:p>
                          <w:p w14:paraId="79E34FAD" w14:textId="40502461" w:rsidR="002845AE" w:rsidRDefault="00C27665" w:rsidP="002D4195">
                            <w:pPr>
                              <w:ind w:left="851" w:right="575"/>
                              <w:jc w:val="center"/>
                              <w:rPr>
                                <w:b/>
                                <w:color w:val="FFFFFF" w:themeColor="background1"/>
                                <w:sz w:val="56"/>
                              </w:rPr>
                            </w:pPr>
                            <w:r>
                              <w:rPr>
                                <w:b/>
                                <w:color w:val="FFFFFF" w:themeColor="background1"/>
                                <w:sz w:val="56"/>
                              </w:rPr>
                              <w:t>GMP – Generador de informes</w:t>
                            </w:r>
                          </w:p>
                          <w:p w14:paraId="787133E8" w14:textId="29E1481D" w:rsidR="002845AE" w:rsidRDefault="002845AE" w:rsidP="00CC4985">
                            <w:pPr>
                              <w:ind w:left="851" w:right="575"/>
                              <w:jc w:val="center"/>
                              <w:rPr>
                                <w:b/>
                                <w:color w:val="FFFFFF" w:themeColor="background1"/>
                                <w:sz w:val="56"/>
                              </w:rPr>
                            </w:pPr>
                          </w:p>
                          <w:p w14:paraId="42984BB0" w14:textId="77777777" w:rsidR="002845AE" w:rsidRDefault="002845AE" w:rsidP="00CC4985">
                            <w:pPr>
                              <w:ind w:left="851" w:right="575"/>
                              <w:jc w:val="center"/>
                              <w:rPr>
                                <w:b/>
                                <w:color w:val="FFFFFF" w:themeColor="background1"/>
                                <w:sz w:val="56"/>
                              </w:rPr>
                            </w:pPr>
                          </w:p>
                          <w:p w14:paraId="185042A3" w14:textId="77777777" w:rsidR="005513DC" w:rsidRPr="00D923F1" w:rsidRDefault="005513DC" w:rsidP="00D923F1">
                            <w:pPr>
                              <w:ind w:left="851" w:right="575"/>
                              <w:jc w:val="center"/>
                              <w:rPr>
                                <w:b/>
                                <w:color w:val="FFFFFF" w:themeColor="background1"/>
                                <w:sz w:val="56"/>
                              </w:rPr>
                            </w:pPr>
                          </w:p>
                          <w:p w14:paraId="512A9A86" w14:textId="77777777" w:rsidR="005513DC" w:rsidRDefault="005513DC" w:rsidP="008C4D03">
                            <w:pPr>
                              <w:ind w:left="851" w:right="948"/>
                              <w:jc w:val="right"/>
                              <w:rPr>
                                <w:b/>
                                <w:sz w:val="36"/>
                              </w:rPr>
                            </w:pPr>
                          </w:p>
                          <w:p w14:paraId="066F4D5E" w14:textId="5CD3CAA7" w:rsidR="005513DC" w:rsidRDefault="005513DC" w:rsidP="008C4D03">
                            <w:pPr>
                              <w:ind w:left="851" w:right="948"/>
                              <w:jc w:val="right"/>
                              <w:rPr>
                                <w:b/>
                                <w:color w:val="FFFFFF" w:themeColor="background1"/>
                                <w:sz w:val="36"/>
                              </w:rPr>
                            </w:pPr>
                          </w:p>
                          <w:p w14:paraId="321AAD1B" w14:textId="02FA4E20" w:rsidR="005513DC" w:rsidRDefault="005513DC" w:rsidP="008C4D03">
                            <w:pPr>
                              <w:ind w:left="851" w:right="948"/>
                              <w:jc w:val="right"/>
                              <w:rPr>
                                <w:b/>
                                <w:color w:val="FFFFFF" w:themeColor="background1"/>
                                <w:sz w:val="36"/>
                              </w:rPr>
                            </w:pPr>
                          </w:p>
                          <w:p w14:paraId="0B56D5FC" w14:textId="77777777" w:rsidR="005513DC" w:rsidRDefault="005513DC" w:rsidP="008C4D03">
                            <w:pPr>
                              <w:ind w:left="851" w:right="948"/>
                              <w:jc w:val="right"/>
                              <w:rPr>
                                <w:b/>
                                <w:color w:val="FFFFFF" w:themeColor="background1"/>
                                <w:sz w:val="36"/>
                              </w:rPr>
                            </w:pPr>
                          </w:p>
                          <w:p w14:paraId="246F0B79" w14:textId="6DD66AA5" w:rsidR="005513DC" w:rsidRDefault="005513DC" w:rsidP="00D25197">
                            <w:pPr>
                              <w:ind w:left="851" w:right="948"/>
                              <w:jc w:val="right"/>
                              <w:rPr>
                                <w:b/>
                                <w:color w:val="FFFFFF" w:themeColor="background1"/>
                                <w:sz w:val="36"/>
                              </w:rPr>
                            </w:pPr>
                          </w:p>
                          <w:p w14:paraId="1E335422" w14:textId="322F57EC" w:rsidR="00B13F3A" w:rsidRDefault="00B13F3A" w:rsidP="00D25197">
                            <w:pPr>
                              <w:ind w:left="851" w:right="948"/>
                              <w:jc w:val="right"/>
                              <w:rPr>
                                <w:b/>
                                <w:color w:val="FFFFFF" w:themeColor="background1"/>
                                <w:sz w:val="36"/>
                              </w:rPr>
                            </w:pPr>
                          </w:p>
                          <w:p w14:paraId="556C21C6" w14:textId="42019490" w:rsidR="007C1760" w:rsidRDefault="002D4195" w:rsidP="007C1760">
                            <w:pPr>
                              <w:ind w:left="851" w:right="948"/>
                              <w:jc w:val="right"/>
                              <w:rPr>
                                <w:b/>
                                <w:color w:val="FFFFFF" w:themeColor="background1"/>
                                <w:sz w:val="36"/>
                              </w:rPr>
                            </w:pPr>
                            <w:r>
                              <w:rPr>
                                <w:b/>
                                <w:color w:val="FFFFFF" w:themeColor="background1"/>
                                <w:sz w:val="36"/>
                              </w:rPr>
                              <w:t>2</w:t>
                            </w:r>
                            <w:r w:rsidR="00677DBF">
                              <w:rPr>
                                <w:b/>
                                <w:color w:val="FFFFFF" w:themeColor="background1"/>
                                <w:sz w:val="36"/>
                              </w:rPr>
                              <w:t>3</w:t>
                            </w:r>
                            <w:r w:rsidR="007C1760">
                              <w:rPr>
                                <w:b/>
                                <w:color w:val="FFFFFF" w:themeColor="background1"/>
                                <w:sz w:val="36"/>
                              </w:rPr>
                              <w:t>/1/2020</w:t>
                            </w:r>
                          </w:p>
                          <w:p w14:paraId="5D0FEF16" w14:textId="77777777" w:rsidR="007C1760" w:rsidRPr="008F2C52" w:rsidRDefault="007C1760" w:rsidP="007C1760">
                            <w:pPr>
                              <w:ind w:left="851" w:right="948"/>
                              <w:jc w:val="right"/>
                              <w:rPr>
                                <w:b/>
                                <w:color w:val="FFFFFF" w:themeColor="background1"/>
                                <w:sz w:val="36"/>
                              </w:rPr>
                            </w:pPr>
                            <w:r>
                              <w:rPr>
                                <w:b/>
                                <w:color w:val="FFFFFF" w:themeColor="background1"/>
                                <w:sz w:val="36"/>
                              </w:rPr>
                              <w:t>EDICIÓN 0</w:t>
                            </w:r>
                          </w:p>
                          <w:p w14:paraId="5D4CD2B9" w14:textId="673CE2D0" w:rsidR="00B13F3A" w:rsidRDefault="00B13F3A" w:rsidP="00D25197">
                            <w:pPr>
                              <w:ind w:left="851" w:right="948"/>
                              <w:jc w:val="right"/>
                              <w:rPr>
                                <w:b/>
                                <w:color w:val="FFFFFF" w:themeColor="background1"/>
                                <w:sz w:val="36"/>
                              </w:rPr>
                            </w:pPr>
                          </w:p>
                          <w:p w14:paraId="25D63D13" w14:textId="26F1D0E1" w:rsidR="00B13F3A" w:rsidRDefault="00B13F3A" w:rsidP="00D25197">
                            <w:pPr>
                              <w:ind w:left="851" w:right="948"/>
                              <w:jc w:val="right"/>
                              <w:rPr>
                                <w:b/>
                                <w:color w:val="FFFFFF" w:themeColor="background1"/>
                                <w:sz w:val="36"/>
                              </w:rPr>
                            </w:pPr>
                          </w:p>
                          <w:p w14:paraId="25E70C73" w14:textId="2BD560E9" w:rsidR="00B13F3A" w:rsidRDefault="00B13F3A" w:rsidP="00D25197">
                            <w:pPr>
                              <w:ind w:left="851" w:right="948"/>
                              <w:jc w:val="right"/>
                              <w:rPr>
                                <w:b/>
                                <w:color w:val="FFFFFF" w:themeColor="background1"/>
                                <w:sz w:val="36"/>
                              </w:rPr>
                            </w:pPr>
                          </w:p>
                          <w:p w14:paraId="33F388E9" w14:textId="20D82A50" w:rsidR="00B13F3A" w:rsidRDefault="00B13F3A" w:rsidP="00D25197">
                            <w:pPr>
                              <w:ind w:left="851" w:right="948"/>
                              <w:jc w:val="right"/>
                              <w:rPr>
                                <w:b/>
                                <w:color w:val="FFFFFF" w:themeColor="background1"/>
                                <w:sz w:val="36"/>
                              </w:rPr>
                            </w:pPr>
                          </w:p>
                          <w:p w14:paraId="1FDC0679" w14:textId="56F10767" w:rsidR="00B13F3A" w:rsidRDefault="00B13F3A" w:rsidP="00D25197">
                            <w:pPr>
                              <w:ind w:left="851" w:right="948"/>
                              <w:jc w:val="right"/>
                              <w:rPr>
                                <w:b/>
                                <w:color w:val="FFFFFF" w:themeColor="background1"/>
                                <w:sz w:val="36"/>
                              </w:rPr>
                            </w:pPr>
                          </w:p>
                          <w:p w14:paraId="77B5E424" w14:textId="17FE1E3C" w:rsidR="00B13F3A" w:rsidRDefault="00B13F3A" w:rsidP="00D25197">
                            <w:pPr>
                              <w:ind w:left="851" w:right="948"/>
                              <w:jc w:val="right"/>
                              <w:rPr>
                                <w:b/>
                                <w:color w:val="FFFFFF" w:themeColor="background1"/>
                                <w:sz w:val="36"/>
                              </w:rPr>
                            </w:pPr>
                          </w:p>
                          <w:p w14:paraId="0ADA9FAB" w14:textId="77777777" w:rsidR="00B13F3A" w:rsidRDefault="00B13F3A" w:rsidP="00D25197">
                            <w:pPr>
                              <w:ind w:left="851" w:right="948"/>
                              <w:jc w:val="right"/>
                              <w:rPr>
                                <w:b/>
                                <w:color w:val="FFFFFF" w:themeColor="background1"/>
                                <w:sz w:val="36"/>
                              </w:rPr>
                            </w:pPr>
                          </w:p>
                          <w:p w14:paraId="5FADB30E" w14:textId="64971993" w:rsidR="005513DC" w:rsidRDefault="00FF4837" w:rsidP="00D25197">
                            <w:pPr>
                              <w:ind w:left="851" w:right="948"/>
                              <w:jc w:val="right"/>
                              <w:rPr>
                                <w:b/>
                                <w:color w:val="FFFFFF" w:themeColor="background1"/>
                                <w:sz w:val="36"/>
                              </w:rPr>
                            </w:pPr>
                            <w:r>
                              <w:rPr>
                                <w:b/>
                                <w:color w:val="FFFFFF" w:themeColor="background1"/>
                                <w:sz w:val="36"/>
                              </w:rPr>
                              <w:t>11</w:t>
                            </w:r>
                            <w:r w:rsidR="005513DC">
                              <w:rPr>
                                <w:b/>
                                <w:color w:val="FFFFFF" w:themeColor="background1"/>
                                <w:sz w:val="36"/>
                              </w:rPr>
                              <w:t>/1</w:t>
                            </w:r>
                            <w:r>
                              <w:rPr>
                                <w:b/>
                                <w:color w:val="FFFFFF" w:themeColor="background1"/>
                                <w:sz w:val="36"/>
                              </w:rPr>
                              <w:t>1</w:t>
                            </w:r>
                            <w:r w:rsidR="005513DC">
                              <w:rPr>
                                <w:b/>
                                <w:color w:val="FFFFFF" w:themeColor="background1"/>
                                <w:sz w:val="36"/>
                              </w:rPr>
                              <w:t>/2020</w:t>
                            </w:r>
                          </w:p>
                          <w:p w14:paraId="34514383" w14:textId="19F3F8CB" w:rsidR="005513DC" w:rsidRPr="008F2C52" w:rsidRDefault="005513DC" w:rsidP="00D25197">
                            <w:pPr>
                              <w:ind w:left="851" w:right="948"/>
                              <w:jc w:val="right"/>
                              <w:rPr>
                                <w:b/>
                                <w:color w:val="FFFFFF" w:themeColor="background1"/>
                                <w:sz w:val="36"/>
                              </w:rPr>
                            </w:pPr>
                            <w:r>
                              <w:rPr>
                                <w:b/>
                                <w:color w:val="FFFFFF" w:themeColor="background1"/>
                                <w:sz w:val="36"/>
                              </w:rPr>
                              <w:t>EDICIÓN.0</w:t>
                            </w:r>
                          </w:p>
                          <w:p w14:paraId="71FF5F31" w14:textId="7E563A54" w:rsidR="005513DC" w:rsidRPr="008F2C52" w:rsidRDefault="005513DC" w:rsidP="00D25197">
                            <w:pPr>
                              <w:ind w:left="851" w:right="948"/>
                              <w:rPr>
                                <w:b/>
                                <w:color w:val="FFFFFF" w:themeColor="background1"/>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5FFCF5" id="_x0000_t202" coordsize="21600,21600" o:spt="202" path="m,l,21600r21600,l21600,xe">
                <v:stroke joinstyle="miter"/>
                <v:path gradientshapeok="t" o:connecttype="rect"/>
              </v:shapetype>
              <v:shape id="Cuadro de texto 1" o:spid="_x0000_s1026" type="#_x0000_t202" style="position:absolute;left:0;text-align:left;margin-left:0;margin-top:-113.1pt;width:596.25pt;height:861.3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" fillcolor="#323e4f [2415]" stroked="f" strokeweight=".5pt">
                <v:textbox>
                  <w:txbxContent>
                    <w:p w14:paraId="11975D98" w14:textId="77777777" w:rsidR="005513DC" w:rsidRDefault="005513DC" w:rsidP="008C4D03">
                      <w:pPr>
                        <w:jc w:val="center"/>
                        <w:rPr>
                          <w:sz w:val="56"/>
                        </w:rPr>
                      </w:pPr>
                    </w:p>
                    <w:p w14:paraId="76EE47AA" w14:textId="77777777" w:rsidR="005513DC" w:rsidRDefault="005513DC" w:rsidP="008C4D03">
                      <w:pPr>
                        <w:jc w:val="center"/>
                        <w:rPr>
                          <w:sz w:val="56"/>
                        </w:rPr>
                      </w:pPr>
                    </w:p>
                    <w:p w14:paraId="2E402E7C" w14:textId="77777777" w:rsidR="005513DC" w:rsidRDefault="005513DC" w:rsidP="008C4D03">
                      <w:pPr>
                        <w:jc w:val="center"/>
                        <w:rPr>
                          <w:sz w:val="56"/>
                        </w:rPr>
                      </w:pPr>
                    </w:p>
                    <w:p w14:paraId="7C756234" w14:textId="002C1B9F" w:rsidR="005513DC" w:rsidRDefault="005513DC" w:rsidP="008C4D03">
                      <w:pPr>
                        <w:jc w:val="center"/>
                        <w:rPr>
                          <w:sz w:val="56"/>
                        </w:rPr>
                      </w:pPr>
                    </w:p>
                    <w:p w14:paraId="372C5497" w14:textId="3AB5F6AE" w:rsidR="00B13F3A" w:rsidRDefault="00B13F3A" w:rsidP="008C4D03">
                      <w:pPr>
                        <w:jc w:val="center"/>
                        <w:rPr>
                          <w:sz w:val="56"/>
                        </w:rPr>
                      </w:pPr>
                    </w:p>
                    <w:p w14:paraId="71C5408F" w14:textId="77777777" w:rsidR="00B13F3A" w:rsidRDefault="00B13F3A" w:rsidP="008C4D03">
                      <w:pPr>
                        <w:jc w:val="center"/>
                        <w:rPr>
                          <w:sz w:val="56"/>
                        </w:rPr>
                      </w:pPr>
                    </w:p>
                    <w:p w14:paraId="07105DCC" w14:textId="77777777" w:rsidR="005513DC" w:rsidRDefault="005513DC" w:rsidP="008C4D03">
                      <w:pPr>
                        <w:jc w:val="center"/>
                        <w:rPr>
                          <w:sz w:val="56"/>
                        </w:rPr>
                      </w:pPr>
                    </w:p>
                    <w:p w14:paraId="203D18B2" w14:textId="057E7FDA" w:rsidR="005513DC" w:rsidRDefault="005513DC" w:rsidP="008C4D03">
                      <w:pPr>
                        <w:jc w:val="center"/>
                        <w:rPr>
                          <w:sz w:val="56"/>
                        </w:rPr>
                      </w:pPr>
                      <w:r w:rsidRPr="00E8276D">
                        <w:rPr>
                          <w:noProof/>
                        </w:rPr>
                        <w:drawing>
                          <wp:inline distT="0" distB="0" distL="0" distR="0" wp14:anchorId="32C9E209" wp14:editId="05F14852">
                            <wp:extent cx="3067050" cy="40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400050"/>
                                    </a:xfrm>
                                    <a:prstGeom prst="rect">
                                      <a:avLst/>
                                    </a:prstGeom>
                                    <a:noFill/>
                                    <a:ln>
                                      <a:noFill/>
                                    </a:ln>
                                  </pic:spPr>
                                </pic:pic>
                              </a:graphicData>
                            </a:graphic>
                          </wp:inline>
                        </w:drawing>
                      </w:r>
                    </w:p>
                    <w:p w14:paraId="62E9319D" w14:textId="7BCFFDF5" w:rsidR="005513DC" w:rsidRDefault="005513DC" w:rsidP="008C4D03">
                      <w:pPr>
                        <w:jc w:val="center"/>
                        <w:rPr>
                          <w:sz w:val="56"/>
                        </w:rPr>
                      </w:pPr>
                    </w:p>
                    <w:p w14:paraId="4ABDBBE5" w14:textId="77777777" w:rsidR="005513DC" w:rsidRDefault="005513DC" w:rsidP="008C4D03">
                      <w:pPr>
                        <w:jc w:val="center"/>
                        <w:rPr>
                          <w:sz w:val="56"/>
                        </w:rPr>
                      </w:pPr>
                    </w:p>
                    <w:p w14:paraId="79E34FAD" w14:textId="40502461" w:rsidR="002845AE" w:rsidRDefault="00C27665" w:rsidP="002D4195">
                      <w:pPr>
                        <w:ind w:left="851" w:right="575"/>
                        <w:jc w:val="center"/>
                        <w:rPr>
                          <w:b/>
                          <w:color w:val="FFFFFF" w:themeColor="background1"/>
                          <w:sz w:val="56"/>
                        </w:rPr>
                      </w:pPr>
                      <w:r>
                        <w:rPr>
                          <w:b/>
                          <w:color w:val="FFFFFF" w:themeColor="background1"/>
                          <w:sz w:val="56"/>
                        </w:rPr>
                        <w:t>GMP – Generador de informes</w:t>
                      </w:r>
                    </w:p>
                    <w:p w14:paraId="787133E8" w14:textId="29E1481D" w:rsidR="002845AE" w:rsidRDefault="002845AE" w:rsidP="00CC4985">
                      <w:pPr>
                        <w:ind w:left="851" w:right="575"/>
                        <w:jc w:val="center"/>
                        <w:rPr>
                          <w:b/>
                          <w:color w:val="FFFFFF" w:themeColor="background1"/>
                          <w:sz w:val="56"/>
                        </w:rPr>
                      </w:pPr>
                    </w:p>
                    <w:p w14:paraId="42984BB0" w14:textId="77777777" w:rsidR="002845AE" w:rsidRDefault="002845AE" w:rsidP="00CC4985">
                      <w:pPr>
                        <w:ind w:left="851" w:right="575"/>
                        <w:jc w:val="center"/>
                        <w:rPr>
                          <w:b/>
                          <w:color w:val="FFFFFF" w:themeColor="background1"/>
                          <w:sz w:val="56"/>
                        </w:rPr>
                      </w:pPr>
                    </w:p>
                    <w:p w14:paraId="185042A3" w14:textId="77777777" w:rsidR="005513DC" w:rsidRPr="00D923F1" w:rsidRDefault="005513DC" w:rsidP="00D923F1">
                      <w:pPr>
                        <w:ind w:left="851" w:right="575"/>
                        <w:jc w:val="center"/>
                        <w:rPr>
                          <w:b/>
                          <w:color w:val="FFFFFF" w:themeColor="background1"/>
                          <w:sz w:val="56"/>
                        </w:rPr>
                      </w:pPr>
                    </w:p>
                    <w:p w14:paraId="512A9A86" w14:textId="77777777" w:rsidR="005513DC" w:rsidRDefault="005513DC" w:rsidP="008C4D03">
                      <w:pPr>
                        <w:ind w:left="851" w:right="948"/>
                        <w:jc w:val="right"/>
                        <w:rPr>
                          <w:b/>
                          <w:sz w:val="36"/>
                        </w:rPr>
                      </w:pPr>
                    </w:p>
                    <w:p w14:paraId="066F4D5E" w14:textId="5CD3CAA7" w:rsidR="005513DC" w:rsidRDefault="005513DC" w:rsidP="008C4D03">
                      <w:pPr>
                        <w:ind w:left="851" w:right="948"/>
                        <w:jc w:val="right"/>
                        <w:rPr>
                          <w:b/>
                          <w:color w:val="FFFFFF" w:themeColor="background1"/>
                          <w:sz w:val="36"/>
                        </w:rPr>
                      </w:pPr>
                    </w:p>
                    <w:p w14:paraId="321AAD1B" w14:textId="02FA4E20" w:rsidR="005513DC" w:rsidRDefault="005513DC" w:rsidP="008C4D03">
                      <w:pPr>
                        <w:ind w:left="851" w:right="948"/>
                        <w:jc w:val="right"/>
                        <w:rPr>
                          <w:b/>
                          <w:color w:val="FFFFFF" w:themeColor="background1"/>
                          <w:sz w:val="36"/>
                        </w:rPr>
                      </w:pPr>
                    </w:p>
                    <w:p w14:paraId="0B56D5FC" w14:textId="77777777" w:rsidR="005513DC" w:rsidRDefault="005513DC" w:rsidP="008C4D03">
                      <w:pPr>
                        <w:ind w:left="851" w:right="948"/>
                        <w:jc w:val="right"/>
                        <w:rPr>
                          <w:b/>
                          <w:color w:val="FFFFFF" w:themeColor="background1"/>
                          <w:sz w:val="36"/>
                        </w:rPr>
                      </w:pPr>
                    </w:p>
                    <w:p w14:paraId="246F0B79" w14:textId="6DD66AA5" w:rsidR="005513DC" w:rsidRDefault="005513DC" w:rsidP="00D25197">
                      <w:pPr>
                        <w:ind w:left="851" w:right="948"/>
                        <w:jc w:val="right"/>
                        <w:rPr>
                          <w:b/>
                          <w:color w:val="FFFFFF" w:themeColor="background1"/>
                          <w:sz w:val="36"/>
                        </w:rPr>
                      </w:pPr>
                    </w:p>
                    <w:p w14:paraId="1E335422" w14:textId="322F57EC" w:rsidR="00B13F3A" w:rsidRDefault="00B13F3A" w:rsidP="00D25197">
                      <w:pPr>
                        <w:ind w:left="851" w:right="948"/>
                        <w:jc w:val="right"/>
                        <w:rPr>
                          <w:b/>
                          <w:color w:val="FFFFFF" w:themeColor="background1"/>
                          <w:sz w:val="36"/>
                        </w:rPr>
                      </w:pPr>
                    </w:p>
                    <w:p w14:paraId="556C21C6" w14:textId="42019490" w:rsidR="007C1760" w:rsidRDefault="002D4195" w:rsidP="007C1760">
                      <w:pPr>
                        <w:ind w:left="851" w:right="948"/>
                        <w:jc w:val="right"/>
                        <w:rPr>
                          <w:b/>
                          <w:color w:val="FFFFFF" w:themeColor="background1"/>
                          <w:sz w:val="36"/>
                        </w:rPr>
                      </w:pPr>
                      <w:r>
                        <w:rPr>
                          <w:b/>
                          <w:color w:val="FFFFFF" w:themeColor="background1"/>
                          <w:sz w:val="36"/>
                        </w:rPr>
                        <w:t>2</w:t>
                      </w:r>
                      <w:r w:rsidR="00677DBF">
                        <w:rPr>
                          <w:b/>
                          <w:color w:val="FFFFFF" w:themeColor="background1"/>
                          <w:sz w:val="36"/>
                        </w:rPr>
                        <w:t>3</w:t>
                      </w:r>
                      <w:r w:rsidR="007C1760">
                        <w:rPr>
                          <w:b/>
                          <w:color w:val="FFFFFF" w:themeColor="background1"/>
                          <w:sz w:val="36"/>
                        </w:rPr>
                        <w:t>/1/2020</w:t>
                      </w:r>
                    </w:p>
                    <w:p w14:paraId="5D0FEF16" w14:textId="77777777" w:rsidR="007C1760" w:rsidRPr="008F2C52" w:rsidRDefault="007C1760" w:rsidP="007C1760">
                      <w:pPr>
                        <w:ind w:left="851" w:right="948"/>
                        <w:jc w:val="right"/>
                        <w:rPr>
                          <w:b/>
                          <w:color w:val="FFFFFF" w:themeColor="background1"/>
                          <w:sz w:val="36"/>
                        </w:rPr>
                      </w:pPr>
                      <w:r>
                        <w:rPr>
                          <w:b/>
                          <w:color w:val="FFFFFF" w:themeColor="background1"/>
                          <w:sz w:val="36"/>
                        </w:rPr>
                        <w:t>EDICIÓN 0</w:t>
                      </w:r>
                    </w:p>
                    <w:p w14:paraId="5D4CD2B9" w14:textId="673CE2D0" w:rsidR="00B13F3A" w:rsidRDefault="00B13F3A" w:rsidP="00D25197">
                      <w:pPr>
                        <w:ind w:left="851" w:right="948"/>
                        <w:jc w:val="right"/>
                        <w:rPr>
                          <w:b/>
                          <w:color w:val="FFFFFF" w:themeColor="background1"/>
                          <w:sz w:val="36"/>
                        </w:rPr>
                      </w:pPr>
                    </w:p>
                    <w:p w14:paraId="25D63D13" w14:textId="26F1D0E1" w:rsidR="00B13F3A" w:rsidRDefault="00B13F3A" w:rsidP="00D25197">
                      <w:pPr>
                        <w:ind w:left="851" w:right="948"/>
                        <w:jc w:val="right"/>
                        <w:rPr>
                          <w:b/>
                          <w:color w:val="FFFFFF" w:themeColor="background1"/>
                          <w:sz w:val="36"/>
                        </w:rPr>
                      </w:pPr>
                    </w:p>
                    <w:p w14:paraId="25E70C73" w14:textId="2BD560E9" w:rsidR="00B13F3A" w:rsidRDefault="00B13F3A" w:rsidP="00D25197">
                      <w:pPr>
                        <w:ind w:left="851" w:right="948"/>
                        <w:jc w:val="right"/>
                        <w:rPr>
                          <w:b/>
                          <w:color w:val="FFFFFF" w:themeColor="background1"/>
                          <w:sz w:val="36"/>
                        </w:rPr>
                      </w:pPr>
                    </w:p>
                    <w:p w14:paraId="33F388E9" w14:textId="20D82A50" w:rsidR="00B13F3A" w:rsidRDefault="00B13F3A" w:rsidP="00D25197">
                      <w:pPr>
                        <w:ind w:left="851" w:right="948"/>
                        <w:jc w:val="right"/>
                        <w:rPr>
                          <w:b/>
                          <w:color w:val="FFFFFF" w:themeColor="background1"/>
                          <w:sz w:val="36"/>
                        </w:rPr>
                      </w:pPr>
                    </w:p>
                    <w:p w14:paraId="1FDC0679" w14:textId="56F10767" w:rsidR="00B13F3A" w:rsidRDefault="00B13F3A" w:rsidP="00D25197">
                      <w:pPr>
                        <w:ind w:left="851" w:right="948"/>
                        <w:jc w:val="right"/>
                        <w:rPr>
                          <w:b/>
                          <w:color w:val="FFFFFF" w:themeColor="background1"/>
                          <w:sz w:val="36"/>
                        </w:rPr>
                      </w:pPr>
                    </w:p>
                    <w:p w14:paraId="77B5E424" w14:textId="17FE1E3C" w:rsidR="00B13F3A" w:rsidRDefault="00B13F3A" w:rsidP="00D25197">
                      <w:pPr>
                        <w:ind w:left="851" w:right="948"/>
                        <w:jc w:val="right"/>
                        <w:rPr>
                          <w:b/>
                          <w:color w:val="FFFFFF" w:themeColor="background1"/>
                          <w:sz w:val="36"/>
                        </w:rPr>
                      </w:pPr>
                    </w:p>
                    <w:p w14:paraId="0ADA9FAB" w14:textId="77777777" w:rsidR="00B13F3A" w:rsidRDefault="00B13F3A" w:rsidP="00D25197">
                      <w:pPr>
                        <w:ind w:left="851" w:right="948"/>
                        <w:jc w:val="right"/>
                        <w:rPr>
                          <w:b/>
                          <w:color w:val="FFFFFF" w:themeColor="background1"/>
                          <w:sz w:val="36"/>
                        </w:rPr>
                      </w:pPr>
                    </w:p>
                    <w:p w14:paraId="5FADB30E" w14:textId="64971993" w:rsidR="005513DC" w:rsidRDefault="00FF4837" w:rsidP="00D25197">
                      <w:pPr>
                        <w:ind w:left="851" w:right="948"/>
                        <w:jc w:val="right"/>
                        <w:rPr>
                          <w:b/>
                          <w:color w:val="FFFFFF" w:themeColor="background1"/>
                          <w:sz w:val="36"/>
                        </w:rPr>
                      </w:pPr>
                      <w:r>
                        <w:rPr>
                          <w:b/>
                          <w:color w:val="FFFFFF" w:themeColor="background1"/>
                          <w:sz w:val="36"/>
                        </w:rPr>
                        <w:t>11</w:t>
                      </w:r>
                      <w:r w:rsidR="005513DC">
                        <w:rPr>
                          <w:b/>
                          <w:color w:val="FFFFFF" w:themeColor="background1"/>
                          <w:sz w:val="36"/>
                        </w:rPr>
                        <w:t>/1</w:t>
                      </w:r>
                      <w:r>
                        <w:rPr>
                          <w:b/>
                          <w:color w:val="FFFFFF" w:themeColor="background1"/>
                          <w:sz w:val="36"/>
                        </w:rPr>
                        <w:t>1</w:t>
                      </w:r>
                      <w:r w:rsidR="005513DC">
                        <w:rPr>
                          <w:b/>
                          <w:color w:val="FFFFFF" w:themeColor="background1"/>
                          <w:sz w:val="36"/>
                        </w:rPr>
                        <w:t>/2020</w:t>
                      </w:r>
                    </w:p>
                    <w:p w14:paraId="34514383" w14:textId="19F3F8CB" w:rsidR="005513DC" w:rsidRPr="008F2C52" w:rsidRDefault="005513DC" w:rsidP="00D25197">
                      <w:pPr>
                        <w:ind w:left="851" w:right="948"/>
                        <w:jc w:val="right"/>
                        <w:rPr>
                          <w:b/>
                          <w:color w:val="FFFFFF" w:themeColor="background1"/>
                          <w:sz w:val="36"/>
                        </w:rPr>
                      </w:pPr>
                      <w:r>
                        <w:rPr>
                          <w:b/>
                          <w:color w:val="FFFFFF" w:themeColor="background1"/>
                          <w:sz w:val="36"/>
                        </w:rPr>
                        <w:t>EDICIÓN.0</w:t>
                      </w:r>
                    </w:p>
                    <w:p w14:paraId="71FF5F31" w14:textId="7E563A54" w:rsidR="005513DC" w:rsidRPr="008F2C52" w:rsidRDefault="005513DC" w:rsidP="00D25197">
                      <w:pPr>
                        <w:ind w:left="851" w:right="948"/>
                        <w:rPr>
                          <w:b/>
                          <w:color w:val="FFFFFF" w:themeColor="background1"/>
                          <w:sz w:val="36"/>
                        </w:rPr>
                      </w:pPr>
                    </w:p>
                  </w:txbxContent>
                </v:textbox>
                <w10:wrap anchorx="page"/>
              </v:shape>
            </w:pict>
          </mc:Fallback>
        </mc:AlternateContent>
      </w:r>
    </w:p>
    <w:p w14:paraId="0928A50E" w14:textId="77777777" w:rsidR="0023362A" w:rsidRDefault="0023362A"/>
    <w:p w14:paraId="7750B47E" w14:textId="77777777" w:rsidR="0023362A" w:rsidRDefault="0023362A"/>
    <w:p w14:paraId="6E293EA1" w14:textId="77777777" w:rsidR="0023362A" w:rsidRDefault="0023362A"/>
    <w:p w14:paraId="3F54A63E" w14:textId="77777777" w:rsidR="0023362A" w:rsidRDefault="0023362A"/>
    <w:p w14:paraId="2D7A66D3" w14:textId="77777777" w:rsidR="0023362A" w:rsidRDefault="0023362A"/>
    <w:p w14:paraId="4BC77F5F" w14:textId="77777777" w:rsidR="0023362A" w:rsidRDefault="0023362A"/>
    <w:p w14:paraId="3F6E4DBB" w14:textId="77777777" w:rsidR="0023362A" w:rsidRDefault="0023362A"/>
    <w:p w14:paraId="05A8E032" w14:textId="77777777" w:rsidR="0023362A" w:rsidRDefault="0023362A"/>
    <w:p w14:paraId="3AAD88CD" w14:textId="77777777" w:rsidR="0023362A" w:rsidRDefault="0023362A"/>
    <w:p w14:paraId="2E65E183" w14:textId="77777777" w:rsidR="0023362A" w:rsidRDefault="0023362A"/>
    <w:p w14:paraId="15892B8B" w14:textId="77777777" w:rsidR="0023362A" w:rsidRPr="00C33E5B" w:rsidRDefault="0023362A">
      <w:pPr>
        <w:rPr>
          <w:color w:val="FFFFFF" w:themeColor="background1"/>
          <w14:textFill>
            <w14:noFill/>
          </w14:textFill>
        </w:rPr>
      </w:pPr>
    </w:p>
    <w:p w14:paraId="4A583BE0" w14:textId="77777777" w:rsidR="0023362A" w:rsidRDefault="0023362A"/>
    <w:p w14:paraId="35FDEC0C" w14:textId="77777777" w:rsidR="0023362A" w:rsidRDefault="0023362A"/>
    <w:p w14:paraId="695562DF" w14:textId="77777777" w:rsidR="0023362A" w:rsidRDefault="0023362A"/>
    <w:p w14:paraId="0BBEEF0A" w14:textId="77777777" w:rsidR="0023362A" w:rsidRDefault="0023362A"/>
    <w:p w14:paraId="36E506EF" w14:textId="77777777" w:rsidR="0023362A" w:rsidRDefault="0023362A"/>
    <w:p w14:paraId="0B47D06D" w14:textId="77777777" w:rsidR="0023362A" w:rsidRDefault="0023362A"/>
    <w:p w14:paraId="5D1391A7" w14:textId="77777777" w:rsidR="0023362A" w:rsidRDefault="0023362A"/>
    <w:p w14:paraId="52C7AC60" w14:textId="77777777" w:rsidR="0023362A" w:rsidRDefault="0023362A"/>
    <w:p w14:paraId="512CD09E" w14:textId="77777777" w:rsidR="0023362A" w:rsidRDefault="0023362A"/>
    <w:p w14:paraId="3F4C0CE6" w14:textId="77777777" w:rsidR="0023362A" w:rsidRDefault="0023362A"/>
    <w:p w14:paraId="6397A2AD" w14:textId="77777777" w:rsidR="0023362A" w:rsidRDefault="0023362A"/>
    <w:p w14:paraId="4B48BFDB" w14:textId="77777777" w:rsidR="0023362A" w:rsidRDefault="0023362A"/>
    <w:p w14:paraId="40F51BCF" w14:textId="77777777" w:rsidR="0023362A" w:rsidRDefault="0023362A"/>
    <w:p w14:paraId="1638B994" w14:textId="77777777" w:rsidR="0023362A" w:rsidRDefault="0023362A"/>
    <w:p w14:paraId="19343364" w14:textId="77777777" w:rsidR="0023362A" w:rsidRDefault="0023362A"/>
    <w:p w14:paraId="02A447E4" w14:textId="77777777" w:rsidR="0023362A" w:rsidRDefault="0023362A"/>
    <w:p w14:paraId="2925CD1A" w14:textId="24E30492" w:rsidR="0023362A" w:rsidRPr="00747269" w:rsidRDefault="0023362A" w:rsidP="00747269">
      <w:pPr>
        <w:spacing w:after="0"/>
        <w:rPr>
          <w:rFonts w:ascii="Calibri" w:eastAsia="Times New Roman" w:hAnsi="Calibri" w:cs="Calibri"/>
          <w:b/>
          <w:bCs/>
          <w:color w:val="FFFFFF"/>
          <w:sz w:val="24"/>
          <w:szCs w:val="24"/>
          <w:lang w:eastAsia="es-ES"/>
        </w:rPr>
      </w:pPr>
      <w:r w:rsidRPr="00746E33">
        <w:rPr>
          <w:rFonts w:ascii="Calibri" w:eastAsia="Times New Roman" w:hAnsi="Calibri" w:cs="Calibri"/>
          <w:b/>
          <w:bCs/>
          <w:color w:val="FFFFFF"/>
          <w:sz w:val="24"/>
          <w:szCs w:val="24"/>
          <w:lang w:eastAsia="es-ES"/>
        </w:rPr>
        <w:t>ONJUNTO BRAZO</w:t>
      </w:r>
    </w:p>
    <w:p w14:paraId="120879AD" w14:textId="4BF58ACD" w:rsidR="003E159D" w:rsidRDefault="003E159D" w:rsidP="003E159D"/>
    <w:p w14:paraId="690608F5" w14:textId="707091D7" w:rsidR="00B13F3A" w:rsidRDefault="00B13F3A">
      <w:r>
        <w:br w:type="page"/>
      </w:r>
    </w:p>
    <w:tbl>
      <w:tblPr>
        <w:tblpPr w:leftFromText="141" w:rightFromText="141" w:vertAnchor="text" w:horzAnchor="margin" w:tblpXSpec="center" w:tblpY="66"/>
        <w:tblW w:w="9639" w:type="dxa"/>
        <w:shd w:val="clear" w:color="auto" w:fill="323E4F" w:themeFill="text2" w:themeFillShade="BF"/>
        <w:tblCellMar>
          <w:left w:w="70" w:type="dxa"/>
          <w:right w:w="70" w:type="dxa"/>
        </w:tblCellMar>
        <w:tblLook w:val="04A0" w:firstRow="1" w:lastRow="0" w:firstColumn="1" w:lastColumn="0" w:noHBand="0" w:noVBand="1"/>
      </w:tblPr>
      <w:tblGrid>
        <w:gridCol w:w="9639"/>
      </w:tblGrid>
      <w:tr w:rsidR="004C0795" w:rsidRPr="00746E33" w14:paraId="1500515C" w14:textId="77777777" w:rsidTr="00023C78">
        <w:trPr>
          <w:trHeight w:val="281"/>
        </w:trPr>
        <w:tc>
          <w:tcPr>
            <w:tcW w:w="9639" w:type="dxa"/>
            <w:tcBorders>
              <w:top w:val="nil"/>
              <w:left w:val="nil"/>
              <w:bottom w:val="nil"/>
              <w:right w:val="nil"/>
            </w:tcBorders>
            <w:shd w:val="clear" w:color="auto" w:fill="323E4F" w:themeFill="text2" w:themeFillShade="BF"/>
            <w:noWrap/>
            <w:vAlign w:val="bottom"/>
            <w:hideMark/>
          </w:tcPr>
          <w:p w14:paraId="59D6802E" w14:textId="28F55F97" w:rsidR="004C0795" w:rsidRPr="00746E33" w:rsidRDefault="004C0795" w:rsidP="0047554D">
            <w:pPr>
              <w:spacing w:after="0"/>
              <w:jc w:val="center"/>
              <w:rPr>
                <w:rFonts w:ascii="Calibri" w:eastAsia="Times New Roman" w:hAnsi="Calibri" w:cs="Calibri"/>
                <w:b/>
                <w:bCs/>
                <w:color w:val="FFFFFF"/>
                <w:sz w:val="24"/>
                <w:szCs w:val="24"/>
                <w:lang w:eastAsia="es-ES"/>
              </w:rPr>
            </w:pPr>
            <w:r>
              <w:rPr>
                <w:rFonts w:ascii="Calibri" w:eastAsia="Times New Roman" w:hAnsi="Calibri" w:cs="Calibri"/>
                <w:b/>
                <w:bCs/>
                <w:color w:val="FFFFFF"/>
                <w:sz w:val="24"/>
                <w:szCs w:val="24"/>
                <w:lang w:eastAsia="es-ES"/>
              </w:rPr>
              <w:lastRenderedPageBreak/>
              <w:t>REGISTRO DE EDICIÓN</w:t>
            </w:r>
          </w:p>
        </w:tc>
      </w:tr>
    </w:tbl>
    <w:p w14:paraId="6A557B2D" w14:textId="6C635220" w:rsidR="005A6FA7" w:rsidRDefault="005A6FA7" w:rsidP="005A6FA7"/>
    <w:tbl>
      <w:tblPr>
        <w:tblW w:w="5334" w:type="pct"/>
        <w:jc w:val="center"/>
        <w:tblLook w:val="04A0" w:firstRow="1" w:lastRow="0" w:firstColumn="1" w:lastColumn="0" w:noHBand="0" w:noVBand="1"/>
      </w:tblPr>
      <w:tblGrid>
        <w:gridCol w:w="1509"/>
        <w:gridCol w:w="1511"/>
        <w:gridCol w:w="1510"/>
        <w:gridCol w:w="1511"/>
        <w:gridCol w:w="1510"/>
        <w:gridCol w:w="1510"/>
      </w:tblGrid>
      <w:tr w:rsidR="004C0795" w:rsidRPr="00521B2B" w14:paraId="00086C17" w14:textId="77777777" w:rsidTr="00023C78">
        <w:trPr>
          <w:trHeight w:val="300"/>
          <w:jc w:val="center"/>
        </w:trPr>
        <w:tc>
          <w:tcPr>
            <w:tcW w:w="1667" w:type="pct"/>
            <w:gridSpan w:val="2"/>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043592F7" w14:textId="481CB9AE" w:rsidR="004C0795" w:rsidRPr="00521B2B" w:rsidRDefault="004C0795" w:rsidP="0047554D">
            <w:pPr>
              <w:spacing w:after="0"/>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REALIZADO POR:</w:t>
            </w:r>
          </w:p>
        </w:tc>
        <w:tc>
          <w:tcPr>
            <w:tcW w:w="1667" w:type="pct"/>
            <w:gridSpan w:val="2"/>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1653CC73" w14:textId="7A193469" w:rsidR="004C0795" w:rsidRPr="00521B2B" w:rsidRDefault="004C0795" w:rsidP="0047554D">
            <w:pPr>
              <w:spacing w:after="0"/>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REVISADO POR:</w:t>
            </w:r>
          </w:p>
        </w:tc>
        <w:tc>
          <w:tcPr>
            <w:tcW w:w="1666" w:type="pct"/>
            <w:gridSpan w:val="2"/>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27D70C87" w14:textId="0AA60205" w:rsidR="004C0795" w:rsidRPr="00521B2B" w:rsidRDefault="004C0795" w:rsidP="0047554D">
            <w:pPr>
              <w:spacing w:after="0"/>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APROBADO POR:</w:t>
            </w:r>
          </w:p>
        </w:tc>
      </w:tr>
      <w:tr w:rsidR="004C0795" w:rsidRPr="00521B2B" w14:paraId="002CFC53" w14:textId="77777777" w:rsidTr="00023C78">
        <w:trPr>
          <w:trHeight w:val="288"/>
          <w:jc w:val="center"/>
        </w:trPr>
        <w:tc>
          <w:tcPr>
            <w:tcW w:w="16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55E64" w14:textId="77777777" w:rsidR="004C0795" w:rsidRDefault="004C0795" w:rsidP="004C0795">
            <w:pPr>
              <w:spacing w:before="400" w:after="400"/>
              <w:jc w:val="center"/>
              <w:rPr>
                <w:sz w:val="20"/>
                <w:szCs w:val="20"/>
                <w:lang w:val="en-US"/>
              </w:rPr>
            </w:pPr>
          </w:p>
          <w:p w14:paraId="5E27680C" w14:textId="5750832E" w:rsidR="004C0795" w:rsidRPr="00521B2B" w:rsidRDefault="004C0795" w:rsidP="0047554D">
            <w:pPr>
              <w:spacing w:after="0"/>
              <w:jc w:val="center"/>
              <w:rPr>
                <w:rFonts w:ascii="Calibri" w:eastAsia="Times New Roman" w:hAnsi="Calibri" w:cs="Times New Roman"/>
                <w:color w:val="000000"/>
                <w:sz w:val="20"/>
                <w:szCs w:val="20"/>
                <w:lang w:val="en-US"/>
              </w:rPr>
            </w:pPr>
          </w:p>
        </w:tc>
        <w:tc>
          <w:tcPr>
            <w:tcW w:w="16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CF8F52" w14:textId="1CC304A3" w:rsidR="004C0795" w:rsidRPr="00521B2B" w:rsidRDefault="004C0795" w:rsidP="0047554D">
            <w:pPr>
              <w:spacing w:after="0"/>
              <w:jc w:val="center"/>
              <w:rPr>
                <w:rFonts w:ascii="Calibri" w:eastAsia="Times New Roman" w:hAnsi="Calibri" w:cs="Times New Roman"/>
                <w:color w:val="000000"/>
                <w:sz w:val="20"/>
                <w:szCs w:val="20"/>
                <w:lang w:val="en-US"/>
              </w:rPr>
            </w:pPr>
          </w:p>
        </w:tc>
        <w:tc>
          <w:tcPr>
            <w:tcW w:w="166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8B60E" w14:textId="54A82FF2" w:rsidR="004C0795" w:rsidRPr="00521B2B" w:rsidRDefault="004C0795" w:rsidP="0047554D">
            <w:pPr>
              <w:spacing w:after="0"/>
              <w:jc w:val="center"/>
              <w:rPr>
                <w:rFonts w:ascii="Calibri" w:eastAsia="Times New Roman" w:hAnsi="Calibri" w:cs="Times New Roman"/>
                <w:color w:val="000000"/>
                <w:sz w:val="20"/>
                <w:szCs w:val="20"/>
                <w:lang w:val="en-US"/>
              </w:rPr>
            </w:pPr>
          </w:p>
        </w:tc>
      </w:tr>
      <w:tr w:rsidR="00A377B1" w:rsidRPr="00521B2B" w14:paraId="3859B8D0" w14:textId="77777777" w:rsidTr="00023C78">
        <w:trPr>
          <w:trHeight w:val="288"/>
          <w:jc w:val="center"/>
        </w:trPr>
        <w:tc>
          <w:tcPr>
            <w:tcW w:w="1667" w:type="pct"/>
            <w:gridSpan w:val="2"/>
            <w:tcBorders>
              <w:top w:val="single" w:sz="8" w:space="0" w:color="auto"/>
              <w:left w:val="single" w:sz="4" w:space="0" w:color="auto"/>
              <w:bottom w:val="single" w:sz="4" w:space="0" w:color="auto"/>
              <w:right w:val="single" w:sz="4" w:space="0" w:color="auto"/>
            </w:tcBorders>
            <w:shd w:val="clear" w:color="auto" w:fill="auto"/>
            <w:noWrap/>
            <w:vAlign w:val="center"/>
          </w:tcPr>
          <w:p w14:paraId="3063662C" w14:textId="2E04A72B" w:rsidR="00A377B1" w:rsidRDefault="002D4195" w:rsidP="00A377B1">
            <w:pPr>
              <w:spacing w:after="0"/>
              <w:jc w:val="center"/>
              <w:rPr>
                <w:sz w:val="20"/>
                <w:szCs w:val="20"/>
                <w:lang w:val="en-US"/>
              </w:rPr>
            </w:pPr>
            <w:r>
              <w:rPr>
                <w:sz w:val="20"/>
                <w:szCs w:val="20"/>
                <w:lang w:val="en-US"/>
              </w:rPr>
              <w:t>DAVID VIGÓN</w:t>
            </w:r>
          </w:p>
        </w:tc>
        <w:tc>
          <w:tcPr>
            <w:tcW w:w="1667" w:type="pct"/>
            <w:gridSpan w:val="2"/>
            <w:tcBorders>
              <w:top w:val="single" w:sz="8" w:space="0" w:color="auto"/>
              <w:left w:val="single" w:sz="4" w:space="0" w:color="auto"/>
              <w:bottom w:val="single" w:sz="4" w:space="0" w:color="auto"/>
              <w:right w:val="single" w:sz="4" w:space="0" w:color="auto"/>
            </w:tcBorders>
            <w:shd w:val="clear" w:color="auto" w:fill="auto"/>
            <w:noWrap/>
            <w:vAlign w:val="center"/>
          </w:tcPr>
          <w:p w14:paraId="7053709C" w14:textId="062B4E9A" w:rsidR="00A377B1" w:rsidRPr="00521B2B" w:rsidRDefault="0055664D" w:rsidP="00A377B1">
            <w:pPr>
              <w:spacing w:after="0"/>
              <w:jc w:val="center"/>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ANTONIO CUESTA</w:t>
            </w:r>
          </w:p>
        </w:tc>
        <w:tc>
          <w:tcPr>
            <w:tcW w:w="1666" w:type="pct"/>
            <w:gridSpan w:val="2"/>
            <w:tcBorders>
              <w:top w:val="single" w:sz="8" w:space="0" w:color="auto"/>
              <w:left w:val="single" w:sz="4" w:space="0" w:color="auto"/>
              <w:bottom w:val="single" w:sz="4" w:space="0" w:color="auto"/>
              <w:right w:val="single" w:sz="4" w:space="0" w:color="auto"/>
            </w:tcBorders>
            <w:shd w:val="clear" w:color="auto" w:fill="auto"/>
            <w:noWrap/>
            <w:vAlign w:val="center"/>
          </w:tcPr>
          <w:p w14:paraId="4C140D94" w14:textId="0EBB1FF9" w:rsidR="00A377B1" w:rsidRPr="00521B2B" w:rsidRDefault="0055664D" w:rsidP="00D923F1">
            <w:pPr>
              <w:spacing w:after="0"/>
              <w:jc w:val="center"/>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MARIO CORPA</w:t>
            </w:r>
          </w:p>
        </w:tc>
      </w:tr>
      <w:tr w:rsidR="00EA431A" w:rsidRPr="00521B2B" w14:paraId="2159B0BE" w14:textId="77777777" w:rsidTr="00023C78">
        <w:trPr>
          <w:trHeight w:val="288"/>
          <w:jc w:val="center"/>
        </w:trPr>
        <w:tc>
          <w:tcPr>
            <w:tcW w:w="833"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73FB2C2D" w14:textId="0A1DB559" w:rsidR="00EA431A" w:rsidRPr="00521B2B" w:rsidRDefault="00EA431A" w:rsidP="0047554D">
            <w:pPr>
              <w:spacing w:after="0"/>
              <w:jc w:val="center"/>
              <w:rPr>
                <w:rFonts w:ascii="Calibri" w:eastAsia="Times New Roman" w:hAnsi="Calibri" w:cs="Times New Roman"/>
                <w:color w:val="000000"/>
                <w:sz w:val="20"/>
                <w:szCs w:val="20"/>
              </w:rPr>
            </w:pPr>
            <w:r w:rsidRPr="00EA431A">
              <w:rPr>
                <w:rFonts w:ascii="Calibri" w:eastAsia="Times New Roman" w:hAnsi="Calibri" w:cs="Times New Roman"/>
                <w:b/>
                <w:bCs/>
                <w:color w:val="000000"/>
                <w:sz w:val="20"/>
                <w:szCs w:val="20"/>
              </w:rPr>
              <w:t>FECHA</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35E44CF4" w14:textId="1BC0549D" w:rsidR="00EA431A" w:rsidRPr="00521B2B" w:rsidRDefault="00542FD3" w:rsidP="0047554D">
            <w:pPr>
              <w:spacing w:after="0"/>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007C1760">
              <w:rPr>
                <w:rFonts w:ascii="Calibri" w:eastAsia="Times New Roman" w:hAnsi="Calibri" w:cs="Times New Roman"/>
                <w:color w:val="000000"/>
                <w:sz w:val="20"/>
                <w:szCs w:val="20"/>
              </w:rPr>
              <w:t>3</w:t>
            </w:r>
            <w:r w:rsidR="00713A37">
              <w:rPr>
                <w:rFonts w:ascii="Calibri" w:eastAsia="Times New Roman" w:hAnsi="Calibri" w:cs="Times New Roman"/>
                <w:color w:val="000000"/>
                <w:sz w:val="20"/>
                <w:szCs w:val="20"/>
              </w:rPr>
              <w:t>-1</w:t>
            </w:r>
            <w:r>
              <w:rPr>
                <w:rFonts w:ascii="Calibri" w:eastAsia="Times New Roman" w:hAnsi="Calibri" w:cs="Times New Roman"/>
                <w:color w:val="000000"/>
                <w:sz w:val="20"/>
                <w:szCs w:val="20"/>
              </w:rPr>
              <w:t>1</w:t>
            </w:r>
            <w:r w:rsidR="00713A37">
              <w:rPr>
                <w:rFonts w:ascii="Calibri" w:eastAsia="Times New Roman" w:hAnsi="Calibri" w:cs="Times New Roman"/>
                <w:color w:val="000000"/>
                <w:sz w:val="20"/>
                <w:szCs w:val="20"/>
              </w:rPr>
              <w:t>-20</w:t>
            </w:r>
          </w:p>
        </w:tc>
        <w:tc>
          <w:tcPr>
            <w:tcW w:w="833"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380E2E2E" w14:textId="3F507938" w:rsidR="00EA431A" w:rsidRPr="00521B2B" w:rsidRDefault="00EA431A" w:rsidP="0047554D">
            <w:pPr>
              <w:spacing w:after="0"/>
              <w:jc w:val="center"/>
              <w:rPr>
                <w:rFonts w:ascii="Calibri" w:eastAsia="Times New Roman" w:hAnsi="Calibri" w:cs="Times New Roman"/>
                <w:color w:val="000000"/>
                <w:sz w:val="20"/>
                <w:szCs w:val="20"/>
                <w:lang w:val="en-US"/>
              </w:rPr>
            </w:pPr>
            <w:r w:rsidRPr="00EA431A">
              <w:rPr>
                <w:rFonts w:ascii="Calibri" w:eastAsia="Times New Roman" w:hAnsi="Calibri" w:cs="Times New Roman"/>
                <w:b/>
                <w:bCs/>
                <w:color w:val="000000"/>
                <w:sz w:val="20"/>
                <w:szCs w:val="20"/>
              </w:rPr>
              <w:t>FECHA</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1268FF5D" w14:textId="6A78D19C" w:rsidR="00EA431A" w:rsidRPr="00521B2B" w:rsidRDefault="00EA431A" w:rsidP="0047554D">
            <w:pPr>
              <w:spacing w:after="0"/>
              <w:jc w:val="center"/>
              <w:rPr>
                <w:rFonts w:ascii="Calibri" w:eastAsia="Times New Roman" w:hAnsi="Calibri" w:cs="Times New Roman"/>
                <w:color w:val="000000"/>
                <w:sz w:val="20"/>
                <w:szCs w:val="20"/>
                <w:lang w:val="en-US"/>
              </w:rPr>
            </w:pPr>
          </w:p>
        </w:tc>
        <w:tc>
          <w:tcPr>
            <w:tcW w:w="833"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36BD4D1B" w14:textId="0D4731B0" w:rsidR="00EA431A" w:rsidRPr="00521B2B" w:rsidRDefault="00EA431A" w:rsidP="0047554D">
            <w:pPr>
              <w:spacing w:after="0"/>
              <w:jc w:val="center"/>
              <w:rPr>
                <w:rFonts w:ascii="Calibri" w:eastAsia="Times New Roman" w:hAnsi="Calibri" w:cs="Times New Roman"/>
                <w:color w:val="000000"/>
                <w:sz w:val="20"/>
                <w:szCs w:val="20"/>
                <w:lang w:val="en-US"/>
              </w:rPr>
            </w:pPr>
            <w:r w:rsidRPr="00EA431A">
              <w:rPr>
                <w:rFonts w:ascii="Calibri" w:eastAsia="Times New Roman" w:hAnsi="Calibri" w:cs="Times New Roman"/>
                <w:b/>
                <w:bCs/>
                <w:color w:val="000000"/>
                <w:sz w:val="20"/>
                <w:szCs w:val="20"/>
              </w:rPr>
              <w:t>FECHA</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14:paraId="24B726D6" w14:textId="22D73FF5" w:rsidR="00EA431A" w:rsidRPr="00521B2B" w:rsidRDefault="00EA431A" w:rsidP="0047554D">
            <w:pPr>
              <w:spacing w:after="0"/>
              <w:jc w:val="center"/>
              <w:rPr>
                <w:rFonts w:ascii="Calibri" w:eastAsia="Times New Roman" w:hAnsi="Calibri" w:cs="Times New Roman"/>
                <w:color w:val="000000"/>
                <w:sz w:val="20"/>
                <w:szCs w:val="20"/>
                <w:lang w:val="en-US"/>
              </w:rPr>
            </w:pPr>
          </w:p>
        </w:tc>
      </w:tr>
    </w:tbl>
    <w:p w14:paraId="037B497F" w14:textId="2BF370AB" w:rsidR="00F800F4" w:rsidRDefault="00F800F4" w:rsidP="00F800F4"/>
    <w:p w14:paraId="3536088B" w14:textId="77777777" w:rsidR="00F800F4" w:rsidRDefault="00F800F4" w:rsidP="00F800F4"/>
    <w:tbl>
      <w:tblPr>
        <w:tblpPr w:leftFromText="141" w:rightFromText="141" w:vertAnchor="text" w:horzAnchor="margin" w:tblpXSpec="center" w:tblpY="66"/>
        <w:tblW w:w="9639" w:type="dxa"/>
        <w:shd w:val="clear" w:color="auto" w:fill="323E4F" w:themeFill="text2" w:themeFillShade="BF"/>
        <w:tblCellMar>
          <w:left w:w="70" w:type="dxa"/>
          <w:right w:w="70" w:type="dxa"/>
        </w:tblCellMar>
        <w:tblLook w:val="04A0" w:firstRow="1" w:lastRow="0" w:firstColumn="1" w:lastColumn="0" w:noHBand="0" w:noVBand="1"/>
      </w:tblPr>
      <w:tblGrid>
        <w:gridCol w:w="9639"/>
      </w:tblGrid>
      <w:tr w:rsidR="00F800F4" w:rsidRPr="00746E33" w14:paraId="6180AB54" w14:textId="77777777" w:rsidTr="00023C78">
        <w:trPr>
          <w:trHeight w:val="281"/>
        </w:trPr>
        <w:tc>
          <w:tcPr>
            <w:tcW w:w="9639" w:type="dxa"/>
            <w:tcBorders>
              <w:top w:val="nil"/>
              <w:left w:val="nil"/>
              <w:bottom w:val="nil"/>
              <w:right w:val="nil"/>
            </w:tcBorders>
            <w:shd w:val="clear" w:color="auto" w:fill="323E4F" w:themeFill="text2" w:themeFillShade="BF"/>
            <w:noWrap/>
            <w:vAlign w:val="bottom"/>
            <w:hideMark/>
          </w:tcPr>
          <w:p w14:paraId="2BBF35D3" w14:textId="10A61C41" w:rsidR="00F800F4" w:rsidRPr="00746E33" w:rsidRDefault="00F800F4" w:rsidP="0047554D">
            <w:pPr>
              <w:spacing w:after="0"/>
              <w:jc w:val="center"/>
              <w:rPr>
                <w:rFonts w:ascii="Calibri" w:eastAsia="Times New Roman" w:hAnsi="Calibri" w:cs="Calibri"/>
                <w:b/>
                <w:bCs/>
                <w:color w:val="FFFFFF"/>
                <w:sz w:val="24"/>
                <w:szCs w:val="24"/>
                <w:lang w:eastAsia="es-ES"/>
              </w:rPr>
            </w:pPr>
            <w:r>
              <w:rPr>
                <w:rFonts w:ascii="Calibri" w:eastAsia="Times New Roman" w:hAnsi="Calibri" w:cs="Calibri"/>
                <w:b/>
                <w:bCs/>
                <w:color w:val="FFFFFF"/>
                <w:sz w:val="24"/>
                <w:szCs w:val="24"/>
                <w:lang w:eastAsia="es-ES"/>
              </w:rPr>
              <w:t>REGISTRO DE MODIFICACIONES</w:t>
            </w:r>
          </w:p>
        </w:tc>
      </w:tr>
    </w:tbl>
    <w:p w14:paraId="2039A0E4" w14:textId="77777777" w:rsidR="00F800F4" w:rsidRDefault="00F800F4" w:rsidP="00F800F4">
      <w:pPr>
        <w:rPr>
          <w:rFonts w:cstheme="minorHAnsi"/>
        </w:rPr>
      </w:pPr>
    </w:p>
    <w:tbl>
      <w:tblPr>
        <w:tblW w:w="5334" w:type="pct"/>
        <w:jc w:val="center"/>
        <w:tblLook w:val="04A0" w:firstRow="1" w:lastRow="0" w:firstColumn="1" w:lastColumn="0" w:noHBand="0" w:noVBand="1"/>
      </w:tblPr>
      <w:tblGrid>
        <w:gridCol w:w="1453"/>
        <w:gridCol w:w="1954"/>
        <w:gridCol w:w="5665"/>
      </w:tblGrid>
      <w:tr w:rsidR="00F800F4" w:rsidRPr="00521B2B" w14:paraId="47E4D156" w14:textId="77777777" w:rsidTr="00023C78">
        <w:trPr>
          <w:trHeight w:val="300"/>
          <w:jc w:val="center"/>
        </w:trPr>
        <w:tc>
          <w:tcPr>
            <w:tcW w:w="801" w:type="pct"/>
            <w:tcBorders>
              <w:top w:val="nil"/>
              <w:left w:val="nil"/>
              <w:bottom w:val="single" w:sz="8" w:space="0" w:color="auto"/>
              <w:right w:val="nil"/>
            </w:tcBorders>
            <w:shd w:val="clear" w:color="000000" w:fill="A6A6A6"/>
            <w:noWrap/>
            <w:vAlign w:val="center"/>
            <w:hideMark/>
          </w:tcPr>
          <w:p w14:paraId="5DDE0977" w14:textId="77777777" w:rsidR="00F800F4" w:rsidRPr="00521B2B" w:rsidRDefault="00F800F4" w:rsidP="0047554D">
            <w:pPr>
              <w:spacing w:after="0"/>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 xml:space="preserve">MOD. </w:t>
            </w:r>
            <w:proofErr w:type="spellStart"/>
            <w:r>
              <w:rPr>
                <w:rFonts w:ascii="Calibri" w:eastAsia="Times New Roman" w:hAnsi="Calibri" w:cs="Times New Roman"/>
                <w:b/>
                <w:bCs/>
                <w:color w:val="000000"/>
                <w:sz w:val="20"/>
                <w:szCs w:val="20"/>
              </w:rPr>
              <w:t>Nº</w:t>
            </w:r>
            <w:proofErr w:type="spellEnd"/>
          </w:p>
        </w:tc>
        <w:tc>
          <w:tcPr>
            <w:tcW w:w="1077" w:type="pct"/>
            <w:tcBorders>
              <w:top w:val="nil"/>
              <w:left w:val="nil"/>
              <w:bottom w:val="single" w:sz="8" w:space="0" w:color="auto"/>
              <w:right w:val="nil"/>
            </w:tcBorders>
            <w:shd w:val="clear" w:color="000000" w:fill="A6A6A6"/>
            <w:noWrap/>
            <w:vAlign w:val="center"/>
            <w:hideMark/>
          </w:tcPr>
          <w:p w14:paraId="2A1E14BD" w14:textId="77777777" w:rsidR="00F800F4" w:rsidRPr="00521B2B" w:rsidRDefault="00F800F4" w:rsidP="0047554D">
            <w:pPr>
              <w:spacing w:after="0"/>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FECHA MOD.</w:t>
            </w:r>
          </w:p>
        </w:tc>
        <w:tc>
          <w:tcPr>
            <w:tcW w:w="3122" w:type="pct"/>
            <w:tcBorders>
              <w:top w:val="nil"/>
              <w:left w:val="nil"/>
              <w:bottom w:val="single" w:sz="8" w:space="0" w:color="auto"/>
              <w:right w:val="nil"/>
            </w:tcBorders>
            <w:shd w:val="clear" w:color="000000" w:fill="A6A6A6"/>
            <w:noWrap/>
            <w:vAlign w:val="center"/>
            <w:hideMark/>
          </w:tcPr>
          <w:p w14:paraId="5F0E6FD3" w14:textId="77777777" w:rsidR="00F800F4" w:rsidRPr="00521B2B" w:rsidRDefault="00F800F4" w:rsidP="0047554D">
            <w:pPr>
              <w:spacing w:after="0"/>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DESCRIPCIÓN MODIFICACIÓN</w:t>
            </w:r>
          </w:p>
        </w:tc>
      </w:tr>
      <w:tr w:rsidR="00F800F4" w:rsidRPr="00521B2B" w14:paraId="4E69435B" w14:textId="77777777" w:rsidTr="00023C78">
        <w:trPr>
          <w:trHeight w:val="288"/>
          <w:jc w:val="center"/>
        </w:trPr>
        <w:tc>
          <w:tcPr>
            <w:tcW w:w="801" w:type="pct"/>
            <w:tcBorders>
              <w:top w:val="single" w:sz="8" w:space="0" w:color="auto"/>
              <w:left w:val="nil"/>
              <w:bottom w:val="single" w:sz="4" w:space="0" w:color="auto"/>
              <w:right w:val="nil"/>
            </w:tcBorders>
            <w:shd w:val="clear" w:color="auto" w:fill="auto"/>
            <w:noWrap/>
            <w:vAlign w:val="center"/>
            <w:hideMark/>
          </w:tcPr>
          <w:p w14:paraId="303FA85C" w14:textId="77777777" w:rsidR="00F800F4" w:rsidRPr="00521B2B" w:rsidRDefault="00F800F4" w:rsidP="0047554D">
            <w:pPr>
              <w:spacing w:after="0"/>
              <w:jc w:val="center"/>
              <w:rPr>
                <w:rFonts w:ascii="Calibri" w:eastAsia="Times New Roman" w:hAnsi="Calibri" w:cs="Times New Roman"/>
                <w:color w:val="000000"/>
                <w:sz w:val="20"/>
                <w:szCs w:val="20"/>
                <w:lang w:val="en-US"/>
              </w:rPr>
            </w:pPr>
            <w:r>
              <w:rPr>
                <w:sz w:val="20"/>
                <w:szCs w:val="20"/>
              </w:rPr>
              <w:t>0</w:t>
            </w:r>
          </w:p>
        </w:tc>
        <w:tc>
          <w:tcPr>
            <w:tcW w:w="1077" w:type="pct"/>
            <w:tcBorders>
              <w:top w:val="single" w:sz="8" w:space="0" w:color="auto"/>
              <w:left w:val="nil"/>
              <w:bottom w:val="single" w:sz="4" w:space="0" w:color="auto"/>
              <w:right w:val="nil"/>
            </w:tcBorders>
            <w:shd w:val="clear" w:color="auto" w:fill="auto"/>
            <w:noWrap/>
            <w:vAlign w:val="center"/>
            <w:hideMark/>
          </w:tcPr>
          <w:p w14:paraId="152A9C47" w14:textId="104F73A1" w:rsidR="00F800F4" w:rsidRPr="00521B2B" w:rsidRDefault="002D4195" w:rsidP="0047554D">
            <w:pPr>
              <w:spacing w:after="0"/>
              <w:jc w:val="center"/>
              <w:rPr>
                <w:rFonts w:ascii="Calibri" w:eastAsia="Times New Roman" w:hAnsi="Calibri" w:cs="Times New Roman"/>
                <w:color w:val="000000"/>
                <w:sz w:val="20"/>
                <w:szCs w:val="20"/>
                <w:lang w:val="en-US"/>
              </w:rPr>
            </w:pPr>
            <w:r>
              <w:rPr>
                <w:sz w:val="20"/>
                <w:szCs w:val="20"/>
              </w:rPr>
              <w:t>2</w:t>
            </w:r>
            <w:r w:rsidR="00C27665">
              <w:rPr>
                <w:sz w:val="20"/>
                <w:szCs w:val="20"/>
              </w:rPr>
              <w:t>3</w:t>
            </w:r>
            <w:r w:rsidR="00F800F4">
              <w:rPr>
                <w:sz w:val="20"/>
                <w:szCs w:val="20"/>
              </w:rPr>
              <w:t>/</w:t>
            </w:r>
            <w:r w:rsidR="00D923F1">
              <w:rPr>
                <w:sz w:val="20"/>
                <w:szCs w:val="20"/>
              </w:rPr>
              <w:t>1</w:t>
            </w:r>
            <w:r w:rsidR="00C27665">
              <w:rPr>
                <w:sz w:val="20"/>
                <w:szCs w:val="20"/>
              </w:rPr>
              <w:t>2</w:t>
            </w:r>
            <w:r w:rsidR="00F800F4">
              <w:rPr>
                <w:sz w:val="20"/>
                <w:szCs w:val="20"/>
              </w:rPr>
              <w:t>/</w:t>
            </w:r>
            <w:r w:rsidR="00D923F1">
              <w:rPr>
                <w:sz w:val="20"/>
                <w:szCs w:val="20"/>
              </w:rPr>
              <w:t>20</w:t>
            </w:r>
            <w:r w:rsidR="00C27665">
              <w:rPr>
                <w:sz w:val="20"/>
                <w:szCs w:val="20"/>
              </w:rPr>
              <w:t>20</w:t>
            </w:r>
          </w:p>
        </w:tc>
        <w:tc>
          <w:tcPr>
            <w:tcW w:w="3122" w:type="pct"/>
            <w:tcBorders>
              <w:top w:val="single" w:sz="8" w:space="0" w:color="auto"/>
              <w:left w:val="nil"/>
              <w:bottom w:val="single" w:sz="4" w:space="0" w:color="auto"/>
              <w:right w:val="nil"/>
            </w:tcBorders>
            <w:shd w:val="clear" w:color="auto" w:fill="auto"/>
            <w:noWrap/>
            <w:vAlign w:val="center"/>
            <w:hideMark/>
          </w:tcPr>
          <w:p w14:paraId="32575F32" w14:textId="77777777" w:rsidR="00F800F4" w:rsidRDefault="00F800F4" w:rsidP="0047554D">
            <w:pPr>
              <w:spacing w:after="0"/>
              <w:jc w:val="center"/>
              <w:rPr>
                <w:rFonts w:ascii="Calibri" w:eastAsia="Times New Roman" w:hAnsi="Calibri" w:cs="Times New Roman"/>
                <w:color w:val="000000"/>
                <w:sz w:val="20"/>
                <w:szCs w:val="20"/>
                <w:lang w:val="en-US"/>
              </w:rPr>
            </w:pPr>
          </w:p>
          <w:p w14:paraId="63BFC158" w14:textId="149BA6B6" w:rsidR="00EA7D6F" w:rsidRPr="00521B2B" w:rsidRDefault="00EA7D6F" w:rsidP="0047554D">
            <w:pPr>
              <w:spacing w:after="0"/>
              <w:jc w:val="center"/>
              <w:rPr>
                <w:rFonts w:ascii="Calibri" w:eastAsia="Times New Roman" w:hAnsi="Calibri" w:cs="Times New Roman"/>
                <w:color w:val="000000"/>
                <w:sz w:val="20"/>
                <w:szCs w:val="20"/>
                <w:lang w:val="en-US"/>
              </w:rPr>
            </w:pPr>
          </w:p>
        </w:tc>
      </w:tr>
    </w:tbl>
    <w:p w14:paraId="232EF8FD" w14:textId="5C12B9E1" w:rsidR="00A5269F" w:rsidRDefault="00A5269F" w:rsidP="003E159D"/>
    <w:p w14:paraId="519F22EA" w14:textId="77777777" w:rsidR="00A5269F" w:rsidRDefault="00A5269F" w:rsidP="003E159D"/>
    <w:p w14:paraId="55BEF92B" w14:textId="77777777" w:rsidR="00EE4D2E" w:rsidRDefault="00EE4D2E" w:rsidP="00EE4D2E">
      <w:pPr>
        <w:jc w:val="center"/>
        <w:rPr>
          <w:b/>
          <w:bCs/>
        </w:rPr>
      </w:pPr>
    </w:p>
    <w:p w14:paraId="5A92C752" w14:textId="77777777" w:rsidR="00A5269F" w:rsidRPr="007C1760" w:rsidRDefault="00A5269F">
      <w:pPr>
        <w:rPr>
          <w:u w:val="single"/>
        </w:rPr>
      </w:pPr>
      <w:r>
        <w:br w:type="page"/>
      </w: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747269" w:rsidRPr="00746E33" w14:paraId="028E4AB1" w14:textId="77777777" w:rsidTr="0047554D">
        <w:trPr>
          <w:trHeight w:val="281"/>
        </w:trPr>
        <w:tc>
          <w:tcPr>
            <w:tcW w:w="8505" w:type="dxa"/>
            <w:tcBorders>
              <w:top w:val="nil"/>
              <w:left w:val="nil"/>
              <w:bottom w:val="nil"/>
              <w:right w:val="nil"/>
            </w:tcBorders>
            <w:shd w:val="clear" w:color="auto" w:fill="323E4F" w:themeFill="text2" w:themeFillShade="BF"/>
            <w:noWrap/>
            <w:vAlign w:val="bottom"/>
            <w:hideMark/>
          </w:tcPr>
          <w:p w14:paraId="7B0B7B83" w14:textId="1E564F7C" w:rsidR="00747269" w:rsidRPr="00746E33" w:rsidRDefault="0077775F" w:rsidP="0047554D">
            <w:pPr>
              <w:spacing w:after="0"/>
              <w:jc w:val="center"/>
              <w:rPr>
                <w:rFonts w:ascii="Calibri" w:eastAsia="Times New Roman" w:hAnsi="Calibri" w:cs="Calibri"/>
                <w:b/>
                <w:bCs/>
                <w:color w:val="FFFFFF"/>
                <w:sz w:val="24"/>
                <w:szCs w:val="24"/>
                <w:lang w:eastAsia="es-ES"/>
              </w:rPr>
            </w:pPr>
            <w:r>
              <w:rPr>
                <w:rFonts w:ascii="Calibri" w:eastAsia="Times New Roman" w:hAnsi="Calibri" w:cs="Calibri"/>
                <w:b/>
                <w:bCs/>
                <w:color w:val="FFFFFF"/>
                <w:sz w:val="24"/>
                <w:szCs w:val="24"/>
                <w:lang w:eastAsia="es-ES"/>
              </w:rPr>
              <w:lastRenderedPageBreak/>
              <w:t>ÍNDICE</w:t>
            </w:r>
          </w:p>
        </w:tc>
      </w:tr>
    </w:tbl>
    <w:sdt>
      <w:sdtPr>
        <w:rPr>
          <w:rFonts w:asciiTheme="minorHAnsi" w:eastAsiaTheme="minorHAnsi" w:hAnsiTheme="minorHAnsi" w:cstheme="minorHAnsi"/>
          <w:color w:val="auto"/>
          <w:sz w:val="24"/>
          <w:szCs w:val="24"/>
          <w:lang w:eastAsia="en-US"/>
        </w:rPr>
        <w:id w:val="1692792160"/>
        <w:docPartObj>
          <w:docPartGallery w:val="Table of Contents"/>
          <w:docPartUnique/>
        </w:docPartObj>
      </w:sdtPr>
      <w:sdtEndPr/>
      <w:sdtContent>
        <w:p w14:paraId="010CBE60" w14:textId="69AB964D" w:rsidR="0077775F" w:rsidRPr="00DB65F5" w:rsidRDefault="0077775F">
          <w:pPr>
            <w:pStyle w:val="TtuloTDC"/>
            <w:rPr>
              <w:rFonts w:asciiTheme="minorHAnsi" w:hAnsiTheme="minorHAnsi" w:cstheme="minorHAnsi"/>
              <w:sz w:val="24"/>
              <w:szCs w:val="24"/>
            </w:rPr>
          </w:pPr>
        </w:p>
        <w:p w14:paraId="0945A2D2" w14:textId="6143F799" w:rsidR="00677DBF" w:rsidRDefault="0077775F">
          <w:pPr>
            <w:pStyle w:val="TDC1"/>
            <w:rPr>
              <w:rFonts w:asciiTheme="minorHAnsi" w:eastAsiaTheme="minorEastAsia" w:hAnsiTheme="minorHAnsi" w:cstheme="minorBidi"/>
              <w:b w:val="0"/>
              <w:bCs w:val="0"/>
              <w:smallCaps w:val="0"/>
              <w:sz w:val="22"/>
            </w:rPr>
          </w:pPr>
          <w:r w:rsidRPr="0006574C">
            <w:rPr>
              <w:rFonts w:asciiTheme="minorHAnsi" w:hAnsiTheme="minorHAnsi" w:cstheme="minorHAnsi"/>
              <w:b w:val="0"/>
              <w:bCs w:val="0"/>
              <w:szCs w:val="24"/>
            </w:rPr>
            <w:fldChar w:fldCharType="begin"/>
          </w:r>
          <w:r w:rsidRPr="0006574C">
            <w:rPr>
              <w:rFonts w:asciiTheme="minorHAnsi" w:hAnsiTheme="minorHAnsi" w:cstheme="minorHAnsi"/>
              <w:b w:val="0"/>
              <w:bCs w:val="0"/>
              <w:szCs w:val="24"/>
            </w:rPr>
            <w:instrText xml:space="preserve"> TOC \o "1-3" \h \z \u </w:instrText>
          </w:r>
          <w:r w:rsidRPr="0006574C">
            <w:rPr>
              <w:rFonts w:asciiTheme="minorHAnsi" w:hAnsiTheme="minorHAnsi" w:cstheme="minorHAnsi"/>
              <w:b w:val="0"/>
              <w:bCs w:val="0"/>
              <w:szCs w:val="24"/>
            </w:rPr>
            <w:fldChar w:fldCharType="separate"/>
          </w:r>
          <w:hyperlink w:anchor="_Toc59611480" w:history="1">
            <w:r w:rsidR="00677DBF" w:rsidRPr="00E654B0">
              <w:rPr>
                <w:rStyle w:val="Hipervnculo"/>
              </w:rPr>
              <w:t>1.</w:t>
            </w:r>
            <w:r w:rsidR="00677DBF">
              <w:rPr>
                <w:rFonts w:asciiTheme="minorHAnsi" w:eastAsiaTheme="minorEastAsia" w:hAnsiTheme="minorHAnsi" w:cstheme="minorBidi"/>
                <w:b w:val="0"/>
                <w:bCs w:val="0"/>
                <w:smallCaps w:val="0"/>
                <w:sz w:val="22"/>
              </w:rPr>
              <w:tab/>
            </w:r>
            <w:r w:rsidR="00677DBF" w:rsidRPr="00E654B0">
              <w:rPr>
                <w:rStyle w:val="Hipervnculo"/>
              </w:rPr>
              <w:t>OBJETO</w:t>
            </w:r>
            <w:r w:rsidR="00677DBF">
              <w:rPr>
                <w:webHidden/>
              </w:rPr>
              <w:tab/>
            </w:r>
            <w:r w:rsidR="00677DBF">
              <w:rPr>
                <w:webHidden/>
              </w:rPr>
              <w:fldChar w:fldCharType="begin"/>
            </w:r>
            <w:r w:rsidR="00677DBF">
              <w:rPr>
                <w:webHidden/>
              </w:rPr>
              <w:instrText xml:space="preserve"> PAGEREF _Toc59611480 \h </w:instrText>
            </w:r>
            <w:r w:rsidR="00677DBF">
              <w:rPr>
                <w:webHidden/>
              </w:rPr>
            </w:r>
            <w:r w:rsidR="00677DBF">
              <w:rPr>
                <w:webHidden/>
              </w:rPr>
              <w:fldChar w:fldCharType="separate"/>
            </w:r>
            <w:r w:rsidR="00677DBF">
              <w:rPr>
                <w:webHidden/>
              </w:rPr>
              <w:t>5</w:t>
            </w:r>
            <w:r w:rsidR="00677DBF">
              <w:rPr>
                <w:webHidden/>
              </w:rPr>
              <w:fldChar w:fldCharType="end"/>
            </w:r>
          </w:hyperlink>
        </w:p>
        <w:p w14:paraId="4F8412E0" w14:textId="41F56580" w:rsidR="00677DBF" w:rsidRDefault="00780119">
          <w:pPr>
            <w:pStyle w:val="TDC1"/>
            <w:rPr>
              <w:rFonts w:asciiTheme="minorHAnsi" w:eastAsiaTheme="minorEastAsia" w:hAnsiTheme="minorHAnsi" w:cstheme="minorBidi"/>
              <w:b w:val="0"/>
              <w:bCs w:val="0"/>
              <w:smallCaps w:val="0"/>
              <w:sz w:val="22"/>
            </w:rPr>
          </w:pPr>
          <w:hyperlink w:anchor="_Toc59611481" w:history="1">
            <w:r w:rsidR="00677DBF" w:rsidRPr="00E654B0">
              <w:rPr>
                <w:rStyle w:val="Hipervnculo"/>
                <w:rFonts w:ascii="Calibri" w:hAnsi="Calibri" w:cs="Calibri"/>
              </w:rPr>
              <w:t>2.</w:t>
            </w:r>
            <w:r w:rsidR="00677DBF">
              <w:rPr>
                <w:rFonts w:asciiTheme="minorHAnsi" w:eastAsiaTheme="minorEastAsia" w:hAnsiTheme="minorHAnsi" w:cstheme="minorBidi"/>
                <w:b w:val="0"/>
                <w:bCs w:val="0"/>
                <w:smallCaps w:val="0"/>
                <w:sz w:val="22"/>
              </w:rPr>
              <w:tab/>
            </w:r>
            <w:r w:rsidR="00677DBF" w:rsidRPr="00E654B0">
              <w:rPr>
                <w:rStyle w:val="Hipervnculo"/>
              </w:rPr>
              <w:t>DOCUMENTACIÓN DE REFERENCIA</w:t>
            </w:r>
            <w:r w:rsidR="00677DBF">
              <w:rPr>
                <w:webHidden/>
              </w:rPr>
              <w:tab/>
            </w:r>
            <w:r w:rsidR="00677DBF">
              <w:rPr>
                <w:webHidden/>
              </w:rPr>
              <w:fldChar w:fldCharType="begin"/>
            </w:r>
            <w:r w:rsidR="00677DBF">
              <w:rPr>
                <w:webHidden/>
              </w:rPr>
              <w:instrText xml:space="preserve"> PAGEREF _Toc59611481 \h </w:instrText>
            </w:r>
            <w:r w:rsidR="00677DBF">
              <w:rPr>
                <w:webHidden/>
              </w:rPr>
            </w:r>
            <w:r w:rsidR="00677DBF">
              <w:rPr>
                <w:webHidden/>
              </w:rPr>
              <w:fldChar w:fldCharType="separate"/>
            </w:r>
            <w:r w:rsidR="00677DBF">
              <w:rPr>
                <w:webHidden/>
              </w:rPr>
              <w:t>5</w:t>
            </w:r>
            <w:r w:rsidR="00677DBF">
              <w:rPr>
                <w:webHidden/>
              </w:rPr>
              <w:fldChar w:fldCharType="end"/>
            </w:r>
          </w:hyperlink>
        </w:p>
        <w:p w14:paraId="18D50B3F" w14:textId="481C56EF" w:rsidR="00677DBF" w:rsidRDefault="00780119">
          <w:pPr>
            <w:pStyle w:val="TDC1"/>
            <w:rPr>
              <w:rFonts w:asciiTheme="minorHAnsi" w:eastAsiaTheme="minorEastAsia" w:hAnsiTheme="minorHAnsi" w:cstheme="minorBidi"/>
              <w:b w:val="0"/>
              <w:bCs w:val="0"/>
              <w:smallCaps w:val="0"/>
              <w:sz w:val="22"/>
            </w:rPr>
          </w:pPr>
          <w:hyperlink w:anchor="_Toc59611482" w:history="1">
            <w:r w:rsidR="00677DBF" w:rsidRPr="00E654B0">
              <w:rPr>
                <w:rStyle w:val="Hipervnculo"/>
                <w:rFonts w:ascii="Calibri" w:hAnsi="Calibri" w:cs="Calibri"/>
              </w:rPr>
              <w:t>3.</w:t>
            </w:r>
            <w:r w:rsidR="00677DBF">
              <w:rPr>
                <w:rFonts w:asciiTheme="minorHAnsi" w:eastAsiaTheme="minorEastAsia" w:hAnsiTheme="minorHAnsi" w:cstheme="minorBidi"/>
                <w:b w:val="0"/>
                <w:bCs w:val="0"/>
                <w:smallCaps w:val="0"/>
                <w:sz w:val="22"/>
              </w:rPr>
              <w:tab/>
            </w:r>
            <w:r w:rsidR="00677DBF" w:rsidRPr="00E654B0">
              <w:rPr>
                <w:rStyle w:val="Hipervnculo"/>
                <w:rFonts w:ascii="Calibri" w:hAnsi="Calibri" w:cs="Calibri"/>
              </w:rPr>
              <w:t>DEFINICIÓN Y CONCEPTO</w:t>
            </w:r>
            <w:r w:rsidR="00677DBF">
              <w:rPr>
                <w:webHidden/>
              </w:rPr>
              <w:tab/>
            </w:r>
            <w:r w:rsidR="00677DBF">
              <w:rPr>
                <w:webHidden/>
              </w:rPr>
              <w:fldChar w:fldCharType="begin"/>
            </w:r>
            <w:r w:rsidR="00677DBF">
              <w:rPr>
                <w:webHidden/>
              </w:rPr>
              <w:instrText xml:space="preserve"> PAGEREF _Toc59611482 \h </w:instrText>
            </w:r>
            <w:r w:rsidR="00677DBF">
              <w:rPr>
                <w:webHidden/>
              </w:rPr>
            </w:r>
            <w:r w:rsidR="00677DBF">
              <w:rPr>
                <w:webHidden/>
              </w:rPr>
              <w:fldChar w:fldCharType="separate"/>
            </w:r>
            <w:r w:rsidR="00677DBF">
              <w:rPr>
                <w:webHidden/>
              </w:rPr>
              <w:t>5</w:t>
            </w:r>
            <w:r w:rsidR="00677DBF">
              <w:rPr>
                <w:webHidden/>
              </w:rPr>
              <w:fldChar w:fldCharType="end"/>
            </w:r>
          </w:hyperlink>
        </w:p>
        <w:p w14:paraId="401D2AA1" w14:textId="00F0D73F" w:rsidR="00677DBF" w:rsidRDefault="00780119">
          <w:pPr>
            <w:pStyle w:val="TDC2"/>
            <w:rPr>
              <w:rFonts w:asciiTheme="minorHAnsi" w:eastAsiaTheme="minorEastAsia" w:hAnsiTheme="minorHAnsi" w:cstheme="minorBidi"/>
            </w:rPr>
          </w:pPr>
          <w:hyperlink w:anchor="_Toc59611483" w:history="1">
            <w:r w:rsidR="00677DBF" w:rsidRPr="00E654B0">
              <w:rPr>
                <w:rStyle w:val="Hipervnculo"/>
                <w:rFonts w:ascii="Calibri" w:hAnsi="Calibri" w:cs="Calibri"/>
                <w:b/>
                <w:bCs/>
              </w:rPr>
              <w:t>3.1.</w:t>
            </w:r>
            <w:r w:rsidR="00677DBF">
              <w:rPr>
                <w:rFonts w:asciiTheme="minorHAnsi" w:eastAsiaTheme="minorEastAsia" w:hAnsiTheme="minorHAnsi" w:cstheme="minorBidi"/>
              </w:rPr>
              <w:tab/>
            </w:r>
            <w:r w:rsidR="00677DBF" w:rsidRPr="00E654B0">
              <w:rPr>
                <w:rStyle w:val="Hipervnculo"/>
                <w:b/>
                <w:bCs/>
              </w:rPr>
              <w:t>¿Qué es GMP Generador de informes?</w:t>
            </w:r>
            <w:r w:rsidR="00677DBF">
              <w:rPr>
                <w:webHidden/>
              </w:rPr>
              <w:tab/>
            </w:r>
            <w:r w:rsidR="00677DBF">
              <w:rPr>
                <w:webHidden/>
              </w:rPr>
              <w:fldChar w:fldCharType="begin"/>
            </w:r>
            <w:r w:rsidR="00677DBF">
              <w:rPr>
                <w:webHidden/>
              </w:rPr>
              <w:instrText xml:space="preserve"> PAGEREF _Toc59611483 \h </w:instrText>
            </w:r>
            <w:r w:rsidR="00677DBF">
              <w:rPr>
                <w:webHidden/>
              </w:rPr>
            </w:r>
            <w:r w:rsidR="00677DBF">
              <w:rPr>
                <w:webHidden/>
              </w:rPr>
              <w:fldChar w:fldCharType="separate"/>
            </w:r>
            <w:r w:rsidR="00677DBF">
              <w:rPr>
                <w:webHidden/>
              </w:rPr>
              <w:t>5</w:t>
            </w:r>
            <w:r w:rsidR="00677DBF">
              <w:rPr>
                <w:webHidden/>
              </w:rPr>
              <w:fldChar w:fldCharType="end"/>
            </w:r>
          </w:hyperlink>
        </w:p>
        <w:p w14:paraId="39F94BEA" w14:textId="39BE020F" w:rsidR="00677DBF" w:rsidRDefault="00780119">
          <w:pPr>
            <w:pStyle w:val="TDC2"/>
            <w:rPr>
              <w:rFonts w:asciiTheme="minorHAnsi" w:eastAsiaTheme="minorEastAsia" w:hAnsiTheme="minorHAnsi" w:cstheme="minorBidi"/>
            </w:rPr>
          </w:pPr>
          <w:hyperlink w:anchor="_Toc59611484" w:history="1">
            <w:r w:rsidR="00677DBF" w:rsidRPr="00E654B0">
              <w:rPr>
                <w:rStyle w:val="Hipervnculo"/>
                <w:b/>
                <w:bCs/>
              </w:rPr>
              <w:t>3.1.1      Ámbito de uso</w:t>
            </w:r>
            <w:r w:rsidR="00677DBF">
              <w:rPr>
                <w:webHidden/>
              </w:rPr>
              <w:tab/>
            </w:r>
            <w:r w:rsidR="00677DBF">
              <w:rPr>
                <w:webHidden/>
              </w:rPr>
              <w:fldChar w:fldCharType="begin"/>
            </w:r>
            <w:r w:rsidR="00677DBF">
              <w:rPr>
                <w:webHidden/>
              </w:rPr>
              <w:instrText xml:space="preserve"> PAGEREF _Toc59611484 \h </w:instrText>
            </w:r>
            <w:r w:rsidR="00677DBF">
              <w:rPr>
                <w:webHidden/>
              </w:rPr>
            </w:r>
            <w:r w:rsidR="00677DBF">
              <w:rPr>
                <w:webHidden/>
              </w:rPr>
              <w:fldChar w:fldCharType="separate"/>
            </w:r>
            <w:r w:rsidR="00677DBF">
              <w:rPr>
                <w:webHidden/>
              </w:rPr>
              <w:t>5</w:t>
            </w:r>
            <w:r w:rsidR="00677DBF">
              <w:rPr>
                <w:webHidden/>
              </w:rPr>
              <w:fldChar w:fldCharType="end"/>
            </w:r>
          </w:hyperlink>
        </w:p>
        <w:p w14:paraId="2BE2194A" w14:textId="24272AE7" w:rsidR="00677DBF" w:rsidRDefault="00780119">
          <w:pPr>
            <w:pStyle w:val="TDC2"/>
            <w:rPr>
              <w:rFonts w:asciiTheme="minorHAnsi" w:eastAsiaTheme="minorEastAsia" w:hAnsiTheme="minorHAnsi" w:cstheme="minorBidi"/>
            </w:rPr>
          </w:pPr>
          <w:hyperlink w:anchor="_Toc59611485" w:history="1">
            <w:r w:rsidR="00677DBF" w:rsidRPr="00E654B0">
              <w:rPr>
                <w:rStyle w:val="Hipervnculo"/>
                <w:b/>
                <w:bCs/>
              </w:rPr>
              <w:t>3.1.3      Requisitos de los sistemas de presentación para jefe y tirador del vehículo</w:t>
            </w:r>
            <w:r w:rsidR="00677DBF">
              <w:rPr>
                <w:webHidden/>
              </w:rPr>
              <w:tab/>
            </w:r>
            <w:r w:rsidR="00677DBF">
              <w:rPr>
                <w:webHidden/>
              </w:rPr>
              <w:fldChar w:fldCharType="begin"/>
            </w:r>
            <w:r w:rsidR="00677DBF">
              <w:rPr>
                <w:webHidden/>
              </w:rPr>
              <w:instrText xml:space="preserve"> PAGEREF _Toc59611485 \h </w:instrText>
            </w:r>
            <w:r w:rsidR="00677DBF">
              <w:rPr>
                <w:webHidden/>
              </w:rPr>
            </w:r>
            <w:r w:rsidR="00677DBF">
              <w:rPr>
                <w:webHidden/>
              </w:rPr>
              <w:fldChar w:fldCharType="separate"/>
            </w:r>
            <w:r w:rsidR="00677DBF">
              <w:rPr>
                <w:webHidden/>
              </w:rPr>
              <w:t>5</w:t>
            </w:r>
            <w:r w:rsidR="00677DBF">
              <w:rPr>
                <w:webHidden/>
              </w:rPr>
              <w:fldChar w:fldCharType="end"/>
            </w:r>
          </w:hyperlink>
        </w:p>
        <w:p w14:paraId="1BF0F816" w14:textId="0673541D" w:rsidR="00677DBF" w:rsidRDefault="00780119">
          <w:pPr>
            <w:pStyle w:val="TDC2"/>
            <w:rPr>
              <w:rFonts w:asciiTheme="minorHAnsi" w:eastAsiaTheme="minorEastAsia" w:hAnsiTheme="minorHAnsi" w:cstheme="minorBidi"/>
            </w:rPr>
          </w:pPr>
          <w:hyperlink w:anchor="_Toc59611486" w:history="1">
            <w:r w:rsidR="00677DBF" w:rsidRPr="00E654B0">
              <w:rPr>
                <w:rStyle w:val="Hipervnculo"/>
                <w:rFonts w:ascii="Calibri" w:hAnsi="Calibri" w:cs="Calibri"/>
                <w:b/>
                <w:bCs/>
              </w:rPr>
              <w:t>3.2.</w:t>
            </w:r>
            <w:r w:rsidR="00677DBF">
              <w:rPr>
                <w:rFonts w:asciiTheme="minorHAnsi" w:eastAsiaTheme="minorEastAsia" w:hAnsiTheme="minorHAnsi" w:cstheme="minorBidi"/>
              </w:rPr>
              <w:tab/>
            </w:r>
            <w:r w:rsidR="00677DBF" w:rsidRPr="00E654B0">
              <w:rPr>
                <w:rStyle w:val="Hipervnculo"/>
                <w:b/>
                <w:bCs/>
              </w:rPr>
              <w:t>CONDICIONES DE UNA SALA BLANCA EN FUNCIÓN DE SU NIVEL</w:t>
            </w:r>
            <w:r w:rsidR="00677DBF">
              <w:rPr>
                <w:webHidden/>
              </w:rPr>
              <w:tab/>
            </w:r>
            <w:r w:rsidR="00677DBF">
              <w:rPr>
                <w:webHidden/>
              </w:rPr>
              <w:fldChar w:fldCharType="begin"/>
            </w:r>
            <w:r w:rsidR="00677DBF">
              <w:rPr>
                <w:webHidden/>
              </w:rPr>
              <w:instrText xml:space="preserve"> PAGEREF _Toc59611486 \h </w:instrText>
            </w:r>
            <w:r w:rsidR="00677DBF">
              <w:rPr>
                <w:webHidden/>
              </w:rPr>
            </w:r>
            <w:r w:rsidR="00677DBF">
              <w:rPr>
                <w:webHidden/>
              </w:rPr>
              <w:fldChar w:fldCharType="separate"/>
            </w:r>
            <w:r w:rsidR="00677DBF">
              <w:rPr>
                <w:webHidden/>
              </w:rPr>
              <w:t>5</w:t>
            </w:r>
            <w:r w:rsidR="00677DBF">
              <w:rPr>
                <w:webHidden/>
              </w:rPr>
              <w:fldChar w:fldCharType="end"/>
            </w:r>
          </w:hyperlink>
        </w:p>
        <w:p w14:paraId="066A336C" w14:textId="55FF05B2" w:rsidR="00677DBF" w:rsidRDefault="00780119">
          <w:pPr>
            <w:pStyle w:val="TDC1"/>
            <w:rPr>
              <w:rFonts w:asciiTheme="minorHAnsi" w:eastAsiaTheme="minorEastAsia" w:hAnsiTheme="minorHAnsi" w:cstheme="minorBidi"/>
              <w:b w:val="0"/>
              <w:bCs w:val="0"/>
              <w:smallCaps w:val="0"/>
              <w:sz w:val="22"/>
            </w:rPr>
          </w:pPr>
          <w:hyperlink w:anchor="_Toc59611487" w:history="1">
            <w:r w:rsidR="00677DBF" w:rsidRPr="00E654B0">
              <w:rPr>
                <w:rStyle w:val="Hipervnculo"/>
                <w:rFonts w:ascii="Calibri" w:hAnsi="Calibri" w:cs="Calibri"/>
              </w:rPr>
              <w:t>4.</w:t>
            </w:r>
            <w:r w:rsidR="00677DBF">
              <w:rPr>
                <w:rFonts w:asciiTheme="minorHAnsi" w:eastAsiaTheme="minorEastAsia" w:hAnsiTheme="minorHAnsi" w:cstheme="minorBidi"/>
                <w:b w:val="0"/>
                <w:bCs w:val="0"/>
                <w:smallCaps w:val="0"/>
                <w:sz w:val="22"/>
              </w:rPr>
              <w:tab/>
            </w:r>
            <w:r w:rsidR="00677DBF" w:rsidRPr="00E654B0">
              <w:rPr>
                <w:rStyle w:val="Hipervnculo"/>
              </w:rPr>
              <w:t>REQUISITOS DE SOFTWARE</w:t>
            </w:r>
            <w:r w:rsidR="00677DBF">
              <w:rPr>
                <w:webHidden/>
              </w:rPr>
              <w:tab/>
            </w:r>
            <w:r w:rsidR="00677DBF">
              <w:rPr>
                <w:webHidden/>
              </w:rPr>
              <w:fldChar w:fldCharType="begin"/>
            </w:r>
            <w:r w:rsidR="00677DBF">
              <w:rPr>
                <w:webHidden/>
              </w:rPr>
              <w:instrText xml:space="preserve"> PAGEREF _Toc59611487 \h </w:instrText>
            </w:r>
            <w:r w:rsidR="00677DBF">
              <w:rPr>
                <w:webHidden/>
              </w:rPr>
            </w:r>
            <w:r w:rsidR="00677DBF">
              <w:rPr>
                <w:webHidden/>
              </w:rPr>
              <w:fldChar w:fldCharType="separate"/>
            </w:r>
            <w:r w:rsidR="00677DBF">
              <w:rPr>
                <w:webHidden/>
              </w:rPr>
              <w:t>6</w:t>
            </w:r>
            <w:r w:rsidR="00677DBF">
              <w:rPr>
                <w:webHidden/>
              </w:rPr>
              <w:fldChar w:fldCharType="end"/>
            </w:r>
          </w:hyperlink>
        </w:p>
        <w:p w14:paraId="33435807" w14:textId="330F7E5F" w:rsidR="00677DBF" w:rsidRDefault="00780119">
          <w:pPr>
            <w:pStyle w:val="TDC2"/>
            <w:rPr>
              <w:rFonts w:asciiTheme="minorHAnsi" w:eastAsiaTheme="minorEastAsia" w:hAnsiTheme="minorHAnsi" w:cstheme="minorBidi"/>
            </w:rPr>
          </w:pPr>
          <w:hyperlink w:anchor="_Toc59611488" w:history="1">
            <w:r w:rsidR="00677DBF" w:rsidRPr="00E654B0">
              <w:rPr>
                <w:rStyle w:val="Hipervnculo"/>
                <w:rFonts w:ascii="Calibri" w:hAnsi="Calibri" w:cs="Calibri"/>
                <w:b/>
                <w:bCs/>
              </w:rPr>
              <w:t>4.1.</w:t>
            </w:r>
            <w:r w:rsidR="00677DBF">
              <w:rPr>
                <w:rFonts w:asciiTheme="minorHAnsi" w:eastAsiaTheme="minorEastAsia" w:hAnsiTheme="minorHAnsi" w:cstheme="minorBidi"/>
              </w:rPr>
              <w:tab/>
            </w:r>
            <w:r w:rsidR="00677DBF" w:rsidRPr="00E654B0">
              <w:rPr>
                <w:rStyle w:val="Hipervnculo"/>
                <w:b/>
                <w:bCs/>
              </w:rPr>
              <w:t>Interfaz de usuario</w:t>
            </w:r>
            <w:r w:rsidR="00677DBF">
              <w:rPr>
                <w:webHidden/>
              </w:rPr>
              <w:tab/>
            </w:r>
            <w:r w:rsidR="00677DBF">
              <w:rPr>
                <w:webHidden/>
              </w:rPr>
              <w:fldChar w:fldCharType="begin"/>
            </w:r>
            <w:r w:rsidR="00677DBF">
              <w:rPr>
                <w:webHidden/>
              </w:rPr>
              <w:instrText xml:space="preserve"> PAGEREF _Toc59611488 \h </w:instrText>
            </w:r>
            <w:r w:rsidR="00677DBF">
              <w:rPr>
                <w:webHidden/>
              </w:rPr>
            </w:r>
            <w:r w:rsidR="00677DBF">
              <w:rPr>
                <w:webHidden/>
              </w:rPr>
              <w:fldChar w:fldCharType="separate"/>
            </w:r>
            <w:r w:rsidR="00677DBF">
              <w:rPr>
                <w:webHidden/>
              </w:rPr>
              <w:t>6</w:t>
            </w:r>
            <w:r w:rsidR="00677DBF">
              <w:rPr>
                <w:webHidden/>
              </w:rPr>
              <w:fldChar w:fldCharType="end"/>
            </w:r>
          </w:hyperlink>
        </w:p>
        <w:p w14:paraId="3994DB50" w14:textId="65B09A30" w:rsidR="00677DBF" w:rsidRDefault="00780119">
          <w:pPr>
            <w:pStyle w:val="TDC2"/>
            <w:rPr>
              <w:rFonts w:asciiTheme="minorHAnsi" w:eastAsiaTheme="minorEastAsia" w:hAnsiTheme="minorHAnsi" w:cstheme="minorBidi"/>
            </w:rPr>
          </w:pPr>
          <w:hyperlink w:anchor="_Toc59611489" w:history="1">
            <w:r w:rsidR="00677DBF" w:rsidRPr="00E654B0">
              <w:rPr>
                <w:rStyle w:val="Hipervnculo"/>
                <w:rFonts w:ascii="Calibri" w:hAnsi="Calibri" w:cs="Calibri"/>
                <w:b/>
                <w:bCs/>
              </w:rPr>
              <w:t>4.2.</w:t>
            </w:r>
            <w:r w:rsidR="00677DBF">
              <w:rPr>
                <w:rFonts w:asciiTheme="minorHAnsi" w:eastAsiaTheme="minorEastAsia" w:hAnsiTheme="minorHAnsi" w:cstheme="minorBidi"/>
              </w:rPr>
              <w:tab/>
            </w:r>
            <w:r w:rsidR="00677DBF" w:rsidRPr="00E654B0">
              <w:rPr>
                <w:rStyle w:val="Hipervnculo"/>
                <w:b/>
                <w:bCs/>
              </w:rPr>
              <w:t>Diseñar una función que obtenga un archivo de entrada</w:t>
            </w:r>
            <w:r w:rsidR="00677DBF">
              <w:rPr>
                <w:webHidden/>
              </w:rPr>
              <w:tab/>
            </w:r>
            <w:r w:rsidR="00677DBF">
              <w:rPr>
                <w:webHidden/>
              </w:rPr>
              <w:fldChar w:fldCharType="begin"/>
            </w:r>
            <w:r w:rsidR="00677DBF">
              <w:rPr>
                <w:webHidden/>
              </w:rPr>
              <w:instrText xml:space="preserve"> PAGEREF _Toc59611489 \h </w:instrText>
            </w:r>
            <w:r w:rsidR="00677DBF">
              <w:rPr>
                <w:webHidden/>
              </w:rPr>
            </w:r>
            <w:r w:rsidR="00677DBF">
              <w:rPr>
                <w:webHidden/>
              </w:rPr>
              <w:fldChar w:fldCharType="separate"/>
            </w:r>
            <w:r w:rsidR="00677DBF">
              <w:rPr>
                <w:webHidden/>
              </w:rPr>
              <w:t>6</w:t>
            </w:r>
            <w:r w:rsidR="00677DBF">
              <w:rPr>
                <w:webHidden/>
              </w:rPr>
              <w:fldChar w:fldCharType="end"/>
            </w:r>
          </w:hyperlink>
        </w:p>
        <w:p w14:paraId="1EAE4C94" w14:textId="2647764D" w:rsidR="00677DBF" w:rsidRDefault="00780119">
          <w:pPr>
            <w:pStyle w:val="TDC1"/>
            <w:rPr>
              <w:rFonts w:asciiTheme="minorHAnsi" w:eastAsiaTheme="minorEastAsia" w:hAnsiTheme="minorHAnsi" w:cstheme="minorBidi"/>
              <w:b w:val="0"/>
              <w:bCs w:val="0"/>
              <w:smallCaps w:val="0"/>
              <w:sz w:val="22"/>
            </w:rPr>
          </w:pPr>
          <w:hyperlink w:anchor="_Toc59611490" w:history="1">
            <w:r w:rsidR="00677DBF" w:rsidRPr="00E654B0">
              <w:rPr>
                <w:rStyle w:val="Hipervnculo"/>
                <w:rFonts w:ascii="Calibri" w:hAnsi="Calibri" w:cs="Calibri"/>
              </w:rPr>
              <w:t>5.</w:t>
            </w:r>
            <w:r w:rsidR="00677DBF">
              <w:rPr>
                <w:rFonts w:asciiTheme="minorHAnsi" w:eastAsiaTheme="minorEastAsia" w:hAnsiTheme="minorHAnsi" w:cstheme="minorBidi"/>
                <w:b w:val="0"/>
                <w:bCs w:val="0"/>
                <w:smallCaps w:val="0"/>
                <w:sz w:val="22"/>
              </w:rPr>
              <w:tab/>
            </w:r>
            <w:r w:rsidR="00677DBF" w:rsidRPr="00E654B0">
              <w:rPr>
                <w:rStyle w:val="Hipervnculo"/>
              </w:rPr>
              <w:t>CONCLUSIONES</w:t>
            </w:r>
            <w:r w:rsidR="00677DBF">
              <w:rPr>
                <w:webHidden/>
              </w:rPr>
              <w:tab/>
            </w:r>
            <w:r w:rsidR="00677DBF">
              <w:rPr>
                <w:webHidden/>
              </w:rPr>
              <w:fldChar w:fldCharType="begin"/>
            </w:r>
            <w:r w:rsidR="00677DBF">
              <w:rPr>
                <w:webHidden/>
              </w:rPr>
              <w:instrText xml:space="preserve"> PAGEREF _Toc59611490 \h </w:instrText>
            </w:r>
            <w:r w:rsidR="00677DBF">
              <w:rPr>
                <w:webHidden/>
              </w:rPr>
            </w:r>
            <w:r w:rsidR="00677DBF">
              <w:rPr>
                <w:webHidden/>
              </w:rPr>
              <w:fldChar w:fldCharType="separate"/>
            </w:r>
            <w:r w:rsidR="00677DBF">
              <w:rPr>
                <w:webHidden/>
              </w:rPr>
              <w:t>7</w:t>
            </w:r>
            <w:r w:rsidR="00677DBF">
              <w:rPr>
                <w:webHidden/>
              </w:rPr>
              <w:fldChar w:fldCharType="end"/>
            </w:r>
          </w:hyperlink>
        </w:p>
        <w:p w14:paraId="60F0268A" w14:textId="1FBC8C4E" w:rsidR="0077775F" w:rsidRPr="0006574C" w:rsidRDefault="0077775F">
          <w:pPr>
            <w:rPr>
              <w:sz w:val="24"/>
              <w:szCs w:val="24"/>
            </w:rPr>
          </w:pPr>
          <w:r w:rsidRPr="0006574C">
            <w:rPr>
              <w:rFonts w:cstheme="minorHAnsi"/>
              <w:sz w:val="24"/>
              <w:szCs w:val="24"/>
            </w:rPr>
            <w:fldChar w:fldCharType="end"/>
          </w:r>
        </w:p>
      </w:sdtContent>
    </w:sdt>
    <w:p w14:paraId="05E4C49A" w14:textId="77777777" w:rsidR="003C576F" w:rsidRDefault="003C576F">
      <w:pPr>
        <w:jc w:val="left"/>
      </w:pPr>
      <w:r>
        <w:br w:type="page"/>
      </w: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3C576F" w:rsidRPr="00746E33" w14:paraId="28AC48A7" w14:textId="77777777" w:rsidTr="00715FD2">
        <w:trPr>
          <w:trHeight w:val="281"/>
        </w:trPr>
        <w:tc>
          <w:tcPr>
            <w:tcW w:w="8505" w:type="dxa"/>
            <w:tcBorders>
              <w:top w:val="nil"/>
              <w:left w:val="nil"/>
              <w:bottom w:val="nil"/>
              <w:right w:val="nil"/>
            </w:tcBorders>
            <w:shd w:val="clear" w:color="auto" w:fill="323E4F" w:themeFill="text2" w:themeFillShade="BF"/>
            <w:noWrap/>
            <w:vAlign w:val="bottom"/>
            <w:hideMark/>
          </w:tcPr>
          <w:p w14:paraId="271D4351" w14:textId="5601FD24" w:rsidR="003C576F" w:rsidRPr="00746E33" w:rsidRDefault="003C576F" w:rsidP="00715FD2">
            <w:pPr>
              <w:spacing w:after="0"/>
              <w:jc w:val="center"/>
              <w:rPr>
                <w:rFonts w:ascii="Calibri" w:eastAsia="Times New Roman" w:hAnsi="Calibri" w:cs="Calibri"/>
                <w:b/>
                <w:bCs/>
                <w:color w:val="FFFFFF"/>
                <w:sz w:val="24"/>
                <w:szCs w:val="24"/>
                <w:lang w:eastAsia="es-ES"/>
              </w:rPr>
            </w:pPr>
            <w:r>
              <w:rPr>
                <w:rFonts w:ascii="Calibri" w:eastAsia="Times New Roman" w:hAnsi="Calibri" w:cs="Calibri"/>
                <w:b/>
                <w:bCs/>
                <w:color w:val="FFFFFF"/>
                <w:sz w:val="24"/>
                <w:szCs w:val="24"/>
                <w:lang w:eastAsia="es-ES"/>
              </w:rPr>
              <w:lastRenderedPageBreak/>
              <w:t>ÍNDICE DE TABLAS</w:t>
            </w:r>
          </w:p>
        </w:tc>
      </w:tr>
    </w:tbl>
    <w:p w14:paraId="3457058A" w14:textId="77777777" w:rsidR="003C576F" w:rsidRPr="00BC1441" w:rsidRDefault="003C576F" w:rsidP="003C576F">
      <w:pPr>
        <w:pStyle w:val="Tabladeilustraciones"/>
        <w:tabs>
          <w:tab w:val="right" w:leader="dot" w:pos="8494"/>
        </w:tabs>
        <w:rPr>
          <w:rStyle w:val="Referenciasutil"/>
          <w:rFonts w:ascii="Calibri" w:hAnsi="Calibri" w:cs="Calibri"/>
          <w:sz w:val="22"/>
          <w:szCs w:val="22"/>
        </w:rPr>
      </w:pPr>
    </w:p>
    <w:p w14:paraId="0CA0B300" w14:textId="6C84ED48" w:rsidR="003C576F" w:rsidRPr="003C576F" w:rsidRDefault="003C576F" w:rsidP="003C576F">
      <w:pPr>
        <w:jc w:val="left"/>
        <w:rPr>
          <w:rFonts w:eastAsiaTheme="minorEastAsia"/>
          <w:noProof/>
          <w:lang w:eastAsia="es-ES"/>
        </w:rPr>
      </w:pPr>
    </w:p>
    <w:p w14:paraId="256E0E08" w14:textId="77777777" w:rsidR="003C576F" w:rsidRDefault="003C576F">
      <w:r>
        <w:br w:type="page"/>
      </w: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3C576F" w:rsidRPr="00746E33" w14:paraId="4F67C957" w14:textId="77777777" w:rsidTr="00715FD2">
        <w:trPr>
          <w:trHeight w:val="281"/>
        </w:trPr>
        <w:tc>
          <w:tcPr>
            <w:tcW w:w="8505" w:type="dxa"/>
            <w:tcBorders>
              <w:top w:val="nil"/>
              <w:left w:val="nil"/>
              <w:bottom w:val="nil"/>
              <w:right w:val="nil"/>
            </w:tcBorders>
            <w:shd w:val="clear" w:color="auto" w:fill="323E4F" w:themeFill="text2" w:themeFillShade="BF"/>
            <w:noWrap/>
            <w:vAlign w:val="bottom"/>
            <w:hideMark/>
          </w:tcPr>
          <w:p w14:paraId="76950EDA" w14:textId="428FE5C2" w:rsidR="003C576F" w:rsidRPr="00746E33" w:rsidRDefault="003C576F" w:rsidP="00715FD2">
            <w:pPr>
              <w:spacing w:after="0"/>
              <w:jc w:val="center"/>
              <w:rPr>
                <w:rFonts w:ascii="Calibri" w:eastAsia="Times New Roman" w:hAnsi="Calibri" w:cs="Calibri"/>
                <w:b/>
                <w:bCs/>
                <w:color w:val="FFFFFF"/>
                <w:sz w:val="24"/>
                <w:szCs w:val="24"/>
                <w:lang w:eastAsia="es-ES"/>
              </w:rPr>
            </w:pPr>
            <w:r>
              <w:rPr>
                <w:rFonts w:ascii="Calibri" w:eastAsia="Times New Roman" w:hAnsi="Calibri" w:cs="Calibri"/>
                <w:b/>
                <w:bCs/>
                <w:color w:val="FFFFFF"/>
                <w:sz w:val="24"/>
                <w:szCs w:val="24"/>
                <w:lang w:eastAsia="es-ES"/>
              </w:rPr>
              <w:lastRenderedPageBreak/>
              <w:t>ÍNDICE DE IMÁGENES</w:t>
            </w:r>
          </w:p>
        </w:tc>
      </w:tr>
    </w:tbl>
    <w:p w14:paraId="1BDC8989" w14:textId="5FE0A2DB" w:rsidR="003C576F" w:rsidRDefault="003C576F" w:rsidP="003C576F">
      <w:pPr>
        <w:jc w:val="left"/>
      </w:pPr>
    </w:p>
    <w:p w14:paraId="7BD8E9E2" w14:textId="45B10738" w:rsidR="003C576F" w:rsidRDefault="003C576F">
      <w:pPr>
        <w:pStyle w:val="Tabladeilustraciones"/>
        <w:tabs>
          <w:tab w:val="right" w:leader="dot" w:pos="8494"/>
        </w:tabs>
        <w:rPr>
          <w:rFonts w:eastAsiaTheme="minorEastAsia"/>
          <w:smallCaps w:val="0"/>
          <w:noProof/>
          <w:sz w:val="22"/>
          <w:szCs w:val="22"/>
          <w:lang w:eastAsia="es-ES"/>
        </w:rPr>
      </w:pPr>
      <w:r>
        <w:fldChar w:fldCharType="begin"/>
      </w:r>
      <w:r>
        <w:instrText xml:space="preserve"> TOC \h \z \c "Imagen" </w:instrText>
      </w:r>
      <w:r>
        <w:fldChar w:fldCharType="separate"/>
      </w:r>
      <w:hyperlink w:anchor="_Toc59611290" w:history="1">
        <w:r w:rsidRPr="00945BE5">
          <w:rPr>
            <w:rStyle w:val="Hipervnculo"/>
            <w:noProof/>
          </w:rPr>
          <w:t>Imagen 1 - Interfaz de usuario</w:t>
        </w:r>
        <w:r>
          <w:rPr>
            <w:noProof/>
            <w:webHidden/>
          </w:rPr>
          <w:tab/>
        </w:r>
        <w:r>
          <w:rPr>
            <w:noProof/>
            <w:webHidden/>
          </w:rPr>
          <w:fldChar w:fldCharType="begin"/>
        </w:r>
        <w:r>
          <w:rPr>
            <w:noProof/>
            <w:webHidden/>
          </w:rPr>
          <w:instrText xml:space="preserve"> PAGEREF _Toc59611290 \h </w:instrText>
        </w:r>
        <w:r>
          <w:rPr>
            <w:noProof/>
            <w:webHidden/>
          </w:rPr>
        </w:r>
        <w:r>
          <w:rPr>
            <w:noProof/>
            <w:webHidden/>
          </w:rPr>
          <w:fldChar w:fldCharType="separate"/>
        </w:r>
        <w:r>
          <w:rPr>
            <w:noProof/>
            <w:webHidden/>
          </w:rPr>
          <w:t>6</w:t>
        </w:r>
        <w:r>
          <w:rPr>
            <w:noProof/>
            <w:webHidden/>
          </w:rPr>
          <w:fldChar w:fldCharType="end"/>
        </w:r>
      </w:hyperlink>
    </w:p>
    <w:p w14:paraId="676ADED6" w14:textId="0A1D187C" w:rsidR="0077775F" w:rsidRDefault="003C576F" w:rsidP="003C576F">
      <w:pPr>
        <w:jc w:val="left"/>
      </w:pPr>
      <w:r>
        <w:fldChar w:fldCharType="end"/>
      </w:r>
      <w:r>
        <w:br w:type="page"/>
      </w: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FA47EA" w:rsidRPr="00FA47EA" w14:paraId="4C4CF844" w14:textId="77777777" w:rsidTr="00FF4837">
        <w:trPr>
          <w:trHeight w:val="426"/>
        </w:trPr>
        <w:tc>
          <w:tcPr>
            <w:tcW w:w="8505" w:type="dxa"/>
            <w:tcBorders>
              <w:top w:val="nil"/>
              <w:left w:val="nil"/>
              <w:bottom w:val="nil"/>
              <w:right w:val="nil"/>
            </w:tcBorders>
            <w:shd w:val="clear" w:color="auto" w:fill="323E4F" w:themeFill="text2" w:themeFillShade="BF"/>
            <w:noWrap/>
            <w:vAlign w:val="center"/>
            <w:hideMark/>
          </w:tcPr>
          <w:p w14:paraId="5609AD5F" w14:textId="1C229512" w:rsidR="0077775F" w:rsidRPr="00FA47EA" w:rsidRDefault="00FA47EA" w:rsidP="00FF4837">
            <w:pPr>
              <w:pStyle w:val="Prrafodelista"/>
              <w:numPr>
                <w:ilvl w:val="0"/>
                <w:numId w:val="7"/>
              </w:numPr>
              <w:spacing w:after="0"/>
              <w:outlineLvl w:val="0"/>
              <w:rPr>
                <w:b/>
                <w:bCs/>
                <w:color w:val="FFFFFF" w:themeColor="background1"/>
              </w:rPr>
            </w:pPr>
            <w:bookmarkStart w:id="1" w:name="_Toc59611480"/>
            <w:r w:rsidRPr="00FA47EA">
              <w:rPr>
                <w:b/>
                <w:bCs/>
                <w:color w:val="FFFFFF" w:themeColor="background1"/>
                <w:sz w:val="24"/>
                <w:szCs w:val="24"/>
              </w:rPr>
              <w:lastRenderedPageBreak/>
              <w:t>OBJETO</w:t>
            </w:r>
            <w:bookmarkEnd w:id="1"/>
          </w:p>
        </w:tc>
      </w:tr>
    </w:tbl>
    <w:p w14:paraId="5335ABF7" w14:textId="77777777" w:rsidR="009A1BBB" w:rsidRDefault="009A1BBB" w:rsidP="002F1CA1"/>
    <w:p w14:paraId="78DF8ECC" w14:textId="0FE78981" w:rsidR="00D923F1" w:rsidRDefault="00FF4837" w:rsidP="002F1CA1">
      <w:r w:rsidRPr="00FF4837">
        <w:t xml:space="preserve">En el presente </w:t>
      </w:r>
      <w:r w:rsidR="00202681">
        <w:t>informe</w:t>
      </w:r>
      <w:r w:rsidRPr="00FF4837">
        <w:t xml:space="preserve"> se recogen </w:t>
      </w:r>
      <w:r w:rsidR="00C27665">
        <w:t xml:space="preserve">los requisitos de diseño, uso y desarrollo </w:t>
      </w:r>
      <w:r w:rsidR="002D4195">
        <w:t>de</w:t>
      </w:r>
      <w:r w:rsidR="00C27665">
        <w:t xml:space="preserve">l software </w:t>
      </w:r>
      <w:r w:rsidR="00C27665" w:rsidRPr="00C27665">
        <w:rPr>
          <w:b/>
          <w:bCs/>
        </w:rPr>
        <w:t>GMP</w:t>
      </w:r>
      <w:r w:rsidR="00C27665">
        <w:rPr>
          <w:b/>
          <w:bCs/>
        </w:rPr>
        <w:t xml:space="preserve"> </w:t>
      </w:r>
      <w:r w:rsidR="00C27665" w:rsidRPr="00C27665">
        <w:rPr>
          <w:b/>
          <w:bCs/>
        </w:rPr>
        <w:t>Generador de informes</w:t>
      </w:r>
      <w:r w:rsidR="002D4195">
        <w:t xml:space="preserve">, siendo de obligatorio </w:t>
      </w:r>
      <w:r w:rsidRPr="00FF4837">
        <w:t xml:space="preserve">cumplimiento </w:t>
      </w:r>
      <w:r w:rsidR="00C27665">
        <w:t xml:space="preserve">para facilitar </w:t>
      </w:r>
      <w:r w:rsidRPr="00FF4837">
        <w:t>el</w:t>
      </w:r>
      <w:r w:rsidR="002D4195">
        <w:t xml:space="preserve"> </w:t>
      </w:r>
      <w:r w:rsidR="00C27665">
        <w:t>proceso de corrección de errores, interpretación del código por parte de otros usuarios o programadores</w:t>
      </w:r>
      <w:r w:rsidRPr="00FF4837">
        <w:t>.</w:t>
      </w:r>
    </w:p>
    <w:p w14:paraId="6DF72D1F" w14:textId="77777777" w:rsidR="009A1BBB" w:rsidRDefault="009A1BBB" w:rsidP="002F1CA1"/>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4A1EA7" w:rsidRPr="00746E33" w14:paraId="19AD1DA0" w14:textId="77777777" w:rsidTr="0058041D">
        <w:trPr>
          <w:trHeight w:val="426"/>
        </w:trPr>
        <w:tc>
          <w:tcPr>
            <w:tcW w:w="8505" w:type="dxa"/>
            <w:tcBorders>
              <w:top w:val="nil"/>
              <w:left w:val="nil"/>
              <w:bottom w:val="nil"/>
              <w:right w:val="nil"/>
            </w:tcBorders>
            <w:shd w:val="clear" w:color="auto" w:fill="323E4F" w:themeFill="text2" w:themeFillShade="BF"/>
            <w:noWrap/>
            <w:vAlign w:val="center"/>
            <w:hideMark/>
          </w:tcPr>
          <w:p w14:paraId="0EF9A149" w14:textId="478F2189" w:rsidR="004A1EA7" w:rsidRPr="00FF4837" w:rsidRDefault="004A1EA7" w:rsidP="00102D3A">
            <w:pPr>
              <w:pStyle w:val="Prrafodelista"/>
              <w:numPr>
                <w:ilvl w:val="0"/>
                <w:numId w:val="7"/>
              </w:numPr>
              <w:outlineLvl w:val="0"/>
              <w:rPr>
                <w:rFonts w:ascii="Calibri" w:eastAsia="Times New Roman" w:hAnsi="Calibri" w:cs="Calibri"/>
                <w:b/>
                <w:bCs/>
                <w:color w:val="FFFFFF"/>
                <w:sz w:val="24"/>
                <w:szCs w:val="24"/>
                <w:lang w:eastAsia="es-ES"/>
              </w:rPr>
            </w:pPr>
            <w:bookmarkStart w:id="2" w:name="_Toc59611481"/>
            <w:r>
              <w:rPr>
                <w:b/>
                <w:bCs/>
                <w:color w:val="FFFFFF" w:themeColor="background1"/>
                <w:sz w:val="24"/>
                <w:szCs w:val="24"/>
              </w:rPr>
              <w:t>DOCUMENTACIÓN DE REFERENCIA</w:t>
            </w:r>
            <w:bookmarkEnd w:id="2"/>
          </w:p>
        </w:tc>
      </w:tr>
    </w:tbl>
    <w:p w14:paraId="2F5B9429" w14:textId="7E454280" w:rsidR="009A1BBB" w:rsidRDefault="009A1BBB" w:rsidP="002F1CA1"/>
    <w:p w14:paraId="4215173F" w14:textId="6ADDE505" w:rsidR="00202681" w:rsidRDefault="00202681" w:rsidP="002F1CA1">
      <w:commentRangeStart w:id="3"/>
      <w:r>
        <w:t>XXXXXXXXXXXXXXXXXXXXXXXXXXXXXXXXXXXXXXXXXXXXXXXXXXXXXXXXXXXXXXXXXXXXXXXXXXXXXXXXXXXXXXXXXXXXXXXXXXXXXXXXXXXXXXXXXXXXXXXXXXXXXXXXXXXXXXXXXXXXXXXXXXXXXXXXXXXXXXXXXXXXXXXXXXXXXXXXXXXXXXXXX</w:t>
      </w:r>
    </w:p>
    <w:p w14:paraId="5DA7D093" w14:textId="77777777" w:rsidR="00202681" w:rsidRDefault="00202681" w:rsidP="002F1CA1"/>
    <w:p w14:paraId="600EB3C9" w14:textId="09F976A4" w:rsidR="00202681" w:rsidRDefault="00202681" w:rsidP="002F1CA1">
      <w:r>
        <w:t>XXXXXXXXXXXXXXXXXXXXXXXXXXXXXXXXXXXXXXXXXXXXXXXXXXXXXXXXXXXXXXXXXXXXXXXXXXXXXXXXXXXXXXXXXXXXXXXXXXXXXXXXXXXXXXXXXXXXXXXXXXXXXXXXXXXXXXXXXXXXXXXXXXXX</w:t>
      </w:r>
      <w:commentRangeEnd w:id="3"/>
      <w:r w:rsidR="003C576F">
        <w:rPr>
          <w:rStyle w:val="Refdecomentario"/>
        </w:rPr>
        <w:commentReference w:id="3"/>
      </w:r>
    </w:p>
    <w:p w14:paraId="1415706A" w14:textId="77777777" w:rsidR="00202681" w:rsidRDefault="00202681" w:rsidP="002F1CA1"/>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77775F" w:rsidRPr="00746E33" w14:paraId="0C364967" w14:textId="77777777" w:rsidTr="00FF4837">
        <w:trPr>
          <w:trHeight w:val="426"/>
        </w:trPr>
        <w:tc>
          <w:tcPr>
            <w:tcW w:w="8505" w:type="dxa"/>
            <w:tcBorders>
              <w:top w:val="nil"/>
              <w:left w:val="nil"/>
              <w:bottom w:val="nil"/>
              <w:right w:val="nil"/>
            </w:tcBorders>
            <w:shd w:val="clear" w:color="auto" w:fill="323E4F" w:themeFill="text2" w:themeFillShade="BF"/>
            <w:noWrap/>
            <w:vAlign w:val="center"/>
            <w:hideMark/>
          </w:tcPr>
          <w:p w14:paraId="3C185309" w14:textId="4CEFC8AF" w:rsidR="00FF4837" w:rsidRPr="00FF4837" w:rsidRDefault="002D4195" w:rsidP="00FF4837">
            <w:pPr>
              <w:pStyle w:val="Prrafodelista"/>
              <w:numPr>
                <w:ilvl w:val="0"/>
                <w:numId w:val="7"/>
              </w:numPr>
              <w:spacing w:after="0"/>
              <w:outlineLvl w:val="0"/>
              <w:rPr>
                <w:rFonts w:ascii="Calibri" w:eastAsia="Times New Roman" w:hAnsi="Calibri" w:cs="Calibri"/>
                <w:b/>
                <w:bCs/>
                <w:color w:val="FFFFFF"/>
                <w:sz w:val="24"/>
                <w:szCs w:val="24"/>
                <w:lang w:eastAsia="es-ES"/>
              </w:rPr>
            </w:pPr>
            <w:bookmarkStart w:id="4" w:name="_Toc59611482"/>
            <w:r>
              <w:rPr>
                <w:rFonts w:ascii="Calibri" w:eastAsia="Times New Roman" w:hAnsi="Calibri" w:cs="Calibri"/>
                <w:b/>
                <w:bCs/>
                <w:color w:val="FFFFFF"/>
                <w:sz w:val="24"/>
                <w:szCs w:val="24"/>
                <w:lang w:eastAsia="es-ES"/>
              </w:rPr>
              <w:t>DEFINICIÓN Y CONCEPTO</w:t>
            </w:r>
            <w:bookmarkEnd w:id="4"/>
          </w:p>
        </w:tc>
      </w:tr>
    </w:tbl>
    <w:p w14:paraId="19DFDC6F" w14:textId="77777777" w:rsidR="0077775F" w:rsidRDefault="0077775F" w:rsidP="002F1CA1">
      <w:pPr>
        <w:spacing w:after="0"/>
      </w:pP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FA47EA" w:rsidRPr="00FA47EA" w14:paraId="723B102D" w14:textId="77777777" w:rsidTr="001E27FA">
        <w:trPr>
          <w:trHeight w:val="281"/>
        </w:trPr>
        <w:tc>
          <w:tcPr>
            <w:tcW w:w="8505" w:type="dxa"/>
            <w:tcBorders>
              <w:top w:val="nil"/>
              <w:left w:val="nil"/>
              <w:bottom w:val="nil"/>
              <w:right w:val="nil"/>
            </w:tcBorders>
            <w:shd w:val="clear" w:color="auto" w:fill="8496B0" w:themeFill="text2" w:themeFillTint="99"/>
            <w:noWrap/>
            <w:vAlign w:val="bottom"/>
            <w:hideMark/>
          </w:tcPr>
          <w:p w14:paraId="0F37FEEA" w14:textId="789B524C" w:rsidR="00FA47EA" w:rsidRPr="00FA47EA" w:rsidRDefault="00B13031" w:rsidP="00FF4837">
            <w:pPr>
              <w:pStyle w:val="Prrafodelista"/>
              <w:numPr>
                <w:ilvl w:val="1"/>
                <w:numId w:val="7"/>
              </w:numPr>
              <w:spacing w:after="0"/>
              <w:outlineLvl w:val="1"/>
              <w:rPr>
                <w:rFonts w:ascii="Calibri" w:eastAsia="Times New Roman" w:hAnsi="Calibri" w:cs="Calibri"/>
                <w:b/>
                <w:bCs/>
                <w:color w:val="FFFFFF" w:themeColor="background1"/>
                <w:sz w:val="24"/>
                <w:szCs w:val="24"/>
                <w:lang w:eastAsia="es-ES"/>
              </w:rPr>
            </w:pPr>
            <w:r>
              <w:rPr>
                <w:b/>
                <w:bCs/>
                <w:color w:val="FFFFFF" w:themeColor="background1"/>
                <w:sz w:val="24"/>
                <w:szCs w:val="24"/>
              </w:rPr>
              <w:t xml:space="preserve"> </w:t>
            </w:r>
            <w:bookmarkStart w:id="5" w:name="_Toc59611483"/>
            <w:r w:rsidR="002D4195">
              <w:rPr>
                <w:b/>
                <w:bCs/>
                <w:color w:val="FFFFFF" w:themeColor="background1"/>
                <w:sz w:val="24"/>
                <w:szCs w:val="24"/>
              </w:rPr>
              <w:t xml:space="preserve">¿Qué es </w:t>
            </w:r>
            <w:r w:rsidR="00C27665">
              <w:rPr>
                <w:b/>
                <w:bCs/>
                <w:color w:val="FFFFFF" w:themeColor="background1"/>
                <w:sz w:val="24"/>
                <w:szCs w:val="24"/>
              </w:rPr>
              <w:t>GMP Generador de informes</w:t>
            </w:r>
            <w:r w:rsidR="002D4195">
              <w:rPr>
                <w:b/>
                <w:bCs/>
                <w:color w:val="FFFFFF" w:themeColor="background1"/>
                <w:sz w:val="24"/>
                <w:szCs w:val="24"/>
              </w:rPr>
              <w:t>?</w:t>
            </w:r>
            <w:bookmarkEnd w:id="5"/>
            <w:r w:rsidR="00DB65F5" w:rsidRPr="00FF4837">
              <w:rPr>
                <w:b/>
                <w:bCs/>
                <w:color w:val="FFFFFF" w:themeColor="background1"/>
                <w:sz w:val="24"/>
                <w:szCs w:val="24"/>
              </w:rPr>
              <w:t xml:space="preserve"> </w:t>
            </w:r>
          </w:p>
        </w:tc>
      </w:tr>
    </w:tbl>
    <w:p w14:paraId="3F5BF890" w14:textId="3198F7E7" w:rsidR="00C27665" w:rsidRDefault="00C27665" w:rsidP="008D53D7">
      <w:pPr>
        <w:spacing w:before="240" w:after="0" w:line="276" w:lineRule="auto"/>
      </w:pPr>
      <w:r w:rsidRPr="00C27665">
        <w:rPr>
          <w:i/>
          <w:iCs/>
        </w:rPr>
        <w:t>GMP Generador de informes</w:t>
      </w:r>
      <w:r>
        <w:t xml:space="preserve"> facilita las tareas</w:t>
      </w:r>
      <w:r w:rsidR="00576B02">
        <w:t xml:space="preserve"> de redacción de informes</w:t>
      </w:r>
      <w:r>
        <w:t xml:space="preserve"> a</w:t>
      </w:r>
      <w:r w:rsidR="00576B02">
        <w:t xml:space="preserve"> los</w:t>
      </w:r>
      <w:r>
        <w:t xml:space="preserve"> técnico</w:t>
      </w:r>
      <w:r w:rsidR="00576B02">
        <w:t xml:space="preserve">s </w:t>
      </w:r>
      <w:r>
        <w:t>de sala de pruebas de GMP (</w:t>
      </w:r>
      <w:r w:rsidRPr="00C27665">
        <w:t xml:space="preserve">Grupo </w:t>
      </w:r>
      <w:r>
        <w:t>M</w:t>
      </w:r>
      <w:r w:rsidRPr="00C27665">
        <w:t xml:space="preserve">oto </w:t>
      </w:r>
      <w:r>
        <w:t>P</w:t>
      </w:r>
      <w:r w:rsidRPr="00C27665">
        <w:t>ropulsor</w:t>
      </w:r>
      <w:r>
        <w:t>)</w:t>
      </w:r>
      <w:r w:rsidR="00576B02">
        <w:t xml:space="preserve">. Dicho </w:t>
      </w:r>
      <w:r>
        <w:t xml:space="preserve">programa está desarrollado para, a partir de un archivo de entrada, generar un informe completo en formato PDF con los resultados del test del GMP </w:t>
      </w:r>
      <w:r w:rsidR="003C576F">
        <w:t xml:space="preserve">sometido a </w:t>
      </w:r>
      <w:r>
        <w:t>prueba</w:t>
      </w:r>
      <w:r w:rsidR="003C576F">
        <w:t>s</w:t>
      </w:r>
      <w:r w:rsidR="002D4195" w:rsidRPr="008D53D7">
        <w:t>.</w:t>
      </w:r>
      <w:r>
        <w:t xml:space="preserve"> </w:t>
      </w:r>
    </w:p>
    <w:p w14:paraId="54D86A3C" w14:textId="004CB640" w:rsidR="008D53D7" w:rsidRDefault="00576B02" w:rsidP="00677DBF">
      <w:pPr>
        <w:spacing w:before="240" w:line="276" w:lineRule="auto"/>
      </w:pPr>
      <w:r>
        <w:t>El</w:t>
      </w:r>
      <w:r w:rsidR="00C27665">
        <w:t xml:space="preserve"> archivo de entrada</w:t>
      </w:r>
      <w:r>
        <w:t xml:space="preserve"> únicamente</w:t>
      </w:r>
      <w:r w:rsidR="00C27665">
        <w:t xml:space="preserve"> será el archivo de salida del </w:t>
      </w:r>
      <w:r w:rsidR="00C27665" w:rsidRPr="00C27665">
        <w:t>Controlador Lógico Programable</w:t>
      </w:r>
      <w:r w:rsidR="00C27665">
        <w:t>, más comúnmente conocido por sus siglas en inglés PLC (</w:t>
      </w:r>
      <w:r w:rsidR="00C27665" w:rsidRPr="00C27665">
        <w:t>Programmable Logic Controlle</w:t>
      </w:r>
      <w:r w:rsidR="00C27665">
        <w:t>r).</w:t>
      </w:r>
    </w:p>
    <w:p w14:paraId="4F3A409E" w14:textId="54DAC65C" w:rsidR="00B442A3" w:rsidRDefault="00542FD3" w:rsidP="002D4195">
      <w:pPr>
        <w:pStyle w:val="Ttulo2"/>
        <w:spacing w:after="240"/>
        <w:rPr>
          <w:b/>
          <w:bCs/>
          <w:color w:val="586D8A"/>
          <w:sz w:val="24"/>
          <w:szCs w:val="24"/>
        </w:rPr>
      </w:pPr>
      <w:bookmarkStart w:id="6" w:name="_Toc54962534"/>
      <w:bookmarkStart w:id="7" w:name="_Toc59611484"/>
      <w:r>
        <w:rPr>
          <w:b/>
          <w:bCs/>
          <w:color w:val="586D8A"/>
          <w:sz w:val="24"/>
          <w:szCs w:val="24"/>
        </w:rPr>
        <w:t>3</w:t>
      </w:r>
      <w:r w:rsidR="00FF4837" w:rsidRPr="004A1EA7">
        <w:rPr>
          <w:b/>
          <w:bCs/>
          <w:color w:val="586D8A"/>
          <w:sz w:val="24"/>
          <w:szCs w:val="24"/>
        </w:rPr>
        <w:t>.1.</w:t>
      </w:r>
      <w:r w:rsidR="00677DBF">
        <w:rPr>
          <w:b/>
          <w:bCs/>
          <w:color w:val="586D8A"/>
          <w:sz w:val="24"/>
          <w:szCs w:val="24"/>
        </w:rPr>
        <w:t>1</w:t>
      </w:r>
      <w:bookmarkEnd w:id="6"/>
      <w:r w:rsidR="00677DBF">
        <w:rPr>
          <w:b/>
          <w:bCs/>
          <w:color w:val="586D8A"/>
          <w:sz w:val="24"/>
          <w:szCs w:val="24"/>
        </w:rPr>
        <w:tab/>
      </w:r>
      <w:r w:rsidR="003C576F">
        <w:rPr>
          <w:b/>
          <w:bCs/>
          <w:color w:val="586D8A"/>
          <w:sz w:val="24"/>
          <w:szCs w:val="24"/>
        </w:rPr>
        <w:t>Ámbito de uso</w:t>
      </w:r>
      <w:bookmarkEnd w:id="7"/>
    </w:p>
    <w:p w14:paraId="01D87C1A" w14:textId="2F86CAE6" w:rsidR="00576B02" w:rsidRPr="00576B02" w:rsidRDefault="00576B02" w:rsidP="00576B02">
      <w:pPr>
        <w:spacing w:line="276" w:lineRule="auto"/>
      </w:pPr>
      <w:commentRangeStart w:id="8"/>
      <w:r>
        <w:t xml:space="preserve">Este software está únicamente diseñado para su propósito, realizar informes sobre GMP a partir de la salida de datos del PLC, no siendo válido para otro tipo de uso ni datos. El programa no discriminará </w:t>
      </w:r>
      <w:r w:rsidR="00CB5EA8">
        <w:t>el contenido de un</w:t>
      </w:r>
      <w:r>
        <w:t xml:space="preserve"> archivo con formato </w:t>
      </w:r>
      <w:r w:rsidR="00CB5EA8">
        <w:t xml:space="preserve">aceptado </w:t>
      </w:r>
      <w:r>
        <w:t xml:space="preserve">por dicho programa, pudiendo generar </w:t>
      </w:r>
      <w:r w:rsidR="00CB5EA8">
        <w:t xml:space="preserve">informes o </w:t>
      </w:r>
      <w:r>
        <w:t xml:space="preserve">errores </w:t>
      </w:r>
      <w:r w:rsidR="00CB5EA8">
        <w:t xml:space="preserve">de ejecución </w:t>
      </w:r>
      <w:r>
        <w:t xml:space="preserve">de diversa índole si se intenta utilizar </w:t>
      </w:r>
      <w:r w:rsidR="00CB5EA8">
        <w:t>con archivos no destinados para este fin.</w:t>
      </w:r>
      <w:commentRangeEnd w:id="8"/>
      <w:r w:rsidR="00CB5EA8">
        <w:rPr>
          <w:rStyle w:val="Refdecomentario"/>
        </w:rPr>
        <w:commentReference w:id="8"/>
      </w:r>
    </w:p>
    <w:p w14:paraId="4802ECF9" w14:textId="09E94295" w:rsidR="00276E1F" w:rsidRDefault="00677DBF" w:rsidP="00677DBF">
      <w:pPr>
        <w:pStyle w:val="Ttulo2"/>
        <w:spacing w:after="240"/>
        <w:rPr>
          <w:b/>
          <w:bCs/>
          <w:color w:val="586D8A"/>
          <w:sz w:val="24"/>
          <w:szCs w:val="24"/>
        </w:rPr>
      </w:pPr>
      <w:r>
        <w:rPr>
          <w:b/>
          <w:bCs/>
          <w:color w:val="586D8A"/>
          <w:sz w:val="24"/>
          <w:szCs w:val="24"/>
        </w:rPr>
        <w:t>3</w:t>
      </w:r>
      <w:r w:rsidRPr="004A1EA7">
        <w:rPr>
          <w:b/>
          <w:bCs/>
          <w:color w:val="586D8A"/>
          <w:sz w:val="24"/>
          <w:szCs w:val="24"/>
        </w:rPr>
        <w:t>.1.</w:t>
      </w:r>
      <w:r>
        <w:rPr>
          <w:b/>
          <w:bCs/>
          <w:color w:val="586D8A"/>
          <w:sz w:val="24"/>
          <w:szCs w:val="24"/>
        </w:rPr>
        <w:t>2</w:t>
      </w:r>
      <w:r>
        <w:rPr>
          <w:b/>
          <w:bCs/>
          <w:color w:val="586D8A"/>
          <w:sz w:val="24"/>
          <w:szCs w:val="24"/>
        </w:rPr>
        <w:tab/>
        <w:t>Plataformas de desarrollo</w:t>
      </w:r>
    </w:p>
    <w:p w14:paraId="54ABF29E" w14:textId="0593F59B" w:rsidR="00677DBF" w:rsidRDefault="00677DBF" w:rsidP="00677DBF">
      <w:r>
        <w:t>El software será desarrollado íntegramente en lenguaje Python, y será distribuido en un archivo comprimido en formato *.rar o *.zip.</w:t>
      </w:r>
    </w:p>
    <w:p w14:paraId="1841F84E" w14:textId="6752A3DF" w:rsidR="003F540B" w:rsidRDefault="003F540B" w:rsidP="00677DBF">
      <w:r>
        <w:t>El archivo comprimido podrá estar formado por:</w:t>
      </w:r>
    </w:p>
    <w:p w14:paraId="26426858" w14:textId="27C50E79" w:rsidR="003F540B" w:rsidRDefault="003F540B" w:rsidP="003F540B">
      <w:pPr>
        <w:pStyle w:val="Prrafodelista"/>
        <w:numPr>
          <w:ilvl w:val="0"/>
          <w:numId w:val="30"/>
        </w:numPr>
      </w:pPr>
      <w:commentRangeStart w:id="9"/>
      <w:r>
        <w:t>Carpeta de ayuda</w:t>
      </w:r>
    </w:p>
    <w:p w14:paraId="4DC90DAD" w14:textId="0112AE58" w:rsidR="003F540B" w:rsidRDefault="003F540B" w:rsidP="003F540B">
      <w:pPr>
        <w:pStyle w:val="Prrafodelista"/>
        <w:numPr>
          <w:ilvl w:val="0"/>
          <w:numId w:val="30"/>
        </w:numPr>
      </w:pPr>
      <w:r>
        <w:t>Carpeta de imágenes</w:t>
      </w:r>
      <w:commentRangeEnd w:id="9"/>
      <w:r w:rsidR="00CB5EA8">
        <w:rPr>
          <w:rStyle w:val="Refdecomentario"/>
        </w:rPr>
        <w:commentReference w:id="9"/>
      </w:r>
    </w:p>
    <w:p w14:paraId="2916A83B" w14:textId="41781BC5" w:rsidR="003F540B" w:rsidRDefault="003F540B" w:rsidP="003F540B">
      <w:pPr>
        <w:pStyle w:val="Prrafodelista"/>
        <w:numPr>
          <w:ilvl w:val="0"/>
          <w:numId w:val="30"/>
        </w:numPr>
      </w:pPr>
      <w:r>
        <w:t>GMP Generador de informes (*.exe)</w:t>
      </w:r>
    </w:p>
    <w:p w14:paraId="7967DB39" w14:textId="68659B52" w:rsidR="003F540B" w:rsidRDefault="003F540B" w:rsidP="003F540B">
      <w:pPr>
        <w:pBdr>
          <w:top w:val="single" w:sz="4" w:space="1" w:color="auto"/>
          <w:left w:val="single" w:sz="4" w:space="1" w:color="auto"/>
          <w:bottom w:val="single" w:sz="4" w:space="1" w:color="auto"/>
          <w:right w:val="single" w:sz="4" w:space="4" w:color="auto"/>
        </w:pBdr>
        <w:rPr>
          <w:i/>
          <w:iCs/>
        </w:rPr>
      </w:pPr>
      <w:r w:rsidRPr="003F540B">
        <w:rPr>
          <w:i/>
          <w:iCs/>
        </w:rPr>
        <w:lastRenderedPageBreak/>
        <w:t>Será valorable la opción de empaquetar el software para facilitar su distribución, reduciendo considerablemente el tamaño en Mb del ejecutable (*.exe).</w:t>
      </w:r>
    </w:p>
    <w:p w14:paraId="6614F026" w14:textId="77777777" w:rsidR="007C1A10" w:rsidRDefault="007C1A10">
      <w:pPr>
        <w:jc w:val="left"/>
        <w:rPr>
          <w:rFonts w:asciiTheme="majorHAnsi" w:eastAsiaTheme="majorEastAsia" w:hAnsiTheme="majorHAnsi" w:cstheme="majorBidi"/>
          <w:color w:val="1F3763" w:themeColor="accent1" w:themeShade="7F"/>
          <w:sz w:val="24"/>
          <w:szCs w:val="24"/>
        </w:rPr>
      </w:pPr>
      <w:r>
        <w:br w:type="page"/>
      </w:r>
    </w:p>
    <w:p w14:paraId="1D04758E" w14:textId="0D17D361" w:rsidR="003F540B" w:rsidRDefault="003F540B" w:rsidP="003F540B">
      <w:pPr>
        <w:pStyle w:val="Ttulo3"/>
        <w:spacing w:after="240"/>
      </w:pPr>
      <w:r>
        <w:lastRenderedPageBreak/>
        <w:t>3.1.2.1 Carpeta de ayuda</w:t>
      </w:r>
    </w:p>
    <w:p w14:paraId="2EAE5EDF" w14:textId="27E6EE4A" w:rsidR="003F540B" w:rsidRPr="003F540B" w:rsidRDefault="003F540B" w:rsidP="007C1A10">
      <w:pPr>
        <w:spacing w:before="240"/>
      </w:pPr>
      <w:r>
        <w:t>La carpeta de ayuda con</w:t>
      </w:r>
      <w:r w:rsidR="007C1A10">
        <w:t>tiene</w:t>
      </w:r>
      <w:r>
        <w:t xml:space="preserve"> un manual de usuario</w:t>
      </w:r>
      <w:r w:rsidR="007C1A10">
        <w:t xml:space="preserve"> en formato PDF para realizar consultas.</w:t>
      </w:r>
    </w:p>
    <w:p w14:paraId="4BF97F82" w14:textId="6DA1A9A6" w:rsidR="003F540B" w:rsidRDefault="003F540B" w:rsidP="007C1A10">
      <w:pPr>
        <w:pStyle w:val="Ttulo3"/>
        <w:spacing w:before="240"/>
      </w:pPr>
      <w:r>
        <w:t>3.1.2.</w:t>
      </w:r>
      <w:r w:rsidR="00780119">
        <w:t>2</w:t>
      </w:r>
      <w:r>
        <w:t xml:space="preserve"> Carpeta de imágenes</w:t>
      </w:r>
    </w:p>
    <w:p w14:paraId="11B09273" w14:textId="08916381" w:rsidR="007C1A10" w:rsidRPr="007C1A10" w:rsidRDefault="007C1A10" w:rsidP="007C1A10">
      <w:pPr>
        <w:spacing w:before="240"/>
      </w:pPr>
      <w:r>
        <w:t>La carpeta de imágenes contiene los logos corporativos</w:t>
      </w:r>
    </w:p>
    <w:p w14:paraId="6134791B" w14:textId="1AAA6B6D" w:rsidR="003F540B" w:rsidRDefault="003F540B" w:rsidP="007C1A10">
      <w:pPr>
        <w:pStyle w:val="Ttulo3"/>
        <w:spacing w:before="240"/>
      </w:pPr>
      <w:commentRangeStart w:id="10"/>
      <w:r>
        <w:t>3.1.2.</w:t>
      </w:r>
      <w:r w:rsidR="00780119">
        <w:t>3</w:t>
      </w:r>
      <w:r>
        <w:t xml:space="preserve"> </w:t>
      </w:r>
      <w:r w:rsidR="007C1A10">
        <w:t xml:space="preserve">Ejecutable de GMP Generador de informes </w:t>
      </w:r>
      <w:commentRangeEnd w:id="10"/>
      <w:r w:rsidR="00780119">
        <w:rPr>
          <w:rStyle w:val="Refdecomentario"/>
          <w:rFonts w:asciiTheme="minorHAnsi" w:eastAsiaTheme="minorHAnsi" w:hAnsiTheme="minorHAnsi" w:cstheme="minorBidi"/>
          <w:color w:val="auto"/>
        </w:rPr>
        <w:commentReference w:id="10"/>
      </w:r>
    </w:p>
    <w:p w14:paraId="628B1C68" w14:textId="0A6845BF" w:rsidR="007C1A10" w:rsidRPr="007C1A10" w:rsidRDefault="00780119" w:rsidP="007C1A10">
      <w:pPr>
        <w:spacing w:before="240"/>
      </w:pPr>
      <w:r>
        <w:t xml:space="preserve">El software se iniciará a partir de un ejecutable o acceso directo al mismo. </w:t>
      </w: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542FD3" w:rsidRPr="00746E33" w14:paraId="4DF66C79" w14:textId="77777777" w:rsidTr="0058041D">
        <w:trPr>
          <w:trHeight w:val="426"/>
        </w:trPr>
        <w:tc>
          <w:tcPr>
            <w:tcW w:w="8505" w:type="dxa"/>
            <w:tcBorders>
              <w:top w:val="nil"/>
              <w:left w:val="nil"/>
              <w:bottom w:val="nil"/>
              <w:right w:val="nil"/>
            </w:tcBorders>
            <w:shd w:val="clear" w:color="auto" w:fill="323E4F" w:themeFill="text2" w:themeFillShade="BF"/>
            <w:noWrap/>
            <w:vAlign w:val="center"/>
            <w:hideMark/>
          </w:tcPr>
          <w:p w14:paraId="026A9583" w14:textId="251E957B" w:rsidR="00542FD3" w:rsidRPr="00FF4837" w:rsidRDefault="003C576F" w:rsidP="0058041D">
            <w:pPr>
              <w:pStyle w:val="Prrafodelista"/>
              <w:numPr>
                <w:ilvl w:val="0"/>
                <w:numId w:val="7"/>
              </w:numPr>
              <w:spacing w:after="0"/>
              <w:outlineLvl w:val="0"/>
              <w:rPr>
                <w:rFonts w:ascii="Calibri" w:eastAsia="Times New Roman" w:hAnsi="Calibri" w:cs="Calibri"/>
                <w:b/>
                <w:bCs/>
                <w:color w:val="FFFFFF"/>
                <w:sz w:val="24"/>
                <w:szCs w:val="24"/>
                <w:lang w:eastAsia="es-ES"/>
              </w:rPr>
            </w:pPr>
            <w:bookmarkStart w:id="11" w:name="_Toc59611487"/>
            <w:r>
              <w:rPr>
                <w:b/>
                <w:bCs/>
                <w:color w:val="FFFFFF" w:themeColor="background1"/>
                <w:sz w:val="24"/>
                <w:szCs w:val="24"/>
              </w:rPr>
              <w:t>REQUISITOS DE SOFTWARE</w:t>
            </w:r>
            <w:bookmarkEnd w:id="11"/>
          </w:p>
        </w:tc>
      </w:tr>
    </w:tbl>
    <w:p w14:paraId="271BA33B" w14:textId="77777777" w:rsidR="003C576F" w:rsidRDefault="003C576F" w:rsidP="003C576F">
      <w:pPr>
        <w:spacing w:after="0"/>
      </w:pP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3C576F" w:rsidRPr="00FA47EA" w14:paraId="61CD282C" w14:textId="77777777" w:rsidTr="00715FD2">
        <w:trPr>
          <w:trHeight w:val="281"/>
        </w:trPr>
        <w:tc>
          <w:tcPr>
            <w:tcW w:w="8505" w:type="dxa"/>
            <w:tcBorders>
              <w:top w:val="nil"/>
              <w:left w:val="nil"/>
              <w:bottom w:val="nil"/>
              <w:right w:val="nil"/>
            </w:tcBorders>
            <w:shd w:val="clear" w:color="auto" w:fill="8496B0" w:themeFill="text2" w:themeFillTint="99"/>
            <w:noWrap/>
            <w:vAlign w:val="bottom"/>
            <w:hideMark/>
          </w:tcPr>
          <w:p w14:paraId="6A51DE61" w14:textId="5A02DAF7" w:rsidR="003C576F" w:rsidRPr="00FA47EA" w:rsidRDefault="003C576F" w:rsidP="00715FD2">
            <w:pPr>
              <w:pStyle w:val="Prrafodelista"/>
              <w:numPr>
                <w:ilvl w:val="1"/>
                <w:numId w:val="7"/>
              </w:numPr>
              <w:spacing w:after="0"/>
              <w:outlineLvl w:val="1"/>
              <w:rPr>
                <w:rFonts w:ascii="Calibri" w:eastAsia="Times New Roman" w:hAnsi="Calibri" w:cs="Calibri"/>
                <w:b/>
                <w:bCs/>
                <w:color w:val="FFFFFF" w:themeColor="background1"/>
                <w:sz w:val="24"/>
                <w:szCs w:val="24"/>
                <w:lang w:eastAsia="es-ES"/>
              </w:rPr>
            </w:pPr>
            <w:r>
              <w:rPr>
                <w:b/>
                <w:bCs/>
                <w:color w:val="FFFFFF" w:themeColor="background1"/>
                <w:sz w:val="24"/>
                <w:szCs w:val="24"/>
              </w:rPr>
              <w:t xml:space="preserve"> </w:t>
            </w:r>
            <w:bookmarkStart w:id="12" w:name="_Toc59611488"/>
            <w:r>
              <w:rPr>
                <w:b/>
                <w:bCs/>
                <w:color w:val="FFFFFF" w:themeColor="background1"/>
                <w:sz w:val="24"/>
                <w:szCs w:val="24"/>
              </w:rPr>
              <w:t>Interfaz de usuario</w:t>
            </w:r>
            <w:bookmarkEnd w:id="12"/>
            <w:r w:rsidRPr="00FF4837">
              <w:rPr>
                <w:b/>
                <w:bCs/>
                <w:color w:val="FFFFFF" w:themeColor="background1"/>
                <w:sz w:val="24"/>
                <w:szCs w:val="24"/>
              </w:rPr>
              <w:t xml:space="preserve"> </w:t>
            </w:r>
          </w:p>
        </w:tc>
      </w:tr>
    </w:tbl>
    <w:p w14:paraId="497A104B" w14:textId="2EE021CE" w:rsidR="003C576F" w:rsidRDefault="003C576F" w:rsidP="003C576F">
      <w:pPr>
        <w:spacing w:before="240"/>
      </w:pPr>
      <w:r w:rsidRPr="003C576F">
        <w:t>La interfaz de usuario será</w:t>
      </w:r>
      <w:r w:rsidRPr="00F03C8C">
        <w:rPr>
          <w:b/>
          <w:bCs/>
        </w:rPr>
        <w:t xml:space="preserve"> intuitiva</w:t>
      </w:r>
      <w:r>
        <w:t xml:space="preserve">, sencilla de utilizar y de aspecto simple y moderno. La interfaz será </w:t>
      </w:r>
      <w:r>
        <w:rPr>
          <w:b/>
          <w:bCs/>
        </w:rPr>
        <w:t>a</w:t>
      </w:r>
      <w:r w:rsidRPr="00F03C8C">
        <w:rPr>
          <w:b/>
          <w:bCs/>
        </w:rPr>
        <w:t>daptable a la resolución de pantalla</w:t>
      </w:r>
      <w:r>
        <w:t xml:space="preserve"> pudiendo modificarse las dimensiones de los elementos que forman la interfaz. Se mostrará en </w:t>
      </w:r>
      <w:r w:rsidRPr="00F03C8C">
        <w:rPr>
          <w:b/>
          <w:bCs/>
        </w:rPr>
        <w:t>idioma español</w:t>
      </w:r>
      <w:r>
        <w:t xml:space="preserve"> y deberá incluir el logo corporativo, así como sus iconos en la barra superior.</w:t>
      </w:r>
    </w:p>
    <w:p w14:paraId="6ACFF1B9" w14:textId="26D0C3DC" w:rsidR="003C576F" w:rsidRDefault="003C576F" w:rsidP="003C576F">
      <w:pPr>
        <w:spacing w:before="240"/>
      </w:pPr>
      <w:r>
        <w:t>Estará formada por tres botones: Abrir archivo, Seleccionar destino y Generar gráfica.</w:t>
      </w:r>
    </w:p>
    <w:p w14:paraId="31F68D0A" w14:textId="31A5DBB3" w:rsidR="00780119" w:rsidRPr="00117B4B" w:rsidRDefault="00780119" w:rsidP="003C576F">
      <w:pPr>
        <w:spacing w:before="240"/>
      </w:pPr>
      <w:r>
        <w:t>Al no ser una interfaz definitiva, podrá estar sujeta a cambios y modificaciones de aspecto, orden y campos de entrada.</w:t>
      </w:r>
    </w:p>
    <w:p w14:paraId="28AE972F" w14:textId="401FC088" w:rsidR="003C576F" w:rsidRDefault="003C576F" w:rsidP="003C576F">
      <w:pPr>
        <w:spacing w:before="240"/>
      </w:pPr>
      <w:commentRangeStart w:id="13"/>
      <w:r>
        <w:rPr>
          <w:noProof/>
        </w:rPr>
        <w:drawing>
          <wp:inline distT="0" distB="0" distL="0" distR="0" wp14:anchorId="3324F79F" wp14:editId="2C3C6BD3">
            <wp:extent cx="5400040" cy="2978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78150"/>
                    </a:xfrm>
                    <a:prstGeom prst="rect">
                      <a:avLst/>
                    </a:prstGeom>
                  </pic:spPr>
                </pic:pic>
              </a:graphicData>
            </a:graphic>
          </wp:inline>
        </w:drawing>
      </w:r>
      <w:commentRangeEnd w:id="13"/>
      <w:r w:rsidR="00CB5EA8">
        <w:rPr>
          <w:rStyle w:val="Refdecomentario"/>
        </w:rPr>
        <w:commentReference w:id="13"/>
      </w:r>
    </w:p>
    <w:p w14:paraId="1D29FEEB" w14:textId="7C07E450" w:rsidR="007C1A10" w:rsidRDefault="003C576F" w:rsidP="00780119">
      <w:pPr>
        <w:pStyle w:val="Descripcin"/>
      </w:pPr>
      <w:bookmarkStart w:id="14" w:name="_Toc59611290"/>
      <w:r>
        <w:t xml:space="preserve">Imagen </w:t>
      </w:r>
      <w:fldSimple w:instr=" SEQ Imagen \* ARABIC ">
        <w:r w:rsidR="00780119">
          <w:rPr>
            <w:noProof/>
          </w:rPr>
          <w:t>1</w:t>
        </w:r>
      </w:fldSimple>
      <w:r>
        <w:t xml:space="preserve"> - Interfaz de usuario</w:t>
      </w:r>
      <w:bookmarkEnd w:id="14"/>
    </w:p>
    <w:p w14:paraId="256F5B2B" w14:textId="1DAAA605" w:rsidR="003C576F" w:rsidRPr="007C1A10" w:rsidRDefault="007C1A10" w:rsidP="007C1A10">
      <w:pPr>
        <w:jc w:val="left"/>
        <w:rPr>
          <w:rStyle w:val="Referenciasutil"/>
          <w:i/>
          <w:iCs/>
          <w:smallCaps w:val="0"/>
          <w:color w:val="44546A" w:themeColor="text2"/>
          <w:sz w:val="20"/>
          <w:szCs w:val="18"/>
        </w:rPr>
      </w:pPr>
      <w:r>
        <w:br w:type="page"/>
      </w: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3C576F" w:rsidRPr="00FA47EA" w14:paraId="390D5858" w14:textId="77777777" w:rsidTr="00715FD2">
        <w:trPr>
          <w:trHeight w:val="281"/>
        </w:trPr>
        <w:tc>
          <w:tcPr>
            <w:tcW w:w="8505" w:type="dxa"/>
            <w:tcBorders>
              <w:top w:val="nil"/>
              <w:left w:val="nil"/>
              <w:bottom w:val="nil"/>
              <w:right w:val="nil"/>
            </w:tcBorders>
            <w:shd w:val="clear" w:color="auto" w:fill="8496B0" w:themeFill="text2" w:themeFillTint="99"/>
            <w:noWrap/>
            <w:vAlign w:val="bottom"/>
            <w:hideMark/>
          </w:tcPr>
          <w:p w14:paraId="1ADA0563" w14:textId="36E2E210" w:rsidR="003C576F" w:rsidRPr="00FA47EA" w:rsidRDefault="003C576F" w:rsidP="003C576F">
            <w:pPr>
              <w:pStyle w:val="Prrafodelista"/>
              <w:numPr>
                <w:ilvl w:val="1"/>
                <w:numId w:val="7"/>
              </w:numPr>
              <w:spacing w:after="0"/>
              <w:outlineLvl w:val="1"/>
              <w:rPr>
                <w:rFonts w:ascii="Calibri" w:eastAsia="Times New Roman" w:hAnsi="Calibri" w:cs="Calibri"/>
                <w:b/>
                <w:bCs/>
                <w:color w:val="FFFFFF" w:themeColor="background1"/>
                <w:sz w:val="24"/>
                <w:szCs w:val="24"/>
                <w:lang w:eastAsia="es-ES"/>
              </w:rPr>
            </w:pPr>
            <w:r>
              <w:rPr>
                <w:b/>
                <w:bCs/>
                <w:color w:val="FFFFFF" w:themeColor="background1"/>
                <w:sz w:val="24"/>
                <w:szCs w:val="24"/>
              </w:rPr>
              <w:lastRenderedPageBreak/>
              <w:t xml:space="preserve"> </w:t>
            </w:r>
            <w:r>
              <w:t xml:space="preserve"> </w:t>
            </w:r>
            <w:bookmarkStart w:id="15" w:name="_Toc59611489"/>
            <w:r w:rsidRPr="003C576F">
              <w:rPr>
                <w:b/>
                <w:bCs/>
                <w:color w:val="FFFFFF" w:themeColor="background1"/>
                <w:sz w:val="24"/>
                <w:szCs w:val="24"/>
              </w:rPr>
              <w:t>Diseñar una función que obtenga un archivo de entrada</w:t>
            </w:r>
            <w:bookmarkEnd w:id="15"/>
          </w:p>
        </w:tc>
      </w:tr>
    </w:tbl>
    <w:p w14:paraId="5245E1A5" w14:textId="10E060C4" w:rsidR="003C576F" w:rsidRDefault="003C576F" w:rsidP="003C576F">
      <w:pPr>
        <w:spacing w:before="240"/>
      </w:pPr>
      <w:r>
        <w:t>En el momento que se haga click en</w:t>
      </w:r>
      <w:r w:rsidR="00A56D73">
        <w:t xml:space="preserve"> el botón</w:t>
      </w:r>
      <w:r>
        <w:t xml:space="preserve"> “Abrir</w:t>
      </w:r>
      <w:r w:rsidR="00A56D73">
        <w:t xml:space="preserve"> archivo</w:t>
      </w:r>
      <w:r>
        <w:t xml:space="preserve">” el programa </w:t>
      </w:r>
      <w:r w:rsidR="00A56D73">
        <w:t>mostrará</w:t>
      </w:r>
      <w:r>
        <w:t xml:space="preserve"> un</w:t>
      </w:r>
      <w:r w:rsidR="00A56D73">
        <w:t xml:space="preserve">a ventana </w:t>
      </w:r>
      <w:r>
        <w:t xml:space="preserve">que pedirá un archivo </w:t>
      </w:r>
      <w:r w:rsidR="00A56D73">
        <w:t xml:space="preserve">de ensayo </w:t>
      </w:r>
      <w:r>
        <w:t xml:space="preserve">en formato </w:t>
      </w:r>
      <w:r w:rsidR="00A56D73">
        <w:t>(</w:t>
      </w:r>
      <w:r>
        <w:t>*</w:t>
      </w:r>
      <w:proofErr w:type="spellStart"/>
      <w:r>
        <w:t>txt</w:t>
      </w:r>
      <w:proofErr w:type="spellEnd"/>
      <w:r w:rsidR="00A56D73">
        <w:t xml:space="preserve">; </w:t>
      </w:r>
      <w:r>
        <w:t>*.</w:t>
      </w:r>
      <w:proofErr w:type="spellStart"/>
      <w:r>
        <w:t>csv</w:t>
      </w:r>
      <w:proofErr w:type="spellEnd"/>
      <w:r w:rsidR="00A56D73">
        <w:t>;</w:t>
      </w:r>
      <w:r w:rsidR="00A56D73" w:rsidRPr="00A56D73">
        <w:t xml:space="preserve"> </w:t>
      </w:r>
      <w:r w:rsidR="00A56D73">
        <w:t xml:space="preserve">*.XML; </w:t>
      </w:r>
      <w:proofErr w:type="gramStart"/>
      <w:r w:rsidR="00A56D73">
        <w:t>*.</w:t>
      </w:r>
      <w:proofErr w:type="spellStart"/>
      <w:r w:rsidR="00A56D73">
        <w:t>json</w:t>
      </w:r>
      <w:proofErr w:type="spellEnd"/>
      <w:proofErr w:type="gramEnd"/>
      <w:r w:rsidR="00A56D73">
        <w:t>) o a</w:t>
      </w:r>
      <w:r>
        <w:t xml:space="preserve">rchivos de datos </w:t>
      </w:r>
      <w:r w:rsidR="00A56D73">
        <w:t xml:space="preserve">similares que estén </w:t>
      </w:r>
      <w:r>
        <w:t>delimitados por</w:t>
      </w:r>
      <w:r w:rsidR="00A56D73">
        <w:t xml:space="preserve"> tabulaciones </w:t>
      </w:r>
      <w:r w:rsidRPr="00A56D73">
        <w:rPr>
          <w:i/>
          <w:iCs/>
        </w:rPr>
        <w:t>\t</w:t>
      </w:r>
      <w:r>
        <w:t>.</w:t>
      </w:r>
    </w:p>
    <w:p w14:paraId="5DEE6742" w14:textId="187086FA" w:rsidR="003C576F" w:rsidRDefault="003C576F" w:rsidP="003C576F">
      <w:pPr>
        <w:spacing w:before="240"/>
      </w:pPr>
      <w:r>
        <w:t xml:space="preserve">La entrada de datos </w:t>
      </w:r>
      <w:r w:rsidR="00CB5EA8">
        <w:t>deberá estar</w:t>
      </w:r>
      <w:r>
        <w:t xml:space="preserve"> filtrada para que no </w:t>
      </w:r>
      <w:r w:rsidR="00CB5EA8">
        <w:t xml:space="preserve">admita </w:t>
      </w:r>
      <w:r>
        <w:t>cargar ningún tipo de archivo que no esté permitido para la correcta ejecución del programa.</w:t>
      </w:r>
    </w:p>
    <w:p w14:paraId="4D2958F2" w14:textId="31E2E365" w:rsidR="007C1A10" w:rsidRDefault="007C1A10" w:rsidP="007C1A10">
      <w:pPr>
        <w:spacing w:before="240"/>
      </w:pPr>
      <w:r>
        <w:rPr>
          <w:noProof/>
        </w:rPr>
        <w:drawing>
          <wp:inline distT="0" distB="0" distL="0" distR="0" wp14:anchorId="0EC2A393" wp14:editId="261E09E8">
            <wp:extent cx="5400040" cy="304228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42285"/>
                    </a:xfrm>
                    <a:prstGeom prst="rect">
                      <a:avLst/>
                    </a:prstGeom>
                  </pic:spPr>
                </pic:pic>
              </a:graphicData>
            </a:graphic>
          </wp:inline>
        </w:drawing>
      </w:r>
    </w:p>
    <w:p w14:paraId="683A5F39" w14:textId="05C70118" w:rsidR="00780119" w:rsidRDefault="00780119" w:rsidP="00780119">
      <w:pPr>
        <w:pStyle w:val="Descripcin"/>
      </w:pPr>
      <w:r>
        <w:t xml:space="preserve">Imagen </w:t>
      </w:r>
      <w:fldSimple w:instr=" SEQ Imagen \* ARABIC ">
        <w:r>
          <w:rPr>
            <w:noProof/>
          </w:rPr>
          <w:t>2</w:t>
        </w:r>
      </w:fldSimple>
      <w:r>
        <w:t xml:space="preserve"> - Ventana de Abrir archivo de ensayo</w:t>
      </w:r>
    </w:p>
    <w:p w14:paraId="3F452028" w14:textId="77777777" w:rsidR="00780119" w:rsidRDefault="00CB5EA8" w:rsidP="007C1A10">
      <w:pPr>
        <w:spacing w:before="240"/>
      </w:pPr>
      <w:r>
        <w:t xml:space="preserve">Una vez cargado el archivo de entrada, </w:t>
      </w:r>
      <w:r w:rsidR="00780119">
        <w:t xml:space="preserve">el programa mostrará en </w:t>
      </w:r>
      <w:r>
        <w:t xml:space="preserve">el </w:t>
      </w:r>
      <w:proofErr w:type="spellStart"/>
      <w:r w:rsidR="00780119">
        <w:t>textBrowser</w:t>
      </w:r>
      <w:proofErr w:type="spellEnd"/>
      <w:r w:rsidR="00780119">
        <w:t xml:space="preserve"> la ruta donde se encuentra el archivo. Éste </w:t>
      </w:r>
      <w:proofErr w:type="spellStart"/>
      <w:r w:rsidR="00780119">
        <w:t>textBrowser</w:t>
      </w:r>
      <w:proofErr w:type="spellEnd"/>
      <w:r w:rsidR="00780119">
        <w:t xml:space="preserve"> no permitirá al usuario editar manualmente la ruta. En caso de que la ruta supere en longitud de caracteres la anchura máxima del recuadro, el texto deberá “desaparecer” por la derecha.</w:t>
      </w:r>
    </w:p>
    <w:p w14:paraId="0479B18F" w14:textId="413FCD41" w:rsidR="00780119" w:rsidRDefault="00780119" w:rsidP="007C1A10">
      <w:pPr>
        <w:spacing w:before="240"/>
      </w:pPr>
      <w:r>
        <w:rPr>
          <w:noProof/>
        </w:rPr>
        <w:lastRenderedPageBreak/>
        <w:drawing>
          <wp:inline distT="0" distB="0" distL="0" distR="0" wp14:anchorId="753D8B6D" wp14:editId="7DEACC09">
            <wp:extent cx="5400040" cy="2978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78150"/>
                    </a:xfrm>
                    <a:prstGeom prst="rect">
                      <a:avLst/>
                    </a:prstGeom>
                  </pic:spPr>
                </pic:pic>
              </a:graphicData>
            </a:graphic>
          </wp:inline>
        </w:drawing>
      </w:r>
    </w:p>
    <w:p w14:paraId="47B21612" w14:textId="5727A423" w:rsidR="00780119" w:rsidRDefault="00780119" w:rsidP="00780119">
      <w:pPr>
        <w:pStyle w:val="Descripcin"/>
      </w:pPr>
      <w:r>
        <w:t xml:space="preserve">Imagen </w:t>
      </w:r>
      <w:fldSimple w:instr=" SEQ Imagen \* ARABIC ">
        <w:r>
          <w:rPr>
            <w:noProof/>
          </w:rPr>
          <w:t>3</w:t>
        </w:r>
      </w:fldSimple>
      <w:r>
        <w:t xml:space="preserve"> - Interfaz de usuario con ruta de archivo de entrada</w:t>
      </w:r>
    </w:p>
    <w:tbl>
      <w:tblPr>
        <w:tblpPr w:leftFromText="141" w:rightFromText="141" w:vertAnchor="text" w:horzAnchor="margin" w:tblpY="262"/>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7C1A10" w:rsidRPr="00FA47EA" w14:paraId="3A149662" w14:textId="77777777" w:rsidTr="007C1A10">
        <w:trPr>
          <w:trHeight w:val="281"/>
        </w:trPr>
        <w:tc>
          <w:tcPr>
            <w:tcW w:w="8505" w:type="dxa"/>
            <w:tcBorders>
              <w:top w:val="nil"/>
              <w:left w:val="nil"/>
              <w:bottom w:val="nil"/>
              <w:right w:val="nil"/>
            </w:tcBorders>
            <w:shd w:val="clear" w:color="auto" w:fill="8496B0" w:themeFill="text2" w:themeFillTint="99"/>
            <w:noWrap/>
            <w:vAlign w:val="bottom"/>
            <w:hideMark/>
          </w:tcPr>
          <w:p w14:paraId="63E7437A" w14:textId="77777777" w:rsidR="007C1A10" w:rsidRPr="00FA47EA" w:rsidRDefault="007C1A10" w:rsidP="007C1A10">
            <w:pPr>
              <w:pStyle w:val="Prrafodelista"/>
              <w:numPr>
                <w:ilvl w:val="1"/>
                <w:numId w:val="31"/>
              </w:numPr>
              <w:spacing w:after="0"/>
              <w:outlineLvl w:val="1"/>
              <w:rPr>
                <w:rFonts w:ascii="Calibri" w:eastAsia="Times New Roman" w:hAnsi="Calibri" w:cs="Calibri"/>
                <w:b/>
                <w:bCs/>
                <w:color w:val="FFFFFF" w:themeColor="background1"/>
                <w:sz w:val="24"/>
                <w:szCs w:val="24"/>
                <w:lang w:eastAsia="es-ES"/>
              </w:rPr>
            </w:pPr>
            <w:r>
              <w:rPr>
                <w:b/>
                <w:bCs/>
                <w:color w:val="FFFFFF" w:themeColor="background1"/>
                <w:sz w:val="24"/>
                <w:szCs w:val="24"/>
              </w:rPr>
              <w:t xml:space="preserve"> </w:t>
            </w:r>
            <w:r>
              <w:t xml:space="preserve">  </w:t>
            </w:r>
            <w:r w:rsidRPr="007C1A10">
              <w:rPr>
                <w:b/>
                <w:bCs/>
                <w:color w:val="FFFFFF" w:themeColor="background1"/>
                <w:sz w:val="24"/>
                <w:szCs w:val="24"/>
              </w:rPr>
              <w:t>Diseñar una función que obtenga una ruta para la salida</w:t>
            </w:r>
          </w:p>
        </w:tc>
      </w:tr>
    </w:tbl>
    <w:p w14:paraId="4B06DB5F" w14:textId="77777777" w:rsidR="00A56D73" w:rsidRDefault="007C1A10" w:rsidP="00A56D73">
      <w:pPr>
        <w:spacing w:before="240"/>
      </w:pPr>
      <w:r>
        <w:t>En el momento en que se haga click</w:t>
      </w:r>
      <w:r w:rsidR="00A56D73">
        <w:t xml:space="preserve"> en “Seleccionar destino”</w:t>
      </w:r>
      <w:r>
        <w:t xml:space="preserve">, se abrirá una ventana de dialogo donde se pide se seleccionar una </w:t>
      </w:r>
      <w:r w:rsidR="00A56D73">
        <w:t>carpeta</w:t>
      </w:r>
      <w:r>
        <w:t xml:space="preserve">. </w:t>
      </w:r>
    </w:p>
    <w:p w14:paraId="46462138" w14:textId="366E92EA" w:rsidR="007C1A10" w:rsidRDefault="007C1A10" w:rsidP="00A56D73">
      <w:pPr>
        <w:spacing w:before="240"/>
      </w:pPr>
      <w:r>
        <w:t>Habrá dos opciones:</w:t>
      </w:r>
    </w:p>
    <w:p w14:paraId="28FF67AF" w14:textId="23F8969F" w:rsidR="007C1A10" w:rsidRDefault="007C1A10" w:rsidP="00A56D73">
      <w:pPr>
        <w:pStyle w:val="Prrafodelista"/>
        <w:numPr>
          <w:ilvl w:val="0"/>
          <w:numId w:val="32"/>
        </w:numPr>
      </w:pPr>
      <w:r w:rsidRPr="00A56D73">
        <w:rPr>
          <w:b/>
          <w:bCs/>
        </w:rPr>
        <w:t>Seleccionar carpeta:</w:t>
      </w:r>
      <w:r>
        <w:t xml:space="preserve"> Se almacenará la ruta en una variable llamada “</w:t>
      </w:r>
      <w:proofErr w:type="spellStart"/>
      <w:r>
        <w:t>ruta_salida</w:t>
      </w:r>
      <w:proofErr w:type="spellEnd"/>
      <w:r>
        <w:t xml:space="preserve">” de tipo </w:t>
      </w:r>
      <w:proofErr w:type="spellStart"/>
      <w:r w:rsidR="006C737E">
        <w:t>String</w:t>
      </w:r>
      <w:proofErr w:type="spellEnd"/>
      <w:r>
        <w:t xml:space="preserve">. Se mostrará la ruta en un elemento tipo </w:t>
      </w:r>
      <w:proofErr w:type="spellStart"/>
      <w:r w:rsidR="006C737E">
        <w:t>t</w:t>
      </w:r>
      <w:r w:rsidR="00A56D73" w:rsidRPr="00A56D73">
        <w:t>extBrowser</w:t>
      </w:r>
      <w:proofErr w:type="spellEnd"/>
      <w:r w:rsidR="00A56D73">
        <w:t xml:space="preserve">, </w:t>
      </w:r>
      <w:proofErr w:type="spellStart"/>
      <w:r w:rsidR="006C737E">
        <w:t>e</w:t>
      </w:r>
      <w:r>
        <w:t>ditText</w:t>
      </w:r>
      <w:proofErr w:type="spellEnd"/>
      <w:r>
        <w:t xml:space="preserve">, </w:t>
      </w:r>
      <w:proofErr w:type="spellStart"/>
      <w:r w:rsidR="006C737E">
        <w:t>t</w:t>
      </w:r>
      <w:r>
        <w:t>extView</w:t>
      </w:r>
      <w:proofErr w:type="spellEnd"/>
      <w:r>
        <w:t xml:space="preserve"> o similar.</w:t>
      </w:r>
    </w:p>
    <w:p w14:paraId="69395F64" w14:textId="15069C09" w:rsidR="007C1A10" w:rsidRDefault="007C1A10" w:rsidP="00A56D73">
      <w:pPr>
        <w:pStyle w:val="Prrafodelista"/>
        <w:numPr>
          <w:ilvl w:val="0"/>
          <w:numId w:val="32"/>
        </w:numPr>
      </w:pPr>
      <w:r w:rsidRPr="00A56D73">
        <w:rPr>
          <w:b/>
          <w:bCs/>
        </w:rPr>
        <w:t>Cancelar:</w:t>
      </w:r>
      <w:r>
        <w:t xml:space="preserve"> No se almacenará la ruta de salida, ni permitirá iniciar el flujo para “Generar gráfica”</w:t>
      </w:r>
      <w:r w:rsidR="00A56D73">
        <w:t>.</w:t>
      </w:r>
    </w:p>
    <w:p w14:paraId="598E21AA" w14:textId="203C335D" w:rsidR="007C1A10" w:rsidRPr="00117B4B" w:rsidRDefault="00A56D73" w:rsidP="003C576F">
      <w:pPr>
        <w:spacing w:before="240"/>
      </w:pPr>
      <w:r>
        <w:rPr>
          <w:noProof/>
        </w:rPr>
        <w:drawing>
          <wp:inline distT="0" distB="0" distL="0" distR="0" wp14:anchorId="408B349A" wp14:editId="3DBF2E1B">
            <wp:extent cx="5400040" cy="304228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042285"/>
                    </a:xfrm>
                    <a:prstGeom prst="rect">
                      <a:avLst/>
                    </a:prstGeom>
                  </pic:spPr>
                </pic:pic>
              </a:graphicData>
            </a:graphic>
          </wp:inline>
        </w:drawing>
      </w:r>
    </w:p>
    <w:p w14:paraId="46B521A8" w14:textId="1CFE0BFA" w:rsidR="003F540B" w:rsidRDefault="003C576F">
      <w:pPr>
        <w:jc w:val="left"/>
        <w:rPr>
          <w:rFonts w:ascii="Gill Sans MT" w:hAnsi="Gill Sans MT" w:cs="Gill Sans MT"/>
          <w:color w:val="000000"/>
          <w:sz w:val="20"/>
          <w:szCs w:val="20"/>
        </w:rPr>
      </w:pPr>
      <w:r>
        <w:rPr>
          <w:rFonts w:ascii="Gill Sans MT" w:hAnsi="Gill Sans MT" w:cs="Gill Sans MT"/>
          <w:color w:val="000000"/>
          <w:sz w:val="20"/>
          <w:szCs w:val="20"/>
        </w:rPr>
        <w:br w:type="page"/>
      </w:r>
      <w:r w:rsidR="003F540B">
        <w:rPr>
          <w:rFonts w:ascii="Gill Sans MT" w:hAnsi="Gill Sans MT" w:cs="Gill Sans MT"/>
          <w:color w:val="000000"/>
          <w:sz w:val="20"/>
          <w:szCs w:val="20"/>
        </w:rPr>
        <w:lastRenderedPageBreak/>
        <w:br w:type="page"/>
      </w: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3F540B" w:rsidRPr="00746E33" w14:paraId="63EE54CC" w14:textId="77777777" w:rsidTr="00715FD2">
        <w:trPr>
          <w:trHeight w:val="426"/>
        </w:trPr>
        <w:tc>
          <w:tcPr>
            <w:tcW w:w="8505" w:type="dxa"/>
            <w:tcBorders>
              <w:top w:val="nil"/>
              <w:left w:val="nil"/>
              <w:bottom w:val="nil"/>
              <w:right w:val="nil"/>
            </w:tcBorders>
            <w:shd w:val="clear" w:color="auto" w:fill="323E4F" w:themeFill="text2" w:themeFillShade="BF"/>
            <w:noWrap/>
            <w:vAlign w:val="center"/>
            <w:hideMark/>
          </w:tcPr>
          <w:p w14:paraId="76458438" w14:textId="0A0C622B" w:rsidR="003F540B" w:rsidRPr="00FF4837" w:rsidRDefault="003F540B" w:rsidP="007C1A10">
            <w:pPr>
              <w:pStyle w:val="Prrafodelista"/>
              <w:numPr>
                <w:ilvl w:val="0"/>
                <w:numId w:val="31"/>
              </w:numPr>
              <w:spacing w:after="0"/>
              <w:outlineLvl w:val="0"/>
              <w:rPr>
                <w:rFonts w:ascii="Calibri" w:eastAsia="Times New Roman" w:hAnsi="Calibri" w:cs="Calibri"/>
                <w:b/>
                <w:bCs/>
                <w:color w:val="FFFFFF"/>
                <w:sz w:val="24"/>
                <w:szCs w:val="24"/>
                <w:lang w:eastAsia="es-ES"/>
              </w:rPr>
            </w:pPr>
            <w:commentRangeStart w:id="16"/>
            <w:r>
              <w:rPr>
                <w:rFonts w:ascii="Calibri" w:eastAsia="Times New Roman" w:hAnsi="Calibri" w:cs="Calibri"/>
                <w:b/>
                <w:bCs/>
                <w:color w:val="FFFFFF"/>
                <w:sz w:val="24"/>
                <w:szCs w:val="24"/>
                <w:lang w:eastAsia="es-ES"/>
              </w:rPr>
              <w:lastRenderedPageBreak/>
              <w:t>SOPORTE</w:t>
            </w:r>
            <w:commentRangeEnd w:id="16"/>
            <w:r>
              <w:rPr>
                <w:rStyle w:val="Refdecomentario"/>
              </w:rPr>
              <w:commentReference w:id="16"/>
            </w:r>
          </w:p>
        </w:tc>
      </w:tr>
    </w:tbl>
    <w:p w14:paraId="591E30DD" w14:textId="77777777" w:rsidR="00D7558C" w:rsidRDefault="00D7558C" w:rsidP="003F540B">
      <w:pPr>
        <w:spacing w:before="240"/>
        <w:jc w:val="left"/>
        <w:rPr>
          <w:rFonts w:ascii="Gill Sans MT" w:hAnsi="Gill Sans MT" w:cs="Gill Sans MT"/>
          <w:color w:val="000000"/>
          <w:sz w:val="20"/>
          <w:szCs w:val="20"/>
        </w:rPr>
      </w:pP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542FD3" w:rsidRPr="00746E33" w14:paraId="52786784" w14:textId="77777777" w:rsidTr="0058041D">
        <w:trPr>
          <w:trHeight w:val="426"/>
        </w:trPr>
        <w:tc>
          <w:tcPr>
            <w:tcW w:w="8505" w:type="dxa"/>
            <w:tcBorders>
              <w:top w:val="nil"/>
              <w:left w:val="nil"/>
              <w:bottom w:val="nil"/>
              <w:right w:val="nil"/>
            </w:tcBorders>
            <w:shd w:val="clear" w:color="auto" w:fill="323E4F" w:themeFill="text2" w:themeFillShade="BF"/>
            <w:noWrap/>
            <w:vAlign w:val="center"/>
            <w:hideMark/>
          </w:tcPr>
          <w:p w14:paraId="2BD982B7" w14:textId="135ECC9E" w:rsidR="00542FD3" w:rsidRPr="00FF4837" w:rsidRDefault="00542FD3" w:rsidP="007C1A10">
            <w:pPr>
              <w:pStyle w:val="Prrafodelista"/>
              <w:numPr>
                <w:ilvl w:val="0"/>
                <w:numId w:val="31"/>
              </w:numPr>
              <w:spacing w:after="0"/>
              <w:outlineLvl w:val="0"/>
              <w:rPr>
                <w:rFonts w:ascii="Calibri" w:eastAsia="Times New Roman" w:hAnsi="Calibri" w:cs="Calibri"/>
                <w:b/>
                <w:bCs/>
                <w:color w:val="FFFFFF"/>
                <w:sz w:val="24"/>
                <w:szCs w:val="24"/>
                <w:lang w:eastAsia="es-ES"/>
              </w:rPr>
            </w:pPr>
            <w:bookmarkStart w:id="17" w:name="_Toc59611490"/>
            <w:r>
              <w:rPr>
                <w:b/>
                <w:bCs/>
                <w:color w:val="FFFFFF" w:themeColor="background1"/>
                <w:sz w:val="24"/>
                <w:szCs w:val="24"/>
              </w:rPr>
              <w:t>CONCLUSIONES</w:t>
            </w:r>
            <w:bookmarkEnd w:id="17"/>
          </w:p>
        </w:tc>
      </w:tr>
    </w:tbl>
    <w:p w14:paraId="0B5C3A4C" w14:textId="36DC7C80" w:rsidR="00542FD3" w:rsidRDefault="00542FD3" w:rsidP="008C018D">
      <w:pPr>
        <w:autoSpaceDE w:val="0"/>
        <w:autoSpaceDN w:val="0"/>
        <w:adjustRightInd w:val="0"/>
        <w:spacing w:after="0"/>
        <w:rPr>
          <w:rFonts w:ascii="Gill Sans MT" w:hAnsi="Gill Sans MT" w:cs="Gill Sans MT"/>
          <w:color w:val="000000"/>
          <w:sz w:val="20"/>
          <w:szCs w:val="20"/>
        </w:rPr>
      </w:pPr>
    </w:p>
    <w:p w14:paraId="43A10FB2" w14:textId="680F6367" w:rsidR="00542FD3" w:rsidRDefault="003647EF" w:rsidP="008C018D">
      <w:pPr>
        <w:autoSpaceDE w:val="0"/>
        <w:autoSpaceDN w:val="0"/>
        <w:adjustRightInd w:val="0"/>
        <w:spacing w:after="0"/>
        <w:rPr>
          <w:rFonts w:ascii="Gill Sans MT" w:hAnsi="Gill Sans MT" w:cs="Gill Sans MT"/>
          <w:color w:val="000000"/>
          <w:sz w:val="20"/>
          <w:szCs w:val="20"/>
        </w:rPr>
      </w:pPr>
      <w:r>
        <w:rPr>
          <w:rFonts w:ascii="Gill Sans MT" w:hAnsi="Gill Sans MT" w:cs="Gill Sans MT"/>
          <w:color w:val="000000"/>
          <w:sz w:val="20"/>
          <w:szCs w:val="20"/>
        </w:rPr>
        <w:t>El sistema cumple y mejora los requisitos mencionados en el Pliego de Prescripciones Técnicas.</w:t>
      </w:r>
    </w:p>
    <w:p w14:paraId="3165450E" w14:textId="77777777" w:rsidR="003F540B" w:rsidRPr="008C018D" w:rsidRDefault="003F540B" w:rsidP="008C018D">
      <w:pPr>
        <w:autoSpaceDE w:val="0"/>
        <w:autoSpaceDN w:val="0"/>
        <w:adjustRightInd w:val="0"/>
        <w:spacing w:after="0"/>
        <w:rPr>
          <w:rFonts w:ascii="Gill Sans MT" w:hAnsi="Gill Sans MT" w:cs="Gill Sans MT"/>
          <w:color w:val="000000"/>
          <w:sz w:val="20"/>
          <w:szCs w:val="20"/>
        </w:rPr>
      </w:pPr>
    </w:p>
    <w:sectPr w:rsidR="003F540B" w:rsidRPr="008C018D" w:rsidSect="00DB557A">
      <w:headerReference w:type="default" r:id="rId17"/>
      <w:footerReference w:type="default" r:id="rId18"/>
      <w:pgSz w:w="11906" w:h="16838"/>
      <w:pgMar w:top="1843" w:right="1701" w:bottom="1418" w:left="1701" w:header="284" w:footer="0"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COHEMO" w:date="2020-12-23T10:11:00Z" w:initials="C">
    <w:p w14:paraId="531753A6" w14:textId="745DDF2A" w:rsidR="003C576F" w:rsidRDefault="003C576F">
      <w:pPr>
        <w:pStyle w:val="Textocomentario"/>
      </w:pPr>
      <w:r>
        <w:rPr>
          <w:rStyle w:val="Refdecomentario"/>
        </w:rPr>
        <w:annotationRef/>
      </w:r>
      <w:r>
        <w:t>Añadir las páginas, cursos y libros de referencia utilizados en el desarrollo del software.</w:t>
      </w:r>
    </w:p>
  </w:comment>
  <w:comment w:id="8" w:author="COHEMO" w:date="2020-12-23T13:13:00Z" w:initials="C">
    <w:p w14:paraId="612297F8" w14:textId="261DFB19" w:rsidR="00CB5EA8" w:rsidRDefault="00CB5EA8">
      <w:pPr>
        <w:pStyle w:val="Textocomentario"/>
      </w:pPr>
      <w:r>
        <w:rPr>
          <w:rStyle w:val="Refdecomentario"/>
        </w:rPr>
        <w:annotationRef/>
      </w:r>
      <w:r>
        <w:t>Inicialmente es así, se investigarán maneras de depurar la entrada de datos para que se muestre un aviso de error antes de realizar ninguna operación. Es decir, si se introduce como entrada de datos un archivo con formato compatible pero que no incluye información esperada por el programa, éste deberá avisar de que no puede procesarlo.</w:t>
      </w:r>
    </w:p>
  </w:comment>
  <w:comment w:id="9" w:author="COHEMO" w:date="2020-12-23T13:15:00Z" w:initials="C">
    <w:p w14:paraId="6736BA5B" w14:textId="01C718AB" w:rsidR="00CB5EA8" w:rsidRDefault="00CB5EA8">
      <w:pPr>
        <w:pStyle w:val="Textocomentario"/>
      </w:pPr>
      <w:r>
        <w:rPr>
          <w:rStyle w:val="Refdecomentario"/>
        </w:rPr>
        <w:annotationRef/>
      </w:r>
      <w:r>
        <w:t>En un principio el empaquetado del programa estará formando por el ejecutable y un manual PDF de ayuda al usuario.</w:t>
      </w:r>
    </w:p>
  </w:comment>
  <w:comment w:id="10" w:author="COHEMO" w:date="2020-12-23T13:31:00Z" w:initials="C">
    <w:p w14:paraId="5F16BE9F" w14:textId="1F1AA30D" w:rsidR="00780119" w:rsidRDefault="00780119">
      <w:pPr>
        <w:pStyle w:val="Textocomentario"/>
      </w:pPr>
      <w:r>
        <w:rPr>
          <w:rStyle w:val="Refdecomentario"/>
        </w:rPr>
        <w:annotationRef/>
      </w:r>
      <w:r>
        <w:t>Posible modificación posterior por tema de distribución y empaquetado. Se investigará realizar un archivo para instalación que reduzca el tamaño del ejecutable.</w:t>
      </w:r>
    </w:p>
  </w:comment>
  <w:comment w:id="13" w:author="COHEMO" w:date="2020-12-23T13:18:00Z" w:initials="C">
    <w:p w14:paraId="0AD8FF31" w14:textId="4DEC928F" w:rsidR="00CB5EA8" w:rsidRDefault="00CB5EA8">
      <w:pPr>
        <w:pStyle w:val="Textocomentario"/>
      </w:pPr>
      <w:r>
        <w:rPr>
          <w:rStyle w:val="Refdecomentario"/>
        </w:rPr>
        <w:annotationRef/>
      </w:r>
      <w:r>
        <w:t>La imagen de interfaz no corresponde a la de este informe. Sustituir cuando haya un diseño definitivo.</w:t>
      </w:r>
    </w:p>
  </w:comment>
  <w:comment w:id="16" w:author="COHEMO" w:date="2020-12-23T10:42:00Z" w:initials="C">
    <w:p w14:paraId="181ECF36" w14:textId="6C67E750" w:rsidR="003F540B" w:rsidRDefault="003F540B">
      <w:pPr>
        <w:pStyle w:val="Textocomentario"/>
      </w:pPr>
      <w:r>
        <w:rPr>
          <w:rStyle w:val="Refdecomentario"/>
        </w:rPr>
        <w:annotationRef/>
      </w:r>
      <w:r>
        <w:t>Garantía de soporte frente a problemas técnicos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1753A6" w15:done="0"/>
  <w15:commentEx w15:paraId="612297F8" w15:done="0"/>
  <w15:commentEx w15:paraId="6736BA5B" w15:done="0"/>
  <w15:commentEx w15:paraId="5F16BE9F" w15:done="0"/>
  <w15:commentEx w15:paraId="0AD8FF31" w15:done="0"/>
  <w15:commentEx w15:paraId="181ECF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D9668" w16cex:dateUtc="2020-12-23T09:11:00Z"/>
  <w16cex:commentExtensible w16cex:durableId="238DC10A" w16cex:dateUtc="2020-12-23T12:13:00Z"/>
  <w16cex:commentExtensible w16cex:durableId="238DC172" w16cex:dateUtc="2020-12-23T12:15:00Z"/>
  <w16cex:commentExtensible w16cex:durableId="238DC51B" w16cex:dateUtc="2020-12-23T12:31:00Z"/>
  <w16cex:commentExtensible w16cex:durableId="238DC23E" w16cex:dateUtc="2020-12-23T12:18:00Z"/>
  <w16cex:commentExtensible w16cex:durableId="238D9D97" w16cex:dateUtc="2020-12-23T0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1753A6" w16cid:durableId="238D9668"/>
  <w16cid:commentId w16cid:paraId="612297F8" w16cid:durableId="238DC10A"/>
  <w16cid:commentId w16cid:paraId="6736BA5B" w16cid:durableId="238DC172"/>
  <w16cid:commentId w16cid:paraId="5F16BE9F" w16cid:durableId="238DC51B"/>
  <w16cid:commentId w16cid:paraId="0AD8FF31" w16cid:durableId="238DC23E"/>
  <w16cid:commentId w16cid:paraId="181ECF36" w16cid:durableId="238D9D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BDB3F" w14:textId="77777777" w:rsidR="00101A64" w:rsidRDefault="00101A64" w:rsidP="0023362A">
      <w:pPr>
        <w:spacing w:after="0"/>
      </w:pPr>
      <w:r>
        <w:separator/>
      </w:r>
    </w:p>
  </w:endnote>
  <w:endnote w:type="continuationSeparator" w:id="0">
    <w:p w14:paraId="66AF24B4" w14:textId="77777777" w:rsidR="00101A64" w:rsidRDefault="00101A64" w:rsidP="002336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Calibri"/>
    <w:charset w:val="00"/>
    <w:family w:val="swiss"/>
    <w:pitch w:val="variable"/>
    <w:sig w:usb0="00000001"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EC377" w14:textId="77777777" w:rsidR="005513DC" w:rsidRDefault="005513DC" w:rsidP="00DB557A">
    <w:pPr>
      <w:tabs>
        <w:tab w:val="center" w:pos="4550"/>
        <w:tab w:val="left" w:pos="5818"/>
      </w:tabs>
      <w:spacing w:after="0"/>
      <w:ind w:right="260"/>
      <w:jc w:val="center"/>
      <w:rPr>
        <w:color w:val="808080" w:themeColor="background1" w:themeShade="80"/>
        <w:sz w:val="16"/>
        <w:szCs w:val="16"/>
      </w:rPr>
    </w:pPr>
  </w:p>
  <w:p w14:paraId="1CA027BB" w14:textId="23AD58B4" w:rsidR="005513DC" w:rsidRPr="00DB557A" w:rsidRDefault="005513DC" w:rsidP="00DB557A">
    <w:pPr>
      <w:tabs>
        <w:tab w:val="center" w:pos="4550"/>
        <w:tab w:val="left" w:pos="5818"/>
      </w:tabs>
      <w:spacing w:after="0"/>
      <w:ind w:right="260"/>
      <w:jc w:val="center"/>
      <w:rPr>
        <w:color w:val="808080" w:themeColor="background1" w:themeShade="80"/>
        <w:sz w:val="16"/>
        <w:szCs w:val="16"/>
      </w:rPr>
    </w:pPr>
    <w:r w:rsidRPr="00DB557A">
      <w:rPr>
        <w:color w:val="808080" w:themeColor="background1" w:themeShade="80"/>
        <w:sz w:val="16"/>
        <w:szCs w:val="16"/>
      </w:rPr>
      <w:t xml:space="preserve">Página </w:t>
    </w:r>
    <w:r w:rsidRPr="00DB557A">
      <w:rPr>
        <w:color w:val="808080" w:themeColor="background1" w:themeShade="80"/>
        <w:sz w:val="16"/>
        <w:szCs w:val="16"/>
      </w:rPr>
      <w:fldChar w:fldCharType="begin"/>
    </w:r>
    <w:r w:rsidRPr="00DB557A">
      <w:rPr>
        <w:color w:val="808080" w:themeColor="background1" w:themeShade="80"/>
        <w:sz w:val="16"/>
        <w:szCs w:val="16"/>
      </w:rPr>
      <w:instrText>PAGE   \* MERGEFORMAT</w:instrText>
    </w:r>
    <w:r w:rsidRPr="00DB557A">
      <w:rPr>
        <w:color w:val="808080" w:themeColor="background1" w:themeShade="80"/>
        <w:sz w:val="16"/>
        <w:szCs w:val="16"/>
      </w:rPr>
      <w:fldChar w:fldCharType="separate"/>
    </w:r>
    <w:r w:rsidRPr="00DB557A">
      <w:rPr>
        <w:color w:val="808080" w:themeColor="background1" w:themeShade="80"/>
        <w:sz w:val="16"/>
        <w:szCs w:val="16"/>
      </w:rPr>
      <w:t>1</w:t>
    </w:r>
    <w:r w:rsidRPr="00DB557A">
      <w:rPr>
        <w:color w:val="808080" w:themeColor="background1" w:themeShade="80"/>
        <w:sz w:val="16"/>
        <w:szCs w:val="16"/>
      </w:rPr>
      <w:fldChar w:fldCharType="end"/>
    </w:r>
    <w:r w:rsidRPr="00DB557A">
      <w:rPr>
        <w:color w:val="808080" w:themeColor="background1" w:themeShade="80"/>
        <w:sz w:val="16"/>
        <w:szCs w:val="16"/>
      </w:rPr>
      <w:t xml:space="preserve"> de </w:t>
    </w:r>
    <w:r w:rsidR="00B61F4E">
      <w:rPr>
        <w:color w:val="808080" w:themeColor="background1" w:themeShade="80"/>
        <w:sz w:val="16"/>
        <w:szCs w:val="16"/>
      </w:rPr>
      <w:t>8</w:t>
    </w:r>
    <w:r>
      <w:rPr>
        <w:color w:val="808080" w:themeColor="background1" w:themeShade="80"/>
        <w:sz w:val="16"/>
        <w:szCs w:val="16"/>
      </w:rPr>
      <w:t xml:space="preserve"> - Ed. 0</w:t>
    </w:r>
  </w:p>
  <w:p w14:paraId="23CA8AEE" w14:textId="77777777" w:rsidR="005513DC" w:rsidRPr="00F800F4" w:rsidRDefault="005513DC" w:rsidP="00F800F4">
    <w:pPr>
      <w:tabs>
        <w:tab w:val="center" w:pos="4550"/>
        <w:tab w:val="left" w:pos="5818"/>
      </w:tabs>
      <w:spacing w:after="0"/>
      <w:ind w:right="260"/>
      <w:jc w:val="right"/>
      <w:rPr>
        <w:color w:val="808080" w:themeColor="background1" w:themeShade="80"/>
        <w:sz w:val="6"/>
        <w:szCs w:val="6"/>
      </w:rPr>
    </w:pPr>
  </w:p>
  <w:p w14:paraId="575231F3" w14:textId="2C408316" w:rsidR="005513DC" w:rsidRDefault="005513DC" w:rsidP="00F800F4">
    <w:pPr>
      <w:pStyle w:val="Piedepgina"/>
      <w:jc w:val="center"/>
      <w:rPr>
        <w:i/>
        <w:iCs/>
        <w:color w:val="FF0000"/>
        <w:sz w:val="14"/>
        <w:szCs w:val="14"/>
      </w:rPr>
    </w:pPr>
    <w:r w:rsidRPr="005661D4">
      <w:rPr>
        <w:i/>
        <w:iCs/>
        <w:color w:val="FF0000"/>
        <w:sz w:val="14"/>
        <w:szCs w:val="14"/>
      </w:rPr>
      <w:t xml:space="preserve">La información incluida en este documento es CONFIDENCIAL. Está totalmente prohibida cualquier utilización, divulgación, distribución y/o reproducción de esta </w:t>
    </w:r>
    <w:r>
      <w:rPr>
        <w:i/>
        <w:iCs/>
        <w:color w:val="FF0000"/>
        <w:sz w:val="14"/>
        <w:szCs w:val="14"/>
      </w:rPr>
      <w:t>documentación</w:t>
    </w:r>
    <w:r w:rsidRPr="005661D4">
      <w:rPr>
        <w:i/>
        <w:iCs/>
        <w:color w:val="FF0000"/>
        <w:sz w:val="14"/>
        <w:szCs w:val="14"/>
      </w:rPr>
      <w:t>, total o parcial, sin autorización expresa en virtud de la legislación vigente.</w:t>
    </w:r>
  </w:p>
  <w:p w14:paraId="41F1A66E" w14:textId="77777777" w:rsidR="005513DC" w:rsidRPr="00F800F4" w:rsidRDefault="005513DC" w:rsidP="00FB69D1">
    <w:pPr>
      <w:pStyle w:val="Piedepgina"/>
      <w:jc w:val="center"/>
      <w:rPr>
        <w:i/>
        <w:iCs/>
        <w:color w:val="FF0000"/>
        <w:sz w:val="6"/>
        <w:szCs w:val="6"/>
      </w:rPr>
    </w:pPr>
  </w:p>
  <w:p w14:paraId="74E489BB" w14:textId="2A90B43C" w:rsidR="005513DC" w:rsidRPr="00F800F4" w:rsidRDefault="005513DC" w:rsidP="00F800F4">
    <w:pPr>
      <w:pStyle w:val="Piedepgina"/>
      <w:jc w:val="center"/>
      <w:rPr>
        <w:color w:val="808080" w:themeColor="background1" w:themeShade="80"/>
        <w:sz w:val="14"/>
      </w:rPr>
    </w:pPr>
    <w:r w:rsidRPr="00F800F4">
      <w:rPr>
        <w:color w:val="808080" w:themeColor="background1" w:themeShade="80"/>
        <w:sz w:val="14"/>
      </w:rPr>
      <w:t>COHEMO, S</w:t>
    </w:r>
    <w:r>
      <w:rPr>
        <w:color w:val="808080" w:themeColor="background1" w:themeShade="80"/>
        <w:sz w:val="14"/>
      </w:rPr>
      <w:t>.</w:t>
    </w:r>
    <w:r w:rsidRPr="00F800F4">
      <w:rPr>
        <w:color w:val="808080" w:themeColor="background1" w:themeShade="80"/>
        <w:sz w:val="14"/>
      </w:rPr>
      <w:t>L</w:t>
    </w:r>
    <w:r>
      <w:rPr>
        <w:color w:val="808080" w:themeColor="background1" w:themeShade="80"/>
        <w:sz w:val="14"/>
      </w:rPr>
      <w:t>.</w:t>
    </w:r>
    <w:r w:rsidRPr="00F800F4">
      <w:rPr>
        <w:color w:val="808080" w:themeColor="background1" w:themeShade="80"/>
        <w:sz w:val="14"/>
      </w:rPr>
      <w:t>U</w:t>
    </w:r>
    <w:r>
      <w:rPr>
        <w:color w:val="808080" w:themeColor="background1" w:themeShade="80"/>
        <w:sz w:val="14"/>
      </w:rPr>
      <w:t>.  -</w:t>
    </w:r>
    <w:r w:rsidRPr="00F800F4">
      <w:rPr>
        <w:color w:val="808080" w:themeColor="background1" w:themeShade="80"/>
        <w:sz w:val="14"/>
      </w:rPr>
      <w:t xml:space="preserve"> C/Camino de las Pajarillas 8, 28935 MÓSTOLES (MADRID</w:t>
    </w:r>
    <w:r>
      <w:rPr>
        <w:color w:val="808080" w:themeColor="background1" w:themeShade="80"/>
        <w:sz w:val="14"/>
      </w:rPr>
      <w:t>) -</w:t>
    </w:r>
    <w:r w:rsidRPr="00F800F4">
      <w:rPr>
        <w:color w:val="808080" w:themeColor="background1" w:themeShade="80"/>
        <w:sz w:val="14"/>
      </w:rPr>
      <w:t xml:space="preserve"> Telf. +34 91 616 52 20 </w:t>
    </w:r>
    <w:r>
      <w:rPr>
        <w:color w:val="808080" w:themeColor="background1" w:themeShade="80"/>
        <w:sz w:val="14"/>
      </w:rPr>
      <w:t xml:space="preserve">- </w:t>
    </w:r>
    <w:r w:rsidRPr="00F800F4">
      <w:rPr>
        <w:color w:val="808080" w:themeColor="background1" w:themeShade="80"/>
        <w:sz w:val="14"/>
      </w:rPr>
      <w:t xml:space="preserve"> </w:t>
    </w:r>
    <w:hyperlink r:id="rId1" w:history="1">
      <w:r w:rsidRPr="00F800F4">
        <w:rPr>
          <w:rStyle w:val="Hipervnculo"/>
          <w:color w:val="808080" w:themeColor="background1" w:themeShade="80"/>
          <w:sz w:val="14"/>
          <w:u w:val="none"/>
        </w:rPr>
        <w:t>www.cohemo.com</w:t>
      </w:r>
    </w:hyperlink>
  </w:p>
  <w:p w14:paraId="1B58218A" w14:textId="77777777" w:rsidR="005513DC" w:rsidRPr="00F800F4" w:rsidRDefault="005513DC" w:rsidP="00FB69D1">
    <w:pPr>
      <w:pStyle w:val="Piedepgina"/>
      <w:jc w:val="center"/>
      <w:rPr>
        <w:color w:val="808080" w:themeColor="background1" w:themeShade="80"/>
        <w:sz w:val="6"/>
        <w:szCs w:val="14"/>
      </w:rPr>
    </w:pPr>
  </w:p>
  <w:p w14:paraId="25054F5D" w14:textId="6144DEBE" w:rsidR="005513DC" w:rsidRPr="004C0795" w:rsidRDefault="005513DC" w:rsidP="004C07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923A8" w14:textId="77777777" w:rsidR="00101A64" w:rsidRDefault="00101A64" w:rsidP="0023362A">
      <w:pPr>
        <w:spacing w:after="0"/>
      </w:pPr>
      <w:r>
        <w:separator/>
      </w:r>
    </w:p>
  </w:footnote>
  <w:footnote w:type="continuationSeparator" w:id="0">
    <w:p w14:paraId="72326E7A" w14:textId="77777777" w:rsidR="00101A64" w:rsidRDefault="00101A64" w:rsidP="0023362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E0B64" w14:textId="77777777" w:rsidR="005513DC" w:rsidRDefault="005513DC" w:rsidP="00D25197">
    <w:pPr>
      <w:pStyle w:val="Encabezado"/>
    </w:pPr>
    <w:r>
      <w:t xml:space="preserve">      </w:t>
    </w:r>
  </w:p>
  <w:p w14:paraId="7747DBAF" w14:textId="08DC3608" w:rsidR="005513DC" w:rsidRDefault="005513DC" w:rsidP="00D25197">
    <w:pPr>
      <w:pStyle w:val="Encabezado"/>
    </w:pPr>
    <w:r w:rsidRPr="00AD4838">
      <w:rPr>
        <w:noProof/>
      </w:rPr>
      <w:drawing>
        <wp:anchor distT="0" distB="0" distL="114300" distR="114300" simplePos="0" relativeHeight="251659264" behindDoc="1" locked="1" layoutInCell="1" allowOverlap="1" wp14:anchorId="77AEEEE0" wp14:editId="25382060">
          <wp:simplePos x="0" y="0"/>
          <wp:positionH relativeFrom="column">
            <wp:posOffset>-165735</wp:posOffset>
          </wp:positionH>
          <wp:positionV relativeFrom="paragraph">
            <wp:posOffset>59055</wp:posOffset>
          </wp:positionV>
          <wp:extent cx="2633980" cy="344805"/>
          <wp:effectExtent l="0" t="0" r="0" b="0"/>
          <wp:wrapNone/>
          <wp:docPr id="367" name="Imagen 367" descr="Macintosh HD:Users:Isaac:Documents:COHEMO:LOGO:Recursos Word:Logo_Cohemo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Isaac:Documents:COHEMO:LOGO:Recursos Word:Logo_Cohemo_Word.png"/>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2633980" cy="3448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56E0E"/>
    <w:multiLevelType w:val="hybridMultilevel"/>
    <w:tmpl w:val="937A2A70"/>
    <w:lvl w:ilvl="0" w:tplc="691265C4">
      <w:start w:val="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427EE4"/>
    <w:multiLevelType w:val="multilevel"/>
    <w:tmpl w:val="78B2B99A"/>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5269C9"/>
    <w:multiLevelType w:val="hybridMultilevel"/>
    <w:tmpl w:val="B0C4E3F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BDD209E"/>
    <w:multiLevelType w:val="hybridMultilevel"/>
    <w:tmpl w:val="761ED0D4"/>
    <w:lvl w:ilvl="0" w:tplc="E8FCA69E">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B15CE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476C74"/>
    <w:multiLevelType w:val="hybridMultilevel"/>
    <w:tmpl w:val="603404B2"/>
    <w:lvl w:ilvl="0" w:tplc="B846E0C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8700ADC"/>
    <w:multiLevelType w:val="multilevel"/>
    <w:tmpl w:val="87CC2E3E"/>
    <w:lvl w:ilvl="0">
      <w:start w:val="1"/>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lowerLetter"/>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98B6349"/>
    <w:multiLevelType w:val="multilevel"/>
    <w:tmpl w:val="5112B390"/>
    <w:lvl w:ilvl="0">
      <w:start w:val="2"/>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30A4A04"/>
    <w:multiLevelType w:val="multilevel"/>
    <w:tmpl w:val="78863A0A"/>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3660AF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4A03D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B64148"/>
    <w:multiLevelType w:val="hybridMultilevel"/>
    <w:tmpl w:val="66068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DE06233"/>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2333BB"/>
    <w:multiLevelType w:val="hybridMultilevel"/>
    <w:tmpl w:val="05C488E4"/>
    <w:lvl w:ilvl="0" w:tplc="B7C4596C">
      <w:start w:val="1"/>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4FE42AB3"/>
    <w:multiLevelType w:val="hybridMultilevel"/>
    <w:tmpl w:val="881041AA"/>
    <w:lvl w:ilvl="0" w:tplc="8DB4DB0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0CD040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164B3E"/>
    <w:multiLevelType w:val="hybridMultilevel"/>
    <w:tmpl w:val="698EF6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4191117"/>
    <w:multiLevelType w:val="multilevel"/>
    <w:tmpl w:val="C6C0561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66E12F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236CCD"/>
    <w:multiLevelType w:val="hybridMultilevel"/>
    <w:tmpl w:val="C7C20320"/>
    <w:lvl w:ilvl="0" w:tplc="4A481ACA">
      <w:start w:val="1"/>
      <w:numFmt w:val="decimal"/>
      <w:lvlText w:val="%1."/>
      <w:lvlJc w:val="left"/>
      <w:pPr>
        <w:ind w:left="720" w:hanging="360"/>
      </w:pPr>
      <w:rPr>
        <w:rFonts w:asciiTheme="minorHAnsi" w:eastAsiaTheme="minorHAnsi" w:hAnsiTheme="minorHAnsi" w:cstheme="minorBid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01C5714"/>
    <w:multiLevelType w:val="hybridMultilevel"/>
    <w:tmpl w:val="CBB44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1195670"/>
    <w:multiLevelType w:val="hybridMultilevel"/>
    <w:tmpl w:val="AC327F0C"/>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2" w15:restartNumberingAfterBreak="0">
    <w:nsid w:val="618F0765"/>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1A30C5"/>
    <w:multiLevelType w:val="hybridMultilevel"/>
    <w:tmpl w:val="3C2816C4"/>
    <w:lvl w:ilvl="0" w:tplc="A7C24E96">
      <w:start w:val="2"/>
      <w:numFmt w:val="bullet"/>
      <w:lvlText w:val="-"/>
      <w:lvlJc w:val="left"/>
      <w:pPr>
        <w:ind w:left="720" w:hanging="360"/>
      </w:pPr>
      <w:rPr>
        <w:rFonts w:ascii="Gill Sans MT" w:eastAsiaTheme="minorHAnsi" w:hAnsi="Gill Sans MT" w:cs="Gill Sans MT" w:hint="default"/>
        <w:b/>
        <w:color w:val="000000"/>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37D0EA0"/>
    <w:multiLevelType w:val="multilevel"/>
    <w:tmpl w:val="82BCE42A"/>
    <w:lvl w:ilvl="0">
      <w:start w:val="1"/>
      <w:numFmt w:val="decimal"/>
      <w:lvlText w:val="%1."/>
      <w:lvlJc w:val="left"/>
      <w:pPr>
        <w:ind w:left="360" w:hanging="360"/>
      </w:pPr>
      <w:rPr>
        <w:rFonts w:asciiTheme="minorHAnsi" w:eastAsiaTheme="minorHAnsi" w:hAnsiTheme="minorHAnsi" w:cstheme="minorBidi" w:hint="default"/>
      </w:rPr>
    </w:lvl>
    <w:lvl w:ilvl="1">
      <w:start w:val="2"/>
      <w:numFmt w:val="decimal"/>
      <w:lvlText w:val="%1.%2."/>
      <w:lvlJc w:val="left"/>
      <w:pPr>
        <w:ind w:left="1080" w:hanging="720"/>
      </w:pPr>
      <w:rPr>
        <w:rFonts w:asciiTheme="minorHAnsi" w:eastAsiaTheme="minorHAnsi" w:hAnsiTheme="minorHAnsi" w:cstheme="minorBidi" w:hint="default"/>
      </w:rPr>
    </w:lvl>
    <w:lvl w:ilvl="2">
      <w:start w:val="1"/>
      <w:numFmt w:val="decimal"/>
      <w:lvlText w:val="%1.%2.%3."/>
      <w:lvlJc w:val="left"/>
      <w:pPr>
        <w:ind w:left="1440" w:hanging="720"/>
      </w:pPr>
      <w:rPr>
        <w:rFonts w:asciiTheme="minorHAnsi" w:eastAsiaTheme="minorHAnsi" w:hAnsiTheme="minorHAnsi" w:cstheme="minorBidi" w:hint="default"/>
      </w:rPr>
    </w:lvl>
    <w:lvl w:ilvl="3">
      <w:start w:val="1"/>
      <w:numFmt w:val="decimal"/>
      <w:lvlText w:val="%1.%2.%3.%4."/>
      <w:lvlJc w:val="left"/>
      <w:pPr>
        <w:ind w:left="2160" w:hanging="1080"/>
      </w:pPr>
      <w:rPr>
        <w:rFonts w:asciiTheme="minorHAnsi" w:eastAsiaTheme="minorHAnsi" w:hAnsiTheme="minorHAnsi" w:cstheme="minorBidi" w:hint="default"/>
      </w:rPr>
    </w:lvl>
    <w:lvl w:ilvl="4">
      <w:start w:val="1"/>
      <w:numFmt w:val="decimal"/>
      <w:lvlText w:val="%1.%2.%3.%4.%5."/>
      <w:lvlJc w:val="left"/>
      <w:pPr>
        <w:ind w:left="2520" w:hanging="1080"/>
      </w:pPr>
      <w:rPr>
        <w:rFonts w:asciiTheme="minorHAnsi" w:eastAsiaTheme="minorHAnsi" w:hAnsiTheme="minorHAnsi" w:cstheme="minorBidi" w:hint="default"/>
      </w:rPr>
    </w:lvl>
    <w:lvl w:ilvl="5">
      <w:start w:val="1"/>
      <w:numFmt w:val="decimal"/>
      <w:lvlText w:val="%1.%2.%3.%4.%5.%6."/>
      <w:lvlJc w:val="left"/>
      <w:pPr>
        <w:ind w:left="3240" w:hanging="1440"/>
      </w:pPr>
      <w:rPr>
        <w:rFonts w:asciiTheme="minorHAnsi" w:eastAsiaTheme="minorHAnsi" w:hAnsiTheme="minorHAnsi" w:cstheme="minorBidi" w:hint="default"/>
      </w:rPr>
    </w:lvl>
    <w:lvl w:ilvl="6">
      <w:start w:val="1"/>
      <w:numFmt w:val="decimal"/>
      <w:lvlText w:val="%1.%2.%3.%4.%5.%6.%7."/>
      <w:lvlJc w:val="left"/>
      <w:pPr>
        <w:ind w:left="3600" w:hanging="1440"/>
      </w:pPr>
      <w:rPr>
        <w:rFonts w:asciiTheme="minorHAnsi" w:eastAsiaTheme="minorHAnsi" w:hAnsiTheme="minorHAnsi" w:cstheme="minorBidi" w:hint="default"/>
      </w:rPr>
    </w:lvl>
    <w:lvl w:ilvl="7">
      <w:start w:val="1"/>
      <w:numFmt w:val="decimal"/>
      <w:lvlText w:val="%1.%2.%3.%4.%5.%6.%7.%8."/>
      <w:lvlJc w:val="left"/>
      <w:pPr>
        <w:ind w:left="4320" w:hanging="1800"/>
      </w:pPr>
      <w:rPr>
        <w:rFonts w:asciiTheme="minorHAnsi" w:eastAsiaTheme="minorHAnsi" w:hAnsiTheme="minorHAnsi" w:cstheme="minorBidi" w:hint="default"/>
      </w:rPr>
    </w:lvl>
    <w:lvl w:ilvl="8">
      <w:start w:val="1"/>
      <w:numFmt w:val="decimal"/>
      <w:lvlText w:val="%1.%2.%3.%4.%5.%6.%7.%8.%9."/>
      <w:lvlJc w:val="left"/>
      <w:pPr>
        <w:ind w:left="4680" w:hanging="1800"/>
      </w:pPr>
      <w:rPr>
        <w:rFonts w:asciiTheme="minorHAnsi" w:eastAsiaTheme="minorHAnsi" w:hAnsiTheme="minorHAnsi" w:cstheme="minorBidi" w:hint="default"/>
      </w:rPr>
    </w:lvl>
  </w:abstractNum>
  <w:abstractNum w:abstractNumId="25" w15:restartNumberingAfterBreak="0">
    <w:nsid w:val="6AC60997"/>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BD64541"/>
    <w:multiLevelType w:val="multilevel"/>
    <w:tmpl w:val="C6C0561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6C70A3E"/>
    <w:multiLevelType w:val="hybridMultilevel"/>
    <w:tmpl w:val="1F127478"/>
    <w:lvl w:ilvl="0" w:tplc="20FCEA54">
      <w:start w:val="2"/>
      <w:numFmt w:val="bullet"/>
      <w:lvlText w:val="-"/>
      <w:lvlJc w:val="left"/>
      <w:pPr>
        <w:ind w:left="720" w:hanging="360"/>
      </w:pPr>
      <w:rPr>
        <w:rFonts w:ascii="Gill Sans MT" w:eastAsiaTheme="minorHAnsi" w:hAnsi="Gill Sans MT" w:cs="Gill Sans MT" w:hint="default"/>
        <w:b/>
        <w:color w:val="000000"/>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72346E0"/>
    <w:multiLevelType w:val="hybridMultilevel"/>
    <w:tmpl w:val="601ED02A"/>
    <w:lvl w:ilvl="0" w:tplc="6AA4A856">
      <w:numFmt w:val="bullet"/>
      <w:lvlText w:val="-"/>
      <w:lvlJc w:val="left"/>
      <w:pPr>
        <w:tabs>
          <w:tab w:val="num" w:pos="1290"/>
        </w:tabs>
        <w:ind w:left="1290" w:hanging="360"/>
      </w:pPr>
      <w:rPr>
        <w:rFonts w:ascii="Times New Roman" w:eastAsia="Times New Roman" w:hAnsi="Times New Roman" w:cs="Times New Roman" w:hint="default"/>
      </w:rPr>
    </w:lvl>
    <w:lvl w:ilvl="1" w:tplc="040A0003" w:tentative="1">
      <w:start w:val="1"/>
      <w:numFmt w:val="bullet"/>
      <w:lvlText w:val="o"/>
      <w:lvlJc w:val="left"/>
      <w:pPr>
        <w:tabs>
          <w:tab w:val="num" w:pos="2010"/>
        </w:tabs>
        <w:ind w:left="2010" w:hanging="360"/>
      </w:pPr>
      <w:rPr>
        <w:rFonts w:ascii="Courier New" w:hAnsi="Courier New" w:cs="Courier New" w:hint="default"/>
      </w:rPr>
    </w:lvl>
    <w:lvl w:ilvl="2" w:tplc="040A0005" w:tentative="1">
      <w:start w:val="1"/>
      <w:numFmt w:val="bullet"/>
      <w:lvlText w:val=""/>
      <w:lvlJc w:val="left"/>
      <w:pPr>
        <w:tabs>
          <w:tab w:val="num" w:pos="2730"/>
        </w:tabs>
        <w:ind w:left="2730" w:hanging="360"/>
      </w:pPr>
      <w:rPr>
        <w:rFonts w:ascii="Wingdings" w:hAnsi="Wingdings" w:hint="default"/>
      </w:rPr>
    </w:lvl>
    <w:lvl w:ilvl="3" w:tplc="040A0001" w:tentative="1">
      <w:start w:val="1"/>
      <w:numFmt w:val="bullet"/>
      <w:lvlText w:val=""/>
      <w:lvlJc w:val="left"/>
      <w:pPr>
        <w:tabs>
          <w:tab w:val="num" w:pos="3450"/>
        </w:tabs>
        <w:ind w:left="3450" w:hanging="360"/>
      </w:pPr>
      <w:rPr>
        <w:rFonts w:ascii="Symbol" w:hAnsi="Symbol" w:hint="default"/>
      </w:rPr>
    </w:lvl>
    <w:lvl w:ilvl="4" w:tplc="040A0003" w:tentative="1">
      <w:start w:val="1"/>
      <w:numFmt w:val="bullet"/>
      <w:lvlText w:val="o"/>
      <w:lvlJc w:val="left"/>
      <w:pPr>
        <w:tabs>
          <w:tab w:val="num" w:pos="4170"/>
        </w:tabs>
        <w:ind w:left="4170" w:hanging="360"/>
      </w:pPr>
      <w:rPr>
        <w:rFonts w:ascii="Courier New" w:hAnsi="Courier New" w:cs="Courier New" w:hint="default"/>
      </w:rPr>
    </w:lvl>
    <w:lvl w:ilvl="5" w:tplc="040A0005" w:tentative="1">
      <w:start w:val="1"/>
      <w:numFmt w:val="bullet"/>
      <w:lvlText w:val=""/>
      <w:lvlJc w:val="left"/>
      <w:pPr>
        <w:tabs>
          <w:tab w:val="num" w:pos="4890"/>
        </w:tabs>
        <w:ind w:left="4890" w:hanging="360"/>
      </w:pPr>
      <w:rPr>
        <w:rFonts w:ascii="Wingdings" w:hAnsi="Wingdings" w:hint="default"/>
      </w:rPr>
    </w:lvl>
    <w:lvl w:ilvl="6" w:tplc="040A0001" w:tentative="1">
      <w:start w:val="1"/>
      <w:numFmt w:val="bullet"/>
      <w:lvlText w:val=""/>
      <w:lvlJc w:val="left"/>
      <w:pPr>
        <w:tabs>
          <w:tab w:val="num" w:pos="5610"/>
        </w:tabs>
        <w:ind w:left="5610" w:hanging="360"/>
      </w:pPr>
      <w:rPr>
        <w:rFonts w:ascii="Symbol" w:hAnsi="Symbol" w:hint="default"/>
      </w:rPr>
    </w:lvl>
    <w:lvl w:ilvl="7" w:tplc="040A0003" w:tentative="1">
      <w:start w:val="1"/>
      <w:numFmt w:val="bullet"/>
      <w:lvlText w:val="o"/>
      <w:lvlJc w:val="left"/>
      <w:pPr>
        <w:tabs>
          <w:tab w:val="num" w:pos="6330"/>
        </w:tabs>
        <w:ind w:left="6330" w:hanging="360"/>
      </w:pPr>
      <w:rPr>
        <w:rFonts w:ascii="Courier New" w:hAnsi="Courier New" w:cs="Courier New" w:hint="default"/>
      </w:rPr>
    </w:lvl>
    <w:lvl w:ilvl="8" w:tplc="040A0005" w:tentative="1">
      <w:start w:val="1"/>
      <w:numFmt w:val="bullet"/>
      <w:lvlText w:val=""/>
      <w:lvlJc w:val="left"/>
      <w:pPr>
        <w:tabs>
          <w:tab w:val="num" w:pos="7050"/>
        </w:tabs>
        <w:ind w:left="7050" w:hanging="360"/>
      </w:pPr>
      <w:rPr>
        <w:rFonts w:ascii="Wingdings" w:hAnsi="Wingdings" w:hint="default"/>
      </w:rPr>
    </w:lvl>
  </w:abstractNum>
  <w:abstractNum w:abstractNumId="29" w15:restartNumberingAfterBreak="0">
    <w:nsid w:val="7A532232"/>
    <w:multiLevelType w:val="hybridMultilevel"/>
    <w:tmpl w:val="F02448E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7D155205"/>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D711F90"/>
    <w:multiLevelType w:val="hybridMultilevel"/>
    <w:tmpl w:val="3B546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5"/>
  </w:num>
  <w:num w:numId="4">
    <w:abstractNumId w:val="19"/>
  </w:num>
  <w:num w:numId="5">
    <w:abstractNumId w:val="2"/>
  </w:num>
  <w:num w:numId="6">
    <w:abstractNumId w:val="16"/>
  </w:num>
  <w:num w:numId="7">
    <w:abstractNumId w:val="10"/>
  </w:num>
  <w:num w:numId="8">
    <w:abstractNumId w:val="0"/>
  </w:num>
  <w:num w:numId="9">
    <w:abstractNumId w:val="30"/>
  </w:num>
  <w:num w:numId="10">
    <w:abstractNumId w:val="8"/>
  </w:num>
  <w:num w:numId="11">
    <w:abstractNumId w:val="7"/>
  </w:num>
  <w:num w:numId="12">
    <w:abstractNumId w:val="13"/>
  </w:num>
  <w:num w:numId="13">
    <w:abstractNumId w:val="28"/>
  </w:num>
  <w:num w:numId="14">
    <w:abstractNumId w:val="17"/>
  </w:num>
  <w:num w:numId="15">
    <w:abstractNumId w:val="26"/>
  </w:num>
  <w:num w:numId="16">
    <w:abstractNumId w:val="20"/>
  </w:num>
  <w:num w:numId="17">
    <w:abstractNumId w:val="29"/>
  </w:num>
  <w:num w:numId="18">
    <w:abstractNumId w:val="31"/>
  </w:num>
  <w:num w:numId="19">
    <w:abstractNumId w:val="15"/>
  </w:num>
  <w:num w:numId="20">
    <w:abstractNumId w:val="6"/>
  </w:num>
  <w:num w:numId="21">
    <w:abstractNumId w:val="22"/>
  </w:num>
  <w:num w:numId="22">
    <w:abstractNumId w:val="1"/>
  </w:num>
  <w:num w:numId="23">
    <w:abstractNumId w:val="18"/>
  </w:num>
  <w:num w:numId="24">
    <w:abstractNumId w:val="24"/>
  </w:num>
  <w:num w:numId="25">
    <w:abstractNumId w:val="23"/>
  </w:num>
  <w:num w:numId="26">
    <w:abstractNumId w:val="27"/>
  </w:num>
  <w:num w:numId="27">
    <w:abstractNumId w:val="9"/>
  </w:num>
  <w:num w:numId="28">
    <w:abstractNumId w:val="12"/>
  </w:num>
  <w:num w:numId="29">
    <w:abstractNumId w:val="4"/>
  </w:num>
  <w:num w:numId="30">
    <w:abstractNumId w:val="11"/>
  </w:num>
  <w:num w:numId="31">
    <w:abstractNumId w:val="25"/>
  </w:num>
  <w:num w:numId="3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HEMO">
    <w15:presenceInfo w15:providerId="AD" w15:userId="S::cohemo5@cohemo.onmicrosoft.com::782d7211-67f7-4214-b5f4-23fae8fe08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1MTA2tjA2sTCzNDNU0lEKTi0uzszPAymwqAUA+HFh5CwAAAA="/>
  </w:docVars>
  <w:rsids>
    <w:rsidRoot w:val="008C4D03"/>
    <w:rsid w:val="00004CB3"/>
    <w:rsid w:val="0000613C"/>
    <w:rsid w:val="00011E3F"/>
    <w:rsid w:val="00022895"/>
    <w:rsid w:val="00023333"/>
    <w:rsid w:val="00023C78"/>
    <w:rsid w:val="0003103E"/>
    <w:rsid w:val="00032521"/>
    <w:rsid w:val="00034C56"/>
    <w:rsid w:val="000420A4"/>
    <w:rsid w:val="0006574C"/>
    <w:rsid w:val="0006616D"/>
    <w:rsid w:val="00071ACD"/>
    <w:rsid w:val="00072155"/>
    <w:rsid w:val="0007503B"/>
    <w:rsid w:val="00075F1F"/>
    <w:rsid w:val="00077F3A"/>
    <w:rsid w:val="00090FB3"/>
    <w:rsid w:val="00093D64"/>
    <w:rsid w:val="000A02C4"/>
    <w:rsid w:val="000A7D7F"/>
    <w:rsid w:val="000B1FD0"/>
    <w:rsid w:val="000B2BAE"/>
    <w:rsid w:val="000B7A21"/>
    <w:rsid w:val="000C189A"/>
    <w:rsid w:val="000C31BD"/>
    <w:rsid w:val="000C4A27"/>
    <w:rsid w:val="000D3DFC"/>
    <w:rsid w:val="000F7689"/>
    <w:rsid w:val="00101A64"/>
    <w:rsid w:val="001020D4"/>
    <w:rsid w:val="00102D3A"/>
    <w:rsid w:val="00103F83"/>
    <w:rsid w:val="00120BAE"/>
    <w:rsid w:val="001227E9"/>
    <w:rsid w:val="0012472F"/>
    <w:rsid w:val="00127BF6"/>
    <w:rsid w:val="00130103"/>
    <w:rsid w:val="001309B5"/>
    <w:rsid w:val="00130BAA"/>
    <w:rsid w:val="00135D1B"/>
    <w:rsid w:val="00137A3F"/>
    <w:rsid w:val="00142DA5"/>
    <w:rsid w:val="001514F4"/>
    <w:rsid w:val="00155F9F"/>
    <w:rsid w:val="00161266"/>
    <w:rsid w:val="00181281"/>
    <w:rsid w:val="00191E05"/>
    <w:rsid w:val="001958E5"/>
    <w:rsid w:val="001973B7"/>
    <w:rsid w:val="001A0815"/>
    <w:rsid w:val="001A0AB8"/>
    <w:rsid w:val="001A3EDB"/>
    <w:rsid w:val="001B5E88"/>
    <w:rsid w:val="001B761A"/>
    <w:rsid w:val="001C251A"/>
    <w:rsid w:val="001C5ED8"/>
    <w:rsid w:val="001C6F88"/>
    <w:rsid w:val="001D4BD2"/>
    <w:rsid w:val="001E27FA"/>
    <w:rsid w:val="001F5211"/>
    <w:rsid w:val="001F7564"/>
    <w:rsid w:val="00202681"/>
    <w:rsid w:val="002032C6"/>
    <w:rsid w:val="002052EC"/>
    <w:rsid w:val="00213FF8"/>
    <w:rsid w:val="00226972"/>
    <w:rsid w:val="00227D7F"/>
    <w:rsid w:val="002329AE"/>
    <w:rsid w:val="0023362A"/>
    <w:rsid w:val="0023525E"/>
    <w:rsid w:val="00244CF0"/>
    <w:rsid w:val="00246D99"/>
    <w:rsid w:val="00250BDC"/>
    <w:rsid w:val="00264617"/>
    <w:rsid w:val="00276E1F"/>
    <w:rsid w:val="00280D04"/>
    <w:rsid w:val="002811F0"/>
    <w:rsid w:val="002845AE"/>
    <w:rsid w:val="002933A2"/>
    <w:rsid w:val="00294A60"/>
    <w:rsid w:val="002956DC"/>
    <w:rsid w:val="002A36A7"/>
    <w:rsid w:val="002A4D18"/>
    <w:rsid w:val="002A64C4"/>
    <w:rsid w:val="002B37C0"/>
    <w:rsid w:val="002B625B"/>
    <w:rsid w:val="002D0DC2"/>
    <w:rsid w:val="002D2B29"/>
    <w:rsid w:val="002D347F"/>
    <w:rsid w:val="002D4195"/>
    <w:rsid w:val="002F1CA1"/>
    <w:rsid w:val="002F79D3"/>
    <w:rsid w:val="00307C02"/>
    <w:rsid w:val="00311500"/>
    <w:rsid w:val="003127FD"/>
    <w:rsid w:val="00312EF9"/>
    <w:rsid w:val="003229FD"/>
    <w:rsid w:val="0032344F"/>
    <w:rsid w:val="003273E8"/>
    <w:rsid w:val="003336F3"/>
    <w:rsid w:val="00347936"/>
    <w:rsid w:val="0035215E"/>
    <w:rsid w:val="00353ED9"/>
    <w:rsid w:val="00355BC5"/>
    <w:rsid w:val="00360B9D"/>
    <w:rsid w:val="00360D6C"/>
    <w:rsid w:val="003647EF"/>
    <w:rsid w:val="00365AA2"/>
    <w:rsid w:val="00366CF1"/>
    <w:rsid w:val="00367788"/>
    <w:rsid w:val="00375E84"/>
    <w:rsid w:val="00381FB5"/>
    <w:rsid w:val="00390AEC"/>
    <w:rsid w:val="00392180"/>
    <w:rsid w:val="003A146B"/>
    <w:rsid w:val="003B1D87"/>
    <w:rsid w:val="003C576F"/>
    <w:rsid w:val="003C7DF1"/>
    <w:rsid w:val="003D1704"/>
    <w:rsid w:val="003D310A"/>
    <w:rsid w:val="003E06F5"/>
    <w:rsid w:val="003E159D"/>
    <w:rsid w:val="003E5961"/>
    <w:rsid w:val="003F05EE"/>
    <w:rsid w:val="003F540B"/>
    <w:rsid w:val="003F56FA"/>
    <w:rsid w:val="004127C9"/>
    <w:rsid w:val="0041641C"/>
    <w:rsid w:val="00417E68"/>
    <w:rsid w:val="00417EEA"/>
    <w:rsid w:val="00431175"/>
    <w:rsid w:val="00434D6B"/>
    <w:rsid w:val="00446F16"/>
    <w:rsid w:val="00456881"/>
    <w:rsid w:val="004650A6"/>
    <w:rsid w:val="00472EB2"/>
    <w:rsid w:val="0047554D"/>
    <w:rsid w:val="00475C6D"/>
    <w:rsid w:val="00483B92"/>
    <w:rsid w:val="004A1EA7"/>
    <w:rsid w:val="004A49D5"/>
    <w:rsid w:val="004B4BF4"/>
    <w:rsid w:val="004B6B46"/>
    <w:rsid w:val="004C0795"/>
    <w:rsid w:val="004D6E0B"/>
    <w:rsid w:val="004D7A6A"/>
    <w:rsid w:val="004E526E"/>
    <w:rsid w:val="004F4825"/>
    <w:rsid w:val="004F4A24"/>
    <w:rsid w:val="004F4E99"/>
    <w:rsid w:val="00507471"/>
    <w:rsid w:val="005139C7"/>
    <w:rsid w:val="005168B9"/>
    <w:rsid w:val="005170F6"/>
    <w:rsid w:val="0052308A"/>
    <w:rsid w:val="00526A3B"/>
    <w:rsid w:val="00531852"/>
    <w:rsid w:val="005337EA"/>
    <w:rsid w:val="00536D40"/>
    <w:rsid w:val="00542FD3"/>
    <w:rsid w:val="005513DC"/>
    <w:rsid w:val="0055422B"/>
    <w:rsid w:val="005562BF"/>
    <w:rsid w:val="0055664D"/>
    <w:rsid w:val="00557823"/>
    <w:rsid w:val="00560FAD"/>
    <w:rsid w:val="00564CD0"/>
    <w:rsid w:val="00576B02"/>
    <w:rsid w:val="00584081"/>
    <w:rsid w:val="0059062E"/>
    <w:rsid w:val="005A1FBC"/>
    <w:rsid w:val="005A6FA7"/>
    <w:rsid w:val="005C25A5"/>
    <w:rsid w:val="005C7524"/>
    <w:rsid w:val="005D2CC3"/>
    <w:rsid w:val="005D5C7E"/>
    <w:rsid w:val="005D7C40"/>
    <w:rsid w:val="005E0A56"/>
    <w:rsid w:val="005E7BDD"/>
    <w:rsid w:val="005F21DC"/>
    <w:rsid w:val="005F77B8"/>
    <w:rsid w:val="00600641"/>
    <w:rsid w:val="0061017C"/>
    <w:rsid w:val="00627A04"/>
    <w:rsid w:val="00637936"/>
    <w:rsid w:val="00645866"/>
    <w:rsid w:val="0065675D"/>
    <w:rsid w:val="00657B7E"/>
    <w:rsid w:val="00672393"/>
    <w:rsid w:val="00677DBF"/>
    <w:rsid w:val="00681125"/>
    <w:rsid w:val="00685AF3"/>
    <w:rsid w:val="00695948"/>
    <w:rsid w:val="006B416F"/>
    <w:rsid w:val="006C3C26"/>
    <w:rsid w:val="006C5BE9"/>
    <w:rsid w:val="006C737E"/>
    <w:rsid w:val="006D4146"/>
    <w:rsid w:val="00706D56"/>
    <w:rsid w:val="00713A37"/>
    <w:rsid w:val="00722012"/>
    <w:rsid w:val="0072275B"/>
    <w:rsid w:val="00723593"/>
    <w:rsid w:val="0072391A"/>
    <w:rsid w:val="00724DBB"/>
    <w:rsid w:val="0073492D"/>
    <w:rsid w:val="007407C8"/>
    <w:rsid w:val="0074265F"/>
    <w:rsid w:val="00745479"/>
    <w:rsid w:val="00745BE3"/>
    <w:rsid w:val="00747269"/>
    <w:rsid w:val="00747F29"/>
    <w:rsid w:val="007546E8"/>
    <w:rsid w:val="0075639C"/>
    <w:rsid w:val="0076435A"/>
    <w:rsid w:val="00773B68"/>
    <w:rsid w:val="0077775F"/>
    <w:rsid w:val="00777B45"/>
    <w:rsid w:val="00780119"/>
    <w:rsid w:val="00782B13"/>
    <w:rsid w:val="0078618A"/>
    <w:rsid w:val="00790E2C"/>
    <w:rsid w:val="00793CC5"/>
    <w:rsid w:val="00796FA1"/>
    <w:rsid w:val="007A455D"/>
    <w:rsid w:val="007B2033"/>
    <w:rsid w:val="007B28D4"/>
    <w:rsid w:val="007C1760"/>
    <w:rsid w:val="007C1A10"/>
    <w:rsid w:val="007D269F"/>
    <w:rsid w:val="007E6516"/>
    <w:rsid w:val="007E69FB"/>
    <w:rsid w:val="007E7CB1"/>
    <w:rsid w:val="007F3076"/>
    <w:rsid w:val="00801A69"/>
    <w:rsid w:val="0081250D"/>
    <w:rsid w:val="00824796"/>
    <w:rsid w:val="00827CD4"/>
    <w:rsid w:val="008379FB"/>
    <w:rsid w:val="00862017"/>
    <w:rsid w:val="00872E98"/>
    <w:rsid w:val="00880AA4"/>
    <w:rsid w:val="008827B8"/>
    <w:rsid w:val="00890D06"/>
    <w:rsid w:val="00895405"/>
    <w:rsid w:val="008961A3"/>
    <w:rsid w:val="008A5D49"/>
    <w:rsid w:val="008B0CE3"/>
    <w:rsid w:val="008C018D"/>
    <w:rsid w:val="008C2AB3"/>
    <w:rsid w:val="008C4D03"/>
    <w:rsid w:val="008D33C2"/>
    <w:rsid w:val="008D4475"/>
    <w:rsid w:val="008D463C"/>
    <w:rsid w:val="008D53D7"/>
    <w:rsid w:val="008D59D7"/>
    <w:rsid w:val="008E3C37"/>
    <w:rsid w:val="008E5431"/>
    <w:rsid w:val="008F2C52"/>
    <w:rsid w:val="008F4A54"/>
    <w:rsid w:val="008F64EA"/>
    <w:rsid w:val="00903E8D"/>
    <w:rsid w:val="009047B7"/>
    <w:rsid w:val="00907AAC"/>
    <w:rsid w:val="00921887"/>
    <w:rsid w:val="00922212"/>
    <w:rsid w:val="00926C7C"/>
    <w:rsid w:val="009279F0"/>
    <w:rsid w:val="00930AFE"/>
    <w:rsid w:val="009359BB"/>
    <w:rsid w:val="00935DFB"/>
    <w:rsid w:val="00947D4A"/>
    <w:rsid w:val="00950081"/>
    <w:rsid w:val="009527B4"/>
    <w:rsid w:val="00961382"/>
    <w:rsid w:val="00966BEA"/>
    <w:rsid w:val="00967612"/>
    <w:rsid w:val="00967C19"/>
    <w:rsid w:val="0099121A"/>
    <w:rsid w:val="009A1BBB"/>
    <w:rsid w:val="009B2E48"/>
    <w:rsid w:val="009C5AFF"/>
    <w:rsid w:val="009C666A"/>
    <w:rsid w:val="009D08F2"/>
    <w:rsid w:val="009D1CD2"/>
    <w:rsid w:val="009E042D"/>
    <w:rsid w:val="009E594C"/>
    <w:rsid w:val="009E5DE7"/>
    <w:rsid w:val="009E7C4D"/>
    <w:rsid w:val="00A006B8"/>
    <w:rsid w:val="00A0221C"/>
    <w:rsid w:val="00A145CE"/>
    <w:rsid w:val="00A2544E"/>
    <w:rsid w:val="00A32295"/>
    <w:rsid w:val="00A377B1"/>
    <w:rsid w:val="00A41E28"/>
    <w:rsid w:val="00A4689E"/>
    <w:rsid w:val="00A5269F"/>
    <w:rsid w:val="00A52AF4"/>
    <w:rsid w:val="00A533D1"/>
    <w:rsid w:val="00A56D73"/>
    <w:rsid w:val="00A701FB"/>
    <w:rsid w:val="00A704B8"/>
    <w:rsid w:val="00A90D5D"/>
    <w:rsid w:val="00A96771"/>
    <w:rsid w:val="00A9702A"/>
    <w:rsid w:val="00AA0319"/>
    <w:rsid w:val="00AA7E90"/>
    <w:rsid w:val="00AB43DA"/>
    <w:rsid w:val="00AC774B"/>
    <w:rsid w:val="00AD6041"/>
    <w:rsid w:val="00AE4F7C"/>
    <w:rsid w:val="00AE771F"/>
    <w:rsid w:val="00AF0F9C"/>
    <w:rsid w:val="00AF1306"/>
    <w:rsid w:val="00AF2152"/>
    <w:rsid w:val="00AF224D"/>
    <w:rsid w:val="00B07A3A"/>
    <w:rsid w:val="00B13031"/>
    <w:rsid w:val="00B13F3A"/>
    <w:rsid w:val="00B147DD"/>
    <w:rsid w:val="00B32312"/>
    <w:rsid w:val="00B34666"/>
    <w:rsid w:val="00B442A3"/>
    <w:rsid w:val="00B533A6"/>
    <w:rsid w:val="00B60A68"/>
    <w:rsid w:val="00B61F4E"/>
    <w:rsid w:val="00B833DB"/>
    <w:rsid w:val="00BA0589"/>
    <w:rsid w:val="00BB6B13"/>
    <w:rsid w:val="00BC2F29"/>
    <w:rsid w:val="00BC5EA8"/>
    <w:rsid w:val="00BE1615"/>
    <w:rsid w:val="00BF60CD"/>
    <w:rsid w:val="00C025E4"/>
    <w:rsid w:val="00C03370"/>
    <w:rsid w:val="00C07DE6"/>
    <w:rsid w:val="00C12E7D"/>
    <w:rsid w:val="00C1709B"/>
    <w:rsid w:val="00C24EB5"/>
    <w:rsid w:val="00C25613"/>
    <w:rsid w:val="00C27665"/>
    <w:rsid w:val="00C27ED5"/>
    <w:rsid w:val="00C33E5B"/>
    <w:rsid w:val="00C348F3"/>
    <w:rsid w:val="00C42F6C"/>
    <w:rsid w:val="00C5523C"/>
    <w:rsid w:val="00C56F03"/>
    <w:rsid w:val="00C56F43"/>
    <w:rsid w:val="00C617A8"/>
    <w:rsid w:val="00C63173"/>
    <w:rsid w:val="00C638FD"/>
    <w:rsid w:val="00C706C0"/>
    <w:rsid w:val="00C81224"/>
    <w:rsid w:val="00C82ED2"/>
    <w:rsid w:val="00C8613F"/>
    <w:rsid w:val="00C91B2F"/>
    <w:rsid w:val="00CA6DB0"/>
    <w:rsid w:val="00CB5EA8"/>
    <w:rsid w:val="00CC2A44"/>
    <w:rsid w:val="00CC4985"/>
    <w:rsid w:val="00CD3D45"/>
    <w:rsid w:val="00CD61ED"/>
    <w:rsid w:val="00CE12C0"/>
    <w:rsid w:val="00CF2295"/>
    <w:rsid w:val="00CF2814"/>
    <w:rsid w:val="00D14BA0"/>
    <w:rsid w:val="00D15FC2"/>
    <w:rsid w:val="00D20D1E"/>
    <w:rsid w:val="00D23328"/>
    <w:rsid w:val="00D25197"/>
    <w:rsid w:val="00D36C38"/>
    <w:rsid w:val="00D51DBF"/>
    <w:rsid w:val="00D54B3F"/>
    <w:rsid w:val="00D57997"/>
    <w:rsid w:val="00D7558C"/>
    <w:rsid w:val="00D87A61"/>
    <w:rsid w:val="00D923F1"/>
    <w:rsid w:val="00D9762D"/>
    <w:rsid w:val="00DB2F42"/>
    <w:rsid w:val="00DB557A"/>
    <w:rsid w:val="00DB57DF"/>
    <w:rsid w:val="00DB65F5"/>
    <w:rsid w:val="00DC52E8"/>
    <w:rsid w:val="00DD2CFE"/>
    <w:rsid w:val="00DD4950"/>
    <w:rsid w:val="00DD55AA"/>
    <w:rsid w:val="00DF4131"/>
    <w:rsid w:val="00DF4162"/>
    <w:rsid w:val="00E110FC"/>
    <w:rsid w:val="00E15D78"/>
    <w:rsid w:val="00E20670"/>
    <w:rsid w:val="00E22314"/>
    <w:rsid w:val="00E3137A"/>
    <w:rsid w:val="00E40FDF"/>
    <w:rsid w:val="00E41FD9"/>
    <w:rsid w:val="00E548E9"/>
    <w:rsid w:val="00E571EA"/>
    <w:rsid w:val="00E80ADB"/>
    <w:rsid w:val="00E8367B"/>
    <w:rsid w:val="00E9015B"/>
    <w:rsid w:val="00E91312"/>
    <w:rsid w:val="00E9566C"/>
    <w:rsid w:val="00EA431A"/>
    <w:rsid w:val="00EA7D6F"/>
    <w:rsid w:val="00EA7E95"/>
    <w:rsid w:val="00EB038C"/>
    <w:rsid w:val="00EB6366"/>
    <w:rsid w:val="00EC13FB"/>
    <w:rsid w:val="00ED0E9C"/>
    <w:rsid w:val="00ED469F"/>
    <w:rsid w:val="00ED4F28"/>
    <w:rsid w:val="00ED58E5"/>
    <w:rsid w:val="00EE4D2E"/>
    <w:rsid w:val="00EF18DD"/>
    <w:rsid w:val="00EF3CAC"/>
    <w:rsid w:val="00F07036"/>
    <w:rsid w:val="00F073C6"/>
    <w:rsid w:val="00F11814"/>
    <w:rsid w:val="00F12E88"/>
    <w:rsid w:val="00F141DC"/>
    <w:rsid w:val="00F17011"/>
    <w:rsid w:val="00F2171C"/>
    <w:rsid w:val="00F30240"/>
    <w:rsid w:val="00F42A03"/>
    <w:rsid w:val="00F701E3"/>
    <w:rsid w:val="00F73A72"/>
    <w:rsid w:val="00F761E2"/>
    <w:rsid w:val="00F800F4"/>
    <w:rsid w:val="00F90873"/>
    <w:rsid w:val="00F91100"/>
    <w:rsid w:val="00FA139E"/>
    <w:rsid w:val="00FA47EA"/>
    <w:rsid w:val="00FB1A9C"/>
    <w:rsid w:val="00FB3D31"/>
    <w:rsid w:val="00FB69D1"/>
    <w:rsid w:val="00FC0697"/>
    <w:rsid w:val="00FD4DD3"/>
    <w:rsid w:val="00FE653A"/>
    <w:rsid w:val="00FF1DBD"/>
    <w:rsid w:val="00FF2032"/>
    <w:rsid w:val="00FF4202"/>
    <w:rsid w:val="00FF48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59EA1BD8"/>
  <w15:docId w15:val="{21E51D35-CCFE-439A-86AC-26670879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3D7"/>
    <w:pPr>
      <w:jc w:val="both"/>
    </w:pPr>
  </w:style>
  <w:style w:type="paragraph" w:styleId="Ttulo1">
    <w:name w:val="heading 1"/>
    <w:basedOn w:val="Normal"/>
    <w:next w:val="Normal"/>
    <w:link w:val="Ttulo1Car"/>
    <w:uiPriority w:val="9"/>
    <w:qFormat/>
    <w:rsid w:val="00777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F48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F54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qFormat/>
    <w:rsid w:val="00BB6B13"/>
    <w:pPr>
      <w:keepNext/>
      <w:spacing w:after="0"/>
      <w:jc w:val="center"/>
      <w:outlineLvl w:val="3"/>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C4D03"/>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C4D03"/>
    <w:rPr>
      <w:rFonts w:ascii="Segoe UI" w:hAnsi="Segoe UI" w:cs="Segoe UI"/>
      <w:sz w:val="18"/>
      <w:szCs w:val="18"/>
    </w:rPr>
  </w:style>
  <w:style w:type="paragraph" w:styleId="Encabezado">
    <w:name w:val="header"/>
    <w:basedOn w:val="Normal"/>
    <w:link w:val="EncabezadoCar"/>
    <w:uiPriority w:val="99"/>
    <w:unhideWhenUsed/>
    <w:rsid w:val="0023362A"/>
    <w:pPr>
      <w:tabs>
        <w:tab w:val="center" w:pos="4252"/>
        <w:tab w:val="right" w:pos="8504"/>
      </w:tabs>
      <w:spacing w:after="0"/>
    </w:pPr>
  </w:style>
  <w:style w:type="character" w:customStyle="1" w:styleId="EncabezadoCar">
    <w:name w:val="Encabezado Car"/>
    <w:basedOn w:val="Fuentedeprrafopredeter"/>
    <w:link w:val="Encabezado"/>
    <w:uiPriority w:val="99"/>
    <w:rsid w:val="0023362A"/>
  </w:style>
  <w:style w:type="paragraph" w:styleId="Piedepgina">
    <w:name w:val="footer"/>
    <w:basedOn w:val="Normal"/>
    <w:link w:val="PiedepginaCar"/>
    <w:uiPriority w:val="99"/>
    <w:unhideWhenUsed/>
    <w:rsid w:val="0023362A"/>
    <w:pPr>
      <w:tabs>
        <w:tab w:val="center" w:pos="4252"/>
        <w:tab w:val="right" w:pos="8504"/>
      </w:tabs>
      <w:spacing w:after="0"/>
    </w:pPr>
  </w:style>
  <w:style w:type="character" w:customStyle="1" w:styleId="PiedepginaCar">
    <w:name w:val="Pie de página Car"/>
    <w:basedOn w:val="Fuentedeprrafopredeter"/>
    <w:link w:val="Piedepgina"/>
    <w:uiPriority w:val="99"/>
    <w:rsid w:val="0023362A"/>
  </w:style>
  <w:style w:type="paragraph" w:styleId="Prrafodelista">
    <w:name w:val="List Paragraph"/>
    <w:basedOn w:val="Normal"/>
    <w:uiPriority w:val="34"/>
    <w:qFormat/>
    <w:rsid w:val="00226972"/>
    <w:pPr>
      <w:ind w:left="720"/>
      <w:contextualSpacing/>
    </w:pPr>
  </w:style>
  <w:style w:type="paragraph" w:styleId="Sinespaciado">
    <w:name w:val="No Spacing"/>
    <w:uiPriority w:val="1"/>
    <w:qFormat/>
    <w:rsid w:val="00D51DBF"/>
    <w:pPr>
      <w:spacing w:after="0"/>
    </w:pPr>
  </w:style>
  <w:style w:type="character" w:styleId="Hipervnculo">
    <w:name w:val="Hyperlink"/>
    <w:basedOn w:val="Fuentedeprrafopredeter"/>
    <w:uiPriority w:val="99"/>
    <w:unhideWhenUsed/>
    <w:rsid w:val="004C0795"/>
    <w:rPr>
      <w:color w:val="0563C1" w:themeColor="hyperlink"/>
      <w:u w:val="single"/>
    </w:rPr>
  </w:style>
  <w:style w:type="paragraph" w:styleId="TDC2">
    <w:name w:val="toc 2"/>
    <w:basedOn w:val="Normal"/>
    <w:next w:val="Normal"/>
    <w:autoRedefine/>
    <w:uiPriority w:val="39"/>
    <w:qFormat/>
    <w:rsid w:val="0077775F"/>
    <w:pPr>
      <w:tabs>
        <w:tab w:val="left" w:pos="960"/>
        <w:tab w:val="right" w:leader="dot" w:pos="8777"/>
      </w:tabs>
      <w:spacing w:before="120" w:after="120"/>
      <w:ind w:left="238"/>
    </w:pPr>
    <w:rPr>
      <w:rFonts w:ascii="Lato" w:eastAsia="Times New Roman" w:hAnsi="Lato" w:cs="Times New Roman"/>
      <w:noProof/>
      <w:lang w:eastAsia="es-ES"/>
    </w:rPr>
  </w:style>
  <w:style w:type="paragraph" w:styleId="TDC1">
    <w:name w:val="toc 1"/>
    <w:basedOn w:val="Normal"/>
    <w:next w:val="Normal"/>
    <w:autoRedefine/>
    <w:uiPriority w:val="39"/>
    <w:qFormat/>
    <w:rsid w:val="00A41E28"/>
    <w:pPr>
      <w:tabs>
        <w:tab w:val="left" w:pos="482"/>
        <w:tab w:val="right" w:leader="dot" w:pos="8777"/>
      </w:tabs>
      <w:spacing w:before="120" w:after="120"/>
    </w:pPr>
    <w:rPr>
      <w:rFonts w:ascii="Lato" w:eastAsia="Times New Roman" w:hAnsi="Lato" w:cs="Times New Roman"/>
      <w:b/>
      <w:bCs/>
      <w:smallCaps/>
      <w:noProof/>
      <w:sz w:val="24"/>
      <w:lang w:eastAsia="es-ES"/>
    </w:rPr>
  </w:style>
  <w:style w:type="character" w:customStyle="1" w:styleId="Ttulo1Car">
    <w:name w:val="Título 1 Car"/>
    <w:basedOn w:val="Fuentedeprrafopredeter"/>
    <w:link w:val="Ttulo1"/>
    <w:uiPriority w:val="9"/>
    <w:rsid w:val="0077775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7775F"/>
    <w:pPr>
      <w:outlineLvl w:val="9"/>
    </w:pPr>
    <w:rPr>
      <w:lang w:eastAsia="es-ES"/>
    </w:rPr>
  </w:style>
  <w:style w:type="paragraph" w:styleId="Textoindependiente">
    <w:name w:val="Body Text"/>
    <w:basedOn w:val="Normal"/>
    <w:link w:val="TextoindependienteCar"/>
    <w:rsid w:val="00824796"/>
    <w:pPr>
      <w:spacing w:after="0"/>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rsid w:val="00824796"/>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rsid w:val="00BB6B13"/>
    <w:rPr>
      <w:rFonts w:ascii="Times New Roman" w:eastAsia="Times New Roman" w:hAnsi="Times New Roman" w:cs="Times New Roman"/>
      <w:b/>
      <w:bCs/>
      <w:sz w:val="20"/>
      <w:szCs w:val="20"/>
      <w:lang w:eastAsia="es-ES"/>
    </w:rPr>
  </w:style>
  <w:style w:type="character" w:customStyle="1" w:styleId="Ttulo2Car">
    <w:name w:val="Título 2 Car"/>
    <w:basedOn w:val="Fuentedeprrafopredeter"/>
    <w:link w:val="Ttulo2"/>
    <w:uiPriority w:val="9"/>
    <w:rsid w:val="00FF4837"/>
    <w:rPr>
      <w:rFonts w:asciiTheme="majorHAnsi" w:eastAsiaTheme="majorEastAsia" w:hAnsiTheme="majorHAnsi" w:cstheme="majorBidi"/>
      <w:color w:val="2F5496" w:themeColor="accent1" w:themeShade="BF"/>
      <w:sz w:val="26"/>
      <w:szCs w:val="26"/>
    </w:rPr>
  </w:style>
  <w:style w:type="paragraph" w:customStyle="1" w:styleId="Default">
    <w:name w:val="Default"/>
    <w:rsid w:val="00FF4837"/>
    <w:pPr>
      <w:autoSpaceDE w:val="0"/>
      <w:autoSpaceDN w:val="0"/>
      <w:adjustRightInd w:val="0"/>
      <w:spacing w:after="0"/>
    </w:pPr>
    <w:rPr>
      <w:rFonts w:ascii="Gill Sans MT" w:hAnsi="Gill Sans MT" w:cs="Gill Sans MT"/>
      <w:color w:val="000000"/>
      <w:sz w:val="24"/>
      <w:szCs w:val="24"/>
    </w:rPr>
  </w:style>
  <w:style w:type="table" w:styleId="Tablaconcuadrcula">
    <w:name w:val="Table Grid"/>
    <w:basedOn w:val="Tablanormal"/>
    <w:uiPriority w:val="39"/>
    <w:rsid w:val="009A1B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C576F"/>
    <w:rPr>
      <w:sz w:val="16"/>
      <w:szCs w:val="16"/>
    </w:rPr>
  </w:style>
  <w:style w:type="paragraph" w:styleId="Textocomentario">
    <w:name w:val="annotation text"/>
    <w:basedOn w:val="Normal"/>
    <w:link w:val="TextocomentarioCar"/>
    <w:uiPriority w:val="99"/>
    <w:semiHidden/>
    <w:unhideWhenUsed/>
    <w:rsid w:val="003C576F"/>
    <w:rPr>
      <w:sz w:val="20"/>
      <w:szCs w:val="20"/>
    </w:rPr>
  </w:style>
  <w:style w:type="character" w:customStyle="1" w:styleId="TextocomentarioCar">
    <w:name w:val="Texto comentario Car"/>
    <w:basedOn w:val="Fuentedeprrafopredeter"/>
    <w:link w:val="Textocomentario"/>
    <w:uiPriority w:val="99"/>
    <w:semiHidden/>
    <w:rsid w:val="003C576F"/>
    <w:rPr>
      <w:sz w:val="20"/>
      <w:szCs w:val="20"/>
    </w:rPr>
  </w:style>
  <w:style w:type="paragraph" w:styleId="Asuntodelcomentario">
    <w:name w:val="annotation subject"/>
    <w:basedOn w:val="Textocomentario"/>
    <w:next w:val="Textocomentario"/>
    <w:link w:val="AsuntodelcomentarioCar"/>
    <w:uiPriority w:val="99"/>
    <w:semiHidden/>
    <w:unhideWhenUsed/>
    <w:rsid w:val="003C576F"/>
    <w:rPr>
      <w:b/>
      <w:bCs/>
    </w:rPr>
  </w:style>
  <w:style w:type="character" w:customStyle="1" w:styleId="AsuntodelcomentarioCar">
    <w:name w:val="Asunto del comentario Car"/>
    <w:basedOn w:val="TextocomentarioCar"/>
    <w:link w:val="Asuntodelcomentario"/>
    <w:uiPriority w:val="99"/>
    <w:semiHidden/>
    <w:rsid w:val="003C576F"/>
    <w:rPr>
      <w:b/>
      <w:bCs/>
      <w:sz w:val="20"/>
      <w:szCs w:val="20"/>
    </w:rPr>
  </w:style>
  <w:style w:type="character" w:styleId="Referenciasutil">
    <w:name w:val="Subtle Reference"/>
    <w:basedOn w:val="Fuentedeprrafopredeter"/>
    <w:uiPriority w:val="31"/>
    <w:qFormat/>
    <w:rsid w:val="003C576F"/>
    <w:rPr>
      <w:smallCaps/>
      <w:color w:val="5A5A5A" w:themeColor="text1" w:themeTint="A5"/>
    </w:rPr>
  </w:style>
  <w:style w:type="paragraph" w:styleId="Descripcin">
    <w:name w:val="caption"/>
    <w:basedOn w:val="Normal"/>
    <w:next w:val="Normal"/>
    <w:autoRedefine/>
    <w:uiPriority w:val="35"/>
    <w:unhideWhenUsed/>
    <w:qFormat/>
    <w:rsid w:val="00780119"/>
    <w:pPr>
      <w:spacing w:after="200"/>
      <w:jc w:val="center"/>
    </w:pPr>
    <w:rPr>
      <w:i/>
      <w:iCs/>
      <w:color w:val="44546A" w:themeColor="text2"/>
      <w:sz w:val="20"/>
      <w:szCs w:val="18"/>
    </w:rPr>
  </w:style>
  <w:style w:type="paragraph" w:styleId="Tabladeilustraciones">
    <w:name w:val="table of figures"/>
    <w:basedOn w:val="Normal"/>
    <w:next w:val="Normal"/>
    <w:uiPriority w:val="99"/>
    <w:unhideWhenUsed/>
    <w:rsid w:val="003C576F"/>
    <w:pPr>
      <w:spacing w:after="0" w:line="259" w:lineRule="auto"/>
      <w:ind w:left="440" w:hanging="440"/>
      <w:jc w:val="left"/>
    </w:pPr>
    <w:rPr>
      <w:smallCaps/>
      <w:sz w:val="20"/>
      <w:szCs w:val="20"/>
    </w:rPr>
  </w:style>
  <w:style w:type="character" w:customStyle="1" w:styleId="Ttulo3Car">
    <w:name w:val="Título 3 Car"/>
    <w:basedOn w:val="Fuentedeprrafopredeter"/>
    <w:link w:val="Ttulo3"/>
    <w:uiPriority w:val="9"/>
    <w:rsid w:val="003F54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4114">
      <w:bodyDiv w:val="1"/>
      <w:marLeft w:val="0"/>
      <w:marRight w:val="0"/>
      <w:marTop w:val="0"/>
      <w:marBottom w:val="0"/>
      <w:divBdr>
        <w:top w:val="none" w:sz="0" w:space="0" w:color="auto"/>
        <w:left w:val="none" w:sz="0" w:space="0" w:color="auto"/>
        <w:bottom w:val="none" w:sz="0" w:space="0" w:color="auto"/>
        <w:right w:val="none" w:sz="0" w:space="0" w:color="auto"/>
      </w:divBdr>
    </w:div>
    <w:div w:id="167445012">
      <w:bodyDiv w:val="1"/>
      <w:marLeft w:val="0"/>
      <w:marRight w:val="0"/>
      <w:marTop w:val="0"/>
      <w:marBottom w:val="0"/>
      <w:divBdr>
        <w:top w:val="none" w:sz="0" w:space="0" w:color="auto"/>
        <w:left w:val="none" w:sz="0" w:space="0" w:color="auto"/>
        <w:bottom w:val="none" w:sz="0" w:space="0" w:color="auto"/>
        <w:right w:val="none" w:sz="0" w:space="0" w:color="auto"/>
      </w:divBdr>
    </w:div>
    <w:div w:id="178348957">
      <w:bodyDiv w:val="1"/>
      <w:marLeft w:val="0"/>
      <w:marRight w:val="0"/>
      <w:marTop w:val="0"/>
      <w:marBottom w:val="0"/>
      <w:divBdr>
        <w:top w:val="none" w:sz="0" w:space="0" w:color="auto"/>
        <w:left w:val="none" w:sz="0" w:space="0" w:color="auto"/>
        <w:bottom w:val="none" w:sz="0" w:space="0" w:color="auto"/>
        <w:right w:val="none" w:sz="0" w:space="0" w:color="auto"/>
      </w:divBdr>
    </w:div>
    <w:div w:id="262416657">
      <w:bodyDiv w:val="1"/>
      <w:marLeft w:val="0"/>
      <w:marRight w:val="0"/>
      <w:marTop w:val="0"/>
      <w:marBottom w:val="0"/>
      <w:divBdr>
        <w:top w:val="none" w:sz="0" w:space="0" w:color="auto"/>
        <w:left w:val="none" w:sz="0" w:space="0" w:color="auto"/>
        <w:bottom w:val="none" w:sz="0" w:space="0" w:color="auto"/>
        <w:right w:val="none" w:sz="0" w:space="0" w:color="auto"/>
      </w:divBdr>
    </w:div>
    <w:div w:id="299578708">
      <w:bodyDiv w:val="1"/>
      <w:marLeft w:val="0"/>
      <w:marRight w:val="0"/>
      <w:marTop w:val="0"/>
      <w:marBottom w:val="0"/>
      <w:divBdr>
        <w:top w:val="none" w:sz="0" w:space="0" w:color="auto"/>
        <w:left w:val="none" w:sz="0" w:space="0" w:color="auto"/>
        <w:bottom w:val="none" w:sz="0" w:space="0" w:color="auto"/>
        <w:right w:val="none" w:sz="0" w:space="0" w:color="auto"/>
      </w:divBdr>
    </w:div>
    <w:div w:id="379326730">
      <w:bodyDiv w:val="1"/>
      <w:marLeft w:val="0"/>
      <w:marRight w:val="0"/>
      <w:marTop w:val="0"/>
      <w:marBottom w:val="0"/>
      <w:divBdr>
        <w:top w:val="none" w:sz="0" w:space="0" w:color="auto"/>
        <w:left w:val="none" w:sz="0" w:space="0" w:color="auto"/>
        <w:bottom w:val="none" w:sz="0" w:space="0" w:color="auto"/>
        <w:right w:val="none" w:sz="0" w:space="0" w:color="auto"/>
      </w:divBdr>
    </w:div>
    <w:div w:id="392899348">
      <w:bodyDiv w:val="1"/>
      <w:marLeft w:val="0"/>
      <w:marRight w:val="0"/>
      <w:marTop w:val="0"/>
      <w:marBottom w:val="0"/>
      <w:divBdr>
        <w:top w:val="none" w:sz="0" w:space="0" w:color="auto"/>
        <w:left w:val="none" w:sz="0" w:space="0" w:color="auto"/>
        <w:bottom w:val="none" w:sz="0" w:space="0" w:color="auto"/>
        <w:right w:val="none" w:sz="0" w:space="0" w:color="auto"/>
      </w:divBdr>
    </w:div>
    <w:div w:id="446968135">
      <w:bodyDiv w:val="1"/>
      <w:marLeft w:val="0"/>
      <w:marRight w:val="0"/>
      <w:marTop w:val="0"/>
      <w:marBottom w:val="0"/>
      <w:divBdr>
        <w:top w:val="none" w:sz="0" w:space="0" w:color="auto"/>
        <w:left w:val="none" w:sz="0" w:space="0" w:color="auto"/>
        <w:bottom w:val="none" w:sz="0" w:space="0" w:color="auto"/>
        <w:right w:val="none" w:sz="0" w:space="0" w:color="auto"/>
      </w:divBdr>
    </w:div>
    <w:div w:id="532960988">
      <w:bodyDiv w:val="1"/>
      <w:marLeft w:val="0"/>
      <w:marRight w:val="0"/>
      <w:marTop w:val="0"/>
      <w:marBottom w:val="0"/>
      <w:divBdr>
        <w:top w:val="none" w:sz="0" w:space="0" w:color="auto"/>
        <w:left w:val="none" w:sz="0" w:space="0" w:color="auto"/>
        <w:bottom w:val="none" w:sz="0" w:space="0" w:color="auto"/>
        <w:right w:val="none" w:sz="0" w:space="0" w:color="auto"/>
      </w:divBdr>
    </w:div>
    <w:div w:id="807672655">
      <w:bodyDiv w:val="1"/>
      <w:marLeft w:val="0"/>
      <w:marRight w:val="0"/>
      <w:marTop w:val="0"/>
      <w:marBottom w:val="0"/>
      <w:divBdr>
        <w:top w:val="none" w:sz="0" w:space="0" w:color="auto"/>
        <w:left w:val="none" w:sz="0" w:space="0" w:color="auto"/>
        <w:bottom w:val="none" w:sz="0" w:space="0" w:color="auto"/>
        <w:right w:val="none" w:sz="0" w:space="0" w:color="auto"/>
      </w:divBdr>
    </w:div>
    <w:div w:id="933169533">
      <w:bodyDiv w:val="1"/>
      <w:marLeft w:val="0"/>
      <w:marRight w:val="0"/>
      <w:marTop w:val="0"/>
      <w:marBottom w:val="0"/>
      <w:divBdr>
        <w:top w:val="none" w:sz="0" w:space="0" w:color="auto"/>
        <w:left w:val="none" w:sz="0" w:space="0" w:color="auto"/>
        <w:bottom w:val="none" w:sz="0" w:space="0" w:color="auto"/>
        <w:right w:val="none" w:sz="0" w:space="0" w:color="auto"/>
      </w:divBdr>
    </w:div>
    <w:div w:id="956526439">
      <w:bodyDiv w:val="1"/>
      <w:marLeft w:val="0"/>
      <w:marRight w:val="0"/>
      <w:marTop w:val="0"/>
      <w:marBottom w:val="0"/>
      <w:divBdr>
        <w:top w:val="none" w:sz="0" w:space="0" w:color="auto"/>
        <w:left w:val="none" w:sz="0" w:space="0" w:color="auto"/>
        <w:bottom w:val="none" w:sz="0" w:space="0" w:color="auto"/>
        <w:right w:val="none" w:sz="0" w:space="0" w:color="auto"/>
      </w:divBdr>
    </w:div>
    <w:div w:id="1016885504">
      <w:bodyDiv w:val="1"/>
      <w:marLeft w:val="0"/>
      <w:marRight w:val="0"/>
      <w:marTop w:val="0"/>
      <w:marBottom w:val="0"/>
      <w:divBdr>
        <w:top w:val="none" w:sz="0" w:space="0" w:color="auto"/>
        <w:left w:val="none" w:sz="0" w:space="0" w:color="auto"/>
        <w:bottom w:val="none" w:sz="0" w:space="0" w:color="auto"/>
        <w:right w:val="none" w:sz="0" w:space="0" w:color="auto"/>
      </w:divBdr>
    </w:div>
    <w:div w:id="1095326251">
      <w:bodyDiv w:val="1"/>
      <w:marLeft w:val="0"/>
      <w:marRight w:val="0"/>
      <w:marTop w:val="0"/>
      <w:marBottom w:val="0"/>
      <w:divBdr>
        <w:top w:val="none" w:sz="0" w:space="0" w:color="auto"/>
        <w:left w:val="none" w:sz="0" w:space="0" w:color="auto"/>
        <w:bottom w:val="none" w:sz="0" w:space="0" w:color="auto"/>
        <w:right w:val="none" w:sz="0" w:space="0" w:color="auto"/>
      </w:divBdr>
    </w:div>
    <w:div w:id="1152022104">
      <w:bodyDiv w:val="1"/>
      <w:marLeft w:val="0"/>
      <w:marRight w:val="0"/>
      <w:marTop w:val="0"/>
      <w:marBottom w:val="0"/>
      <w:divBdr>
        <w:top w:val="none" w:sz="0" w:space="0" w:color="auto"/>
        <w:left w:val="none" w:sz="0" w:space="0" w:color="auto"/>
        <w:bottom w:val="none" w:sz="0" w:space="0" w:color="auto"/>
        <w:right w:val="none" w:sz="0" w:space="0" w:color="auto"/>
      </w:divBdr>
    </w:div>
    <w:div w:id="1316715575">
      <w:bodyDiv w:val="1"/>
      <w:marLeft w:val="0"/>
      <w:marRight w:val="0"/>
      <w:marTop w:val="0"/>
      <w:marBottom w:val="0"/>
      <w:divBdr>
        <w:top w:val="none" w:sz="0" w:space="0" w:color="auto"/>
        <w:left w:val="none" w:sz="0" w:space="0" w:color="auto"/>
        <w:bottom w:val="none" w:sz="0" w:space="0" w:color="auto"/>
        <w:right w:val="none" w:sz="0" w:space="0" w:color="auto"/>
      </w:divBdr>
    </w:div>
    <w:div w:id="1348865553">
      <w:bodyDiv w:val="1"/>
      <w:marLeft w:val="0"/>
      <w:marRight w:val="0"/>
      <w:marTop w:val="0"/>
      <w:marBottom w:val="0"/>
      <w:divBdr>
        <w:top w:val="none" w:sz="0" w:space="0" w:color="auto"/>
        <w:left w:val="none" w:sz="0" w:space="0" w:color="auto"/>
        <w:bottom w:val="none" w:sz="0" w:space="0" w:color="auto"/>
        <w:right w:val="none" w:sz="0" w:space="0" w:color="auto"/>
      </w:divBdr>
    </w:div>
    <w:div w:id="1476606751">
      <w:bodyDiv w:val="1"/>
      <w:marLeft w:val="0"/>
      <w:marRight w:val="0"/>
      <w:marTop w:val="0"/>
      <w:marBottom w:val="0"/>
      <w:divBdr>
        <w:top w:val="none" w:sz="0" w:space="0" w:color="auto"/>
        <w:left w:val="none" w:sz="0" w:space="0" w:color="auto"/>
        <w:bottom w:val="none" w:sz="0" w:space="0" w:color="auto"/>
        <w:right w:val="none" w:sz="0" w:space="0" w:color="auto"/>
      </w:divBdr>
    </w:div>
    <w:div w:id="1639646401">
      <w:bodyDiv w:val="1"/>
      <w:marLeft w:val="0"/>
      <w:marRight w:val="0"/>
      <w:marTop w:val="0"/>
      <w:marBottom w:val="0"/>
      <w:divBdr>
        <w:top w:val="none" w:sz="0" w:space="0" w:color="auto"/>
        <w:left w:val="none" w:sz="0" w:space="0" w:color="auto"/>
        <w:bottom w:val="none" w:sz="0" w:space="0" w:color="auto"/>
        <w:right w:val="none" w:sz="0" w:space="0" w:color="auto"/>
      </w:divBdr>
    </w:div>
    <w:div w:id="1656568467">
      <w:bodyDiv w:val="1"/>
      <w:marLeft w:val="0"/>
      <w:marRight w:val="0"/>
      <w:marTop w:val="0"/>
      <w:marBottom w:val="0"/>
      <w:divBdr>
        <w:top w:val="none" w:sz="0" w:space="0" w:color="auto"/>
        <w:left w:val="none" w:sz="0" w:space="0" w:color="auto"/>
        <w:bottom w:val="none" w:sz="0" w:space="0" w:color="auto"/>
        <w:right w:val="none" w:sz="0" w:space="0" w:color="auto"/>
      </w:divBdr>
    </w:div>
    <w:div w:id="1679623038">
      <w:bodyDiv w:val="1"/>
      <w:marLeft w:val="0"/>
      <w:marRight w:val="0"/>
      <w:marTop w:val="0"/>
      <w:marBottom w:val="0"/>
      <w:divBdr>
        <w:top w:val="none" w:sz="0" w:space="0" w:color="auto"/>
        <w:left w:val="none" w:sz="0" w:space="0" w:color="auto"/>
        <w:bottom w:val="none" w:sz="0" w:space="0" w:color="auto"/>
        <w:right w:val="none" w:sz="0" w:space="0" w:color="auto"/>
      </w:divBdr>
    </w:div>
    <w:div w:id="1729063425">
      <w:bodyDiv w:val="1"/>
      <w:marLeft w:val="0"/>
      <w:marRight w:val="0"/>
      <w:marTop w:val="0"/>
      <w:marBottom w:val="0"/>
      <w:divBdr>
        <w:top w:val="none" w:sz="0" w:space="0" w:color="auto"/>
        <w:left w:val="none" w:sz="0" w:space="0" w:color="auto"/>
        <w:bottom w:val="none" w:sz="0" w:space="0" w:color="auto"/>
        <w:right w:val="none" w:sz="0" w:space="0" w:color="auto"/>
      </w:divBdr>
    </w:div>
    <w:div w:id="1969044776">
      <w:bodyDiv w:val="1"/>
      <w:marLeft w:val="0"/>
      <w:marRight w:val="0"/>
      <w:marTop w:val="0"/>
      <w:marBottom w:val="0"/>
      <w:divBdr>
        <w:top w:val="none" w:sz="0" w:space="0" w:color="auto"/>
        <w:left w:val="none" w:sz="0" w:space="0" w:color="auto"/>
        <w:bottom w:val="none" w:sz="0" w:space="0" w:color="auto"/>
        <w:right w:val="none" w:sz="0" w:space="0" w:color="auto"/>
      </w:divBdr>
    </w:div>
    <w:div w:id="200208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www.cohem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03912-1193-4CB7-9717-FADBCC51A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12</Pages>
  <Words>951</Words>
  <Characters>5233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Domarco | INGENIERIA</dc:creator>
  <cp:lastModifiedBy>COHEMO</cp:lastModifiedBy>
  <cp:revision>3</cp:revision>
  <cp:lastPrinted>2020-10-16T09:11:00Z</cp:lastPrinted>
  <dcterms:created xsi:type="dcterms:W3CDTF">2020-12-23T10:40:00Z</dcterms:created>
  <dcterms:modified xsi:type="dcterms:W3CDTF">2020-12-23T12:31:00Z</dcterms:modified>
</cp:coreProperties>
</file>