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680A" w:rsidRPr="007A3E9C" w:rsidRDefault="003A28B3" w:rsidP="003A28B3">
      <w:pPr>
        <w:pStyle w:val="Title"/>
        <w:rPr>
          <w:lang w:val="nb-NO"/>
        </w:rPr>
      </w:pPr>
      <w:r w:rsidRPr="007A3E9C">
        <w:rPr>
          <w:lang w:val="nb-NO"/>
        </w:rPr>
        <w:t>Kapittel 20 Organizing improvement</w:t>
      </w:r>
    </w:p>
    <w:p w:rsidR="003A28B3" w:rsidRPr="007A3E9C" w:rsidRDefault="003A28B3" w:rsidP="007A3E9C">
      <w:pPr>
        <w:pStyle w:val="Heading1"/>
        <w:rPr>
          <w:lang w:val="nb-NO"/>
        </w:rPr>
      </w:pPr>
      <w:r w:rsidRPr="007A3E9C">
        <w:rPr>
          <w:lang w:val="nb-NO"/>
        </w:rPr>
        <w:t xml:space="preserve">Prestasjonsmål </w:t>
      </w:r>
      <w:r w:rsidR="007A3E9C" w:rsidRPr="007A3E9C">
        <w:rPr>
          <w:lang w:val="nb-NO"/>
        </w:rPr>
        <w:t>ved ulike nivåer</w:t>
      </w:r>
    </w:p>
    <w:p w:rsidR="007A3E9C" w:rsidRDefault="007A3E9C" w:rsidP="003A28B3">
      <w:pPr>
        <w:rPr>
          <w:lang w:val="nb-NO"/>
        </w:rPr>
      </w:pPr>
      <w:r>
        <w:rPr>
          <w:noProof/>
        </w:rPr>
        <w:drawing>
          <wp:inline distT="0" distB="0" distL="0" distR="0" wp14:anchorId="7D47CD21" wp14:editId="6D80257F">
            <wp:extent cx="4155033" cy="228234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133" t="21456" r="14985" b="17126"/>
                    <a:stretch/>
                  </pic:blipFill>
                  <pic:spPr bwMode="auto">
                    <a:xfrm>
                      <a:off x="0" y="0"/>
                      <a:ext cx="4153500" cy="2281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E9C" w:rsidRDefault="007A3E9C" w:rsidP="007A3E9C">
      <w:pPr>
        <w:pStyle w:val="Heading1"/>
        <w:rPr>
          <w:lang w:val="nb-NO"/>
        </w:rPr>
      </w:pPr>
      <w:r>
        <w:rPr>
          <w:lang w:val="nb-NO"/>
        </w:rPr>
        <w:t xml:space="preserve">Mål brukt i det balanserte </w:t>
      </w:r>
      <w:proofErr w:type="spellStart"/>
      <w:r>
        <w:rPr>
          <w:lang w:val="nb-NO"/>
        </w:rPr>
        <w:t>scorecard</w:t>
      </w:r>
      <w:proofErr w:type="spellEnd"/>
    </w:p>
    <w:p w:rsidR="007A3E9C" w:rsidRDefault="007A3E9C" w:rsidP="007A3E9C">
      <w:pPr>
        <w:rPr>
          <w:lang w:val="nb-N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5B00984" wp14:editId="3D69D0B0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5081270" cy="3810635"/>
            <wp:effectExtent l="0" t="0" r="5080" b="0"/>
            <wp:wrapTight wrapText="bothSides">
              <wp:wrapPolygon edited="0">
                <wp:start x="0" y="0"/>
                <wp:lineTo x="0" y="21488"/>
                <wp:lineTo x="21541" y="21488"/>
                <wp:lineTo x="215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ancedscorecar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E9C" w:rsidRDefault="007A3E9C" w:rsidP="007A3E9C">
      <w:pPr>
        <w:rPr>
          <w:lang w:val="nb-NO"/>
        </w:rPr>
      </w:pPr>
    </w:p>
    <w:p w:rsidR="007A3E9C" w:rsidRDefault="007A3E9C" w:rsidP="007A3E9C">
      <w:pPr>
        <w:rPr>
          <w:lang w:val="nb-NO"/>
        </w:rPr>
      </w:pPr>
    </w:p>
    <w:p w:rsidR="007A3E9C" w:rsidRDefault="007A3E9C" w:rsidP="007A3E9C">
      <w:pPr>
        <w:rPr>
          <w:lang w:val="nb-NO"/>
        </w:rPr>
      </w:pPr>
    </w:p>
    <w:p w:rsidR="007A3E9C" w:rsidRDefault="007A3E9C" w:rsidP="007A3E9C">
      <w:pPr>
        <w:rPr>
          <w:lang w:val="nb-NO"/>
        </w:rPr>
      </w:pPr>
    </w:p>
    <w:p w:rsidR="007A3E9C" w:rsidRDefault="007A3E9C" w:rsidP="007A3E9C">
      <w:pPr>
        <w:rPr>
          <w:lang w:val="nb-NO"/>
        </w:rPr>
      </w:pPr>
    </w:p>
    <w:p w:rsidR="007A3E9C" w:rsidRDefault="007A3E9C" w:rsidP="007A3E9C">
      <w:pPr>
        <w:rPr>
          <w:lang w:val="nb-NO"/>
        </w:rPr>
      </w:pPr>
    </w:p>
    <w:p w:rsidR="007A3E9C" w:rsidRDefault="007A3E9C" w:rsidP="007A3E9C">
      <w:pPr>
        <w:rPr>
          <w:lang w:val="nb-NO"/>
        </w:rPr>
      </w:pPr>
    </w:p>
    <w:p w:rsidR="007A3E9C" w:rsidRDefault="007A3E9C" w:rsidP="007A3E9C">
      <w:pPr>
        <w:rPr>
          <w:lang w:val="nb-NO"/>
        </w:rPr>
      </w:pPr>
    </w:p>
    <w:p w:rsidR="007A3E9C" w:rsidRDefault="007A3E9C" w:rsidP="007A3E9C">
      <w:pPr>
        <w:rPr>
          <w:lang w:val="nb-NO"/>
        </w:rPr>
      </w:pPr>
    </w:p>
    <w:p w:rsidR="007A3E9C" w:rsidRDefault="007A3E9C" w:rsidP="007A3E9C">
      <w:pPr>
        <w:rPr>
          <w:lang w:val="nb-NO"/>
        </w:rPr>
      </w:pPr>
    </w:p>
    <w:p w:rsidR="007A3E9C" w:rsidRDefault="007A3E9C" w:rsidP="007A3E9C">
      <w:pPr>
        <w:rPr>
          <w:lang w:val="nb-NO"/>
        </w:rPr>
      </w:pPr>
    </w:p>
    <w:p w:rsidR="007A3E9C" w:rsidRDefault="00050D3C" w:rsidP="00050D3C">
      <w:pPr>
        <w:pStyle w:val="Heading1"/>
        <w:rPr>
          <w:lang w:val="nb-NO"/>
        </w:rPr>
      </w:pPr>
      <w:r>
        <w:rPr>
          <w:lang w:val="nb-NO"/>
        </w:rPr>
        <w:lastRenderedPageBreak/>
        <w:t>Tilnærminger til målsetting</w:t>
      </w:r>
    </w:p>
    <w:p w:rsidR="00050D3C" w:rsidRDefault="00050D3C" w:rsidP="00050D3C">
      <w:pPr>
        <w:pStyle w:val="ListParagraph"/>
        <w:numPr>
          <w:ilvl w:val="0"/>
          <w:numId w:val="1"/>
        </w:numPr>
        <w:rPr>
          <w:lang w:val="nb-NO"/>
        </w:rPr>
      </w:pPr>
      <w:r>
        <w:rPr>
          <w:lang w:val="nb-NO"/>
        </w:rPr>
        <w:t>Historisk-baserte mål</w:t>
      </w:r>
    </w:p>
    <w:p w:rsidR="00050D3C" w:rsidRDefault="00050D3C" w:rsidP="00050D3C">
      <w:pPr>
        <w:pStyle w:val="ListParagraph"/>
        <w:numPr>
          <w:ilvl w:val="0"/>
          <w:numId w:val="1"/>
        </w:numPr>
        <w:rPr>
          <w:lang w:val="nb-NO"/>
        </w:rPr>
      </w:pPr>
      <w:r>
        <w:rPr>
          <w:lang w:val="nb-NO"/>
        </w:rPr>
        <w:t>Strategiske mål</w:t>
      </w:r>
    </w:p>
    <w:p w:rsidR="00050D3C" w:rsidRDefault="00050D3C" w:rsidP="00050D3C">
      <w:pPr>
        <w:pStyle w:val="ListParagraph"/>
        <w:numPr>
          <w:ilvl w:val="0"/>
          <w:numId w:val="1"/>
        </w:numPr>
        <w:rPr>
          <w:lang w:val="nb-NO"/>
        </w:rPr>
      </w:pPr>
      <w:r>
        <w:rPr>
          <w:lang w:val="nb-NO"/>
        </w:rPr>
        <w:t>Eksterne prestasjons-baserte mål</w:t>
      </w:r>
    </w:p>
    <w:p w:rsidR="00050D3C" w:rsidRDefault="00050D3C" w:rsidP="00050D3C">
      <w:pPr>
        <w:pStyle w:val="ListParagraph"/>
        <w:numPr>
          <w:ilvl w:val="0"/>
          <w:numId w:val="1"/>
        </w:numPr>
        <w:rPr>
          <w:lang w:val="nb-NO"/>
        </w:rPr>
      </w:pPr>
      <w:r>
        <w:rPr>
          <w:lang w:val="nb-NO"/>
        </w:rPr>
        <w:t>Absolutte prestasjonsmål</w:t>
      </w:r>
    </w:p>
    <w:p w:rsidR="00050D3C" w:rsidRDefault="00050D3C" w:rsidP="00050D3C">
      <w:pPr>
        <w:rPr>
          <w:lang w:val="nb-NO"/>
        </w:rPr>
      </w:pPr>
    </w:p>
    <w:p w:rsidR="00050D3C" w:rsidRDefault="00050D3C" w:rsidP="00050D3C">
      <w:pPr>
        <w:pStyle w:val="Heading1"/>
        <w:rPr>
          <w:lang w:val="nb-NO"/>
        </w:rPr>
      </w:pPr>
      <w:r>
        <w:rPr>
          <w:lang w:val="nb-NO"/>
        </w:rPr>
        <w:t>Benchmarking</w:t>
      </w:r>
    </w:p>
    <w:p w:rsidR="00050D3C" w:rsidRDefault="00050D3C" w:rsidP="00050D3C">
      <w:pPr>
        <w:rPr>
          <w:lang w:val="nb-NO"/>
        </w:rPr>
      </w:pPr>
      <w:r>
        <w:rPr>
          <w:lang w:val="nb-NO"/>
        </w:rPr>
        <w:t>Å sammenligne metoder og/eller prestasjoner med andre prosesser for å lære fra dem og/eller måle prestasjoner.</w:t>
      </w:r>
    </w:p>
    <w:p w:rsidR="00050D3C" w:rsidRDefault="00050D3C" w:rsidP="00050D3C">
      <w:pPr>
        <w:rPr>
          <w:lang w:val="nb-NO"/>
        </w:rPr>
      </w:pPr>
      <w:r>
        <w:rPr>
          <w:lang w:val="nb-NO"/>
        </w:rPr>
        <w:t>Typer benchmarking:</w:t>
      </w:r>
    </w:p>
    <w:p w:rsidR="00050D3C" w:rsidRDefault="00050D3C" w:rsidP="00050D3C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Intern benchmarking</w:t>
      </w:r>
    </w:p>
    <w:p w:rsidR="00050D3C" w:rsidRDefault="00050D3C" w:rsidP="00050D3C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Ekstern benchmarking</w:t>
      </w:r>
    </w:p>
    <w:p w:rsidR="00050D3C" w:rsidRDefault="00050D3C" w:rsidP="00050D3C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Ikke-konkurransebetont benchmarking</w:t>
      </w:r>
    </w:p>
    <w:p w:rsidR="00050D3C" w:rsidRDefault="00050D3C" w:rsidP="00050D3C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Prestasjons-benchmarking</w:t>
      </w:r>
    </w:p>
    <w:p w:rsidR="00050D3C" w:rsidRDefault="00050D3C" w:rsidP="00050D3C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Practice benchmarking</w:t>
      </w:r>
    </w:p>
    <w:p w:rsidR="00050D3C" w:rsidRDefault="00050D3C" w:rsidP="00050D3C">
      <w:pPr>
        <w:pStyle w:val="Heading2"/>
        <w:rPr>
          <w:lang w:val="nb-NO"/>
        </w:rPr>
      </w:pPr>
      <w:r>
        <w:rPr>
          <w:lang w:val="nb-NO"/>
        </w:rPr>
        <w:t>Typer benchmarking</w:t>
      </w:r>
    </w:p>
    <w:p w:rsidR="00050D3C" w:rsidRDefault="00050D3C" w:rsidP="00050D3C">
      <w:pPr>
        <w:rPr>
          <w:lang w:val="nb-NO"/>
        </w:rPr>
      </w:pPr>
      <w:r>
        <w:rPr>
          <w:lang w:val="nb-NO"/>
        </w:rPr>
        <w:t xml:space="preserve">Avhengig av hvem de blir </w:t>
      </w:r>
      <w:proofErr w:type="spellStart"/>
      <w:r>
        <w:rPr>
          <w:lang w:val="nb-NO"/>
        </w:rPr>
        <w:t>benchmarked</w:t>
      </w:r>
      <w:proofErr w:type="spellEnd"/>
      <w:r>
        <w:rPr>
          <w:lang w:val="nb-NO"/>
        </w:rPr>
        <w:t xml:space="preserve"> mot</w:t>
      </w:r>
    </w:p>
    <w:p w:rsidR="00050D3C" w:rsidRDefault="00050D3C" w:rsidP="00050D3C">
      <w:pPr>
        <w:pStyle w:val="ListParagraph"/>
        <w:numPr>
          <w:ilvl w:val="0"/>
          <w:numId w:val="3"/>
        </w:numPr>
        <w:rPr>
          <w:lang w:val="nb-NO"/>
        </w:rPr>
      </w:pPr>
      <w:r>
        <w:rPr>
          <w:lang w:val="nb-NO"/>
        </w:rPr>
        <w:t>Intern benchmarking</w:t>
      </w:r>
    </w:p>
    <w:p w:rsidR="00050D3C" w:rsidRDefault="00050D3C" w:rsidP="00050D3C">
      <w:pPr>
        <w:pStyle w:val="ListParagraph"/>
        <w:numPr>
          <w:ilvl w:val="1"/>
          <w:numId w:val="3"/>
        </w:numPr>
        <w:rPr>
          <w:lang w:val="nb-NO"/>
        </w:rPr>
      </w:pPr>
      <w:r>
        <w:rPr>
          <w:lang w:val="nb-NO"/>
        </w:rPr>
        <w:t>Innad i sin egen klasse</w:t>
      </w:r>
    </w:p>
    <w:p w:rsidR="00050D3C" w:rsidRDefault="00050D3C" w:rsidP="00050D3C">
      <w:pPr>
        <w:pStyle w:val="ListParagraph"/>
        <w:numPr>
          <w:ilvl w:val="0"/>
          <w:numId w:val="3"/>
        </w:numPr>
        <w:rPr>
          <w:lang w:val="nb-NO"/>
        </w:rPr>
      </w:pPr>
      <w:proofErr w:type="spellStart"/>
      <w:r>
        <w:rPr>
          <w:lang w:val="nb-NO"/>
        </w:rPr>
        <w:t>Competitive</w:t>
      </w:r>
      <w:proofErr w:type="spellEnd"/>
      <w:r>
        <w:rPr>
          <w:lang w:val="nb-NO"/>
        </w:rPr>
        <w:t xml:space="preserve"> benchmarking</w:t>
      </w:r>
    </w:p>
    <w:p w:rsidR="00050D3C" w:rsidRDefault="00050D3C" w:rsidP="00050D3C">
      <w:pPr>
        <w:pStyle w:val="ListParagraph"/>
        <w:numPr>
          <w:ilvl w:val="1"/>
          <w:numId w:val="3"/>
        </w:numPr>
        <w:rPr>
          <w:lang w:val="nb-NO"/>
        </w:rPr>
      </w:pPr>
      <w:r>
        <w:rPr>
          <w:lang w:val="nb-NO"/>
        </w:rPr>
        <w:t xml:space="preserve">Med en </w:t>
      </w:r>
      <w:proofErr w:type="spellStart"/>
      <w:r>
        <w:rPr>
          <w:lang w:val="nb-NO"/>
        </w:rPr>
        <w:t>prarallellklasse</w:t>
      </w:r>
      <w:proofErr w:type="spellEnd"/>
    </w:p>
    <w:p w:rsidR="00050D3C" w:rsidRDefault="00050D3C" w:rsidP="00050D3C">
      <w:pPr>
        <w:pStyle w:val="ListParagraph"/>
        <w:numPr>
          <w:ilvl w:val="0"/>
          <w:numId w:val="3"/>
        </w:numPr>
        <w:rPr>
          <w:lang w:val="nb-NO"/>
        </w:rPr>
      </w:pPr>
      <w:r>
        <w:rPr>
          <w:lang w:val="nb-NO"/>
        </w:rPr>
        <w:t>Funksjonell benchmarking</w:t>
      </w:r>
    </w:p>
    <w:p w:rsidR="00050D3C" w:rsidRDefault="00050D3C" w:rsidP="00050D3C">
      <w:pPr>
        <w:pStyle w:val="ListParagraph"/>
        <w:numPr>
          <w:ilvl w:val="1"/>
          <w:numId w:val="3"/>
        </w:numPr>
        <w:rPr>
          <w:lang w:val="nb-NO"/>
        </w:rPr>
      </w:pPr>
      <w:r>
        <w:rPr>
          <w:lang w:val="nb-NO"/>
        </w:rPr>
        <w:t>Mot en annen skole av samme type</w:t>
      </w:r>
    </w:p>
    <w:p w:rsidR="00050D3C" w:rsidRDefault="00050D3C" w:rsidP="00050D3C">
      <w:pPr>
        <w:pStyle w:val="ListParagraph"/>
        <w:numPr>
          <w:ilvl w:val="0"/>
          <w:numId w:val="3"/>
        </w:numPr>
        <w:rPr>
          <w:lang w:val="nb-NO"/>
        </w:rPr>
      </w:pPr>
      <w:r>
        <w:rPr>
          <w:lang w:val="nb-NO"/>
        </w:rPr>
        <w:t>Generisk benchmarking</w:t>
      </w:r>
    </w:p>
    <w:p w:rsidR="00050D3C" w:rsidRDefault="00050D3C" w:rsidP="00050D3C">
      <w:pPr>
        <w:pStyle w:val="ListParagraph"/>
        <w:numPr>
          <w:ilvl w:val="1"/>
          <w:numId w:val="3"/>
        </w:numPr>
        <w:rPr>
          <w:lang w:val="nb-NO"/>
        </w:rPr>
      </w:pPr>
      <w:r>
        <w:rPr>
          <w:lang w:val="nb-NO"/>
        </w:rPr>
        <w:t>Mot en totalt annen skole</w:t>
      </w:r>
    </w:p>
    <w:p w:rsidR="00050D3C" w:rsidRDefault="00050D3C" w:rsidP="00050D3C">
      <w:pPr>
        <w:rPr>
          <w:lang w:val="nb-NO"/>
        </w:rPr>
      </w:pPr>
      <w:r>
        <w:rPr>
          <w:lang w:val="nb-NO"/>
        </w:rPr>
        <w:t xml:space="preserve">Avhengig av hva som blir </w:t>
      </w:r>
      <w:proofErr w:type="spellStart"/>
      <w:r>
        <w:rPr>
          <w:lang w:val="nb-NO"/>
        </w:rPr>
        <w:t>benchmarked</w:t>
      </w:r>
      <w:proofErr w:type="spellEnd"/>
    </w:p>
    <w:p w:rsidR="00050D3C" w:rsidRDefault="00050D3C" w:rsidP="00050D3C">
      <w:pPr>
        <w:pStyle w:val="ListParagraph"/>
        <w:numPr>
          <w:ilvl w:val="0"/>
          <w:numId w:val="4"/>
        </w:numPr>
        <w:rPr>
          <w:lang w:val="nb-NO"/>
        </w:rPr>
      </w:pPr>
      <w:r>
        <w:rPr>
          <w:lang w:val="nb-NO"/>
        </w:rPr>
        <w:t>Prestasjons-benchmarking</w:t>
      </w:r>
    </w:p>
    <w:p w:rsidR="00050D3C" w:rsidRDefault="00050D3C" w:rsidP="00050D3C">
      <w:pPr>
        <w:pStyle w:val="ListParagraph"/>
        <w:numPr>
          <w:ilvl w:val="1"/>
          <w:numId w:val="4"/>
        </w:numPr>
        <w:rPr>
          <w:lang w:val="nb-NO"/>
        </w:rPr>
      </w:pPr>
      <w:r>
        <w:rPr>
          <w:lang w:val="nb-NO"/>
        </w:rPr>
        <w:t>Hvor høyt bør vi jobbe?</w:t>
      </w:r>
    </w:p>
    <w:p w:rsidR="00050D3C" w:rsidRDefault="00050D3C" w:rsidP="00050D3C">
      <w:pPr>
        <w:pStyle w:val="ListParagraph"/>
        <w:numPr>
          <w:ilvl w:val="0"/>
          <w:numId w:val="4"/>
        </w:numPr>
        <w:rPr>
          <w:lang w:val="nb-NO"/>
        </w:rPr>
      </w:pPr>
      <w:r>
        <w:rPr>
          <w:lang w:val="nb-NO"/>
        </w:rPr>
        <w:t>Prosess-benchmarking</w:t>
      </w:r>
    </w:p>
    <w:p w:rsidR="00050D3C" w:rsidRDefault="00050D3C" w:rsidP="00050D3C">
      <w:pPr>
        <w:pStyle w:val="ListParagraph"/>
        <w:numPr>
          <w:ilvl w:val="1"/>
          <w:numId w:val="4"/>
        </w:numPr>
        <w:rPr>
          <w:lang w:val="nb-NO"/>
        </w:rPr>
      </w:pPr>
      <w:r>
        <w:rPr>
          <w:lang w:val="nb-NO"/>
        </w:rPr>
        <w:t>Hvordan skal vi komme over?</w:t>
      </w:r>
    </w:p>
    <w:p w:rsidR="00050D3C" w:rsidRDefault="00050D3C" w:rsidP="00050D3C">
      <w:pPr>
        <w:pStyle w:val="ListParagraph"/>
        <w:numPr>
          <w:ilvl w:val="0"/>
          <w:numId w:val="4"/>
        </w:numPr>
        <w:rPr>
          <w:lang w:val="nb-NO"/>
        </w:rPr>
      </w:pPr>
      <w:r>
        <w:rPr>
          <w:lang w:val="nb-NO"/>
        </w:rPr>
        <w:t>Strategisk benchmarking</w:t>
      </w:r>
    </w:p>
    <w:p w:rsidR="00050D3C" w:rsidRDefault="00050D3C" w:rsidP="00050D3C">
      <w:pPr>
        <w:pStyle w:val="ListParagraph"/>
        <w:numPr>
          <w:ilvl w:val="1"/>
          <w:numId w:val="4"/>
        </w:numPr>
        <w:rPr>
          <w:lang w:val="nb-NO"/>
        </w:rPr>
      </w:pPr>
      <w:r>
        <w:rPr>
          <w:lang w:val="nb-NO"/>
        </w:rPr>
        <w:t>Hvor skal vi hoppe</w:t>
      </w:r>
    </w:p>
    <w:p w:rsidR="00050D3C" w:rsidRDefault="00050D3C" w:rsidP="00050D3C">
      <w:pPr>
        <w:pStyle w:val="Heading2"/>
        <w:rPr>
          <w:lang w:val="nb-NO"/>
        </w:rPr>
      </w:pPr>
      <w:r>
        <w:rPr>
          <w:lang w:val="nb-NO"/>
        </w:rPr>
        <w:lastRenderedPageBreak/>
        <w:t>Benchmarking-hjulet</w:t>
      </w:r>
    </w:p>
    <w:p w:rsidR="00050D3C" w:rsidRPr="00050D3C" w:rsidRDefault="00050D3C" w:rsidP="00050D3C">
      <w:pPr>
        <w:rPr>
          <w:lang w:val="nb-NO"/>
        </w:rPr>
      </w:pPr>
      <w:r>
        <w:rPr>
          <w:noProof/>
        </w:rPr>
        <w:drawing>
          <wp:inline distT="0" distB="0" distL="0" distR="0" wp14:anchorId="40B4E803" wp14:editId="5EE41184">
            <wp:extent cx="3994099" cy="255300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271" t="24607" r="18553" b="6692"/>
                    <a:stretch/>
                  </pic:blipFill>
                  <pic:spPr bwMode="auto">
                    <a:xfrm>
                      <a:off x="0" y="0"/>
                      <a:ext cx="3992625" cy="255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6E9" w:rsidRDefault="00BF66E9" w:rsidP="00BF66E9">
      <w:pPr>
        <w:rPr>
          <w:lang w:val="nb-NO"/>
        </w:rPr>
      </w:pPr>
    </w:p>
    <w:p w:rsidR="00BF66E9" w:rsidRDefault="00BF66E9" w:rsidP="00BF66E9">
      <w:pPr>
        <w:pStyle w:val="Heading1"/>
        <w:rPr>
          <w:lang w:val="nb-NO"/>
        </w:rPr>
      </w:pPr>
      <w:r>
        <w:rPr>
          <w:lang w:val="nb-NO"/>
        </w:rPr>
        <w:t>Viktighetsgrad for kunder</w:t>
      </w:r>
    </w:p>
    <w:p w:rsidR="00BF66E9" w:rsidRDefault="00BF66E9" w:rsidP="00BF66E9">
      <w:pPr>
        <w:rPr>
          <w:lang w:val="nb-NO"/>
        </w:rPr>
      </w:pPr>
      <w:r>
        <w:rPr>
          <w:b/>
          <w:lang w:val="nb-NO"/>
        </w:rPr>
        <w:t xml:space="preserve">Ordrevinnende faktorer </w:t>
      </w:r>
      <w:r>
        <w:rPr>
          <w:lang w:val="nb-NO"/>
        </w:rPr>
        <w:t>er faktorer som direkte og signifikant bidrar til å vinne business.</w:t>
      </w:r>
    </w:p>
    <w:p w:rsidR="00BF66E9" w:rsidRDefault="00BF66E9" w:rsidP="00BF66E9">
      <w:pPr>
        <w:rPr>
          <w:lang w:val="nb-NO"/>
        </w:rPr>
      </w:pPr>
      <w:r>
        <w:rPr>
          <w:b/>
          <w:lang w:val="nb-NO"/>
        </w:rPr>
        <w:t xml:space="preserve">Kvalifiserende faktorer </w:t>
      </w:r>
      <w:r>
        <w:rPr>
          <w:lang w:val="nb-NO"/>
        </w:rPr>
        <w:t>er faktorer som har et minimumsnivå for prestasjoner (det kvalifiserende nivået). Under dette nivået er det usannsynlig at kundene vil vurdere operasjonens prestasjoner som tilfredsstillende.</w:t>
      </w:r>
    </w:p>
    <w:p w:rsidR="00BF66E9" w:rsidRDefault="00BF66E9" w:rsidP="00BF66E9">
      <w:pPr>
        <w:rPr>
          <w:lang w:val="nb-NO"/>
        </w:rPr>
      </w:pPr>
      <w:r>
        <w:rPr>
          <w:b/>
          <w:lang w:val="nb-NO"/>
        </w:rPr>
        <w:t xml:space="preserve">Mindre viktige faktorer </w:t>
      </w:r>
      <w:r>
        <w:rPr>
          <w:lang w:val="nb-NO"/>
        </w:rPr>
        <w:t>er faktorer som verken er ordrevinnende eller ordrekvalifiserende. Prestasjoner her vil ikke signifikant påvirke konkurranseposisjonen til en operasjon.</w:t>
      </w:r>
    </w:p>
    <w:p w:rsidR="00BF66E9" w:rsidRDefault="00BF66E9" w:rsidP="00BF66E9">
      <w:pPr>
        <w:rPr>
          <w:lang w:val="nb-NO"/>
        </w:rPr>
      </w:pPr>
    </w:p>
    <w:p w:rsidR="00BF66E9" w:rsidRDefault="00BF66E9" w:rsidP="00BF66E9">
      <w:pPr>
        <w:pStyle w:val="Heading1"/>
        <w:rPr>
          <w:lang w:val="nb-NO"/>
        </w:rPr>
      </w:pPr>
      <w:r>
        <w:rPr>
          <w:lang w:val="nb-NO"/>
        </w:rPr>
        <w:t>Prioritering av prosessmål</w:t>
      </w:r>
    </w:p>
    <w:p w:rsidR="00BF66E9" w:rsidRDefault="00BF66E9" w:rsidP="00BF66E9">
      <w:pPr>
        <w:rPr>
          <w:lang w:val="nb-NO"/>
        </w:rPr>
      </w:pPr>
      <w:r>
        <w:rPr>
          <w:lang w:val="nb-NO"/>
        </w:rPr>
        <w:t xml:space="preserve">Prioriteringer bør avgjøres av </w:t>
      </w:r>
    </w:p>
    <w:p w:rsidR="00BF66E9" w:rsidRDefault="00BF66E9" w:rsidP="00BF66E9">
      <w:pPr>
        <w:rPr>
          <w:lang w:val="nb-NO"/>
        </w:rPr>
      </w:pPr>
      <w:r>
        <w:rPr>
          <w:noProof/>
        </w:rPr>
        <w:drawing>
          <wp:inline distT="0" distB="0" distL="0" distR="0" wp14:anchorId="7CE2C1D8" wp14:editId="2DA8F563">
            <wp:extent cx="3452774" cy="1675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300" t="35433" r="21629" b="19488"/>
                    <a:stretch/>
                  </pic:blipFill>
                  <pic:spPr bwMode="auto">
                    <a:xfrm>
                      <a:off x="0" y="0"/>
                      <a:ext cx="3451500" cy="167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6E9" w:rsidRDefault="00BF66E9" w:rsidP="00BF66E9">
      <w:pPr>
        <w:rPr>
          <w:lang w:val="nb-NO"/>
        </w:rPr>
      </w:pPr>
      <w:r>
        <w:rPr>
          <w:noProof/>
        </w:rPr>
        <w:lastRenderedPageBreak/>
        <w:drawing>
          <wp:inline distT="0" distB="0" distL="0" distR="0" wp14:anchorId="1E80ABB3" wp14:editId="5EDB5E0E">
            <wp:extent cx="3803904" cy="2830983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839" t="10039" r="18184" b="13780"/>
                    <a:stretch/>
                  </pic:blipFill>
                  <pic:spPr bwMode="auto">
                    <a:xfrm>
                      <a:off x="0" y="0"/>
                      <a:ext cx="3802500" cy="2829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6E9" w:rsidRDefault="00BF66E9" w:rsidP="00BF66E9">
      <w:pPr>
        <w:pStyle w:val="Heading1"/>
        <w:rPr>
          <w:lang w:val="nb-NO"/>
        </w:rPr>
      </w:pPr>
      <w:r>
        <w:rPr>
          <w:lang w:val="nb-NO"/>
        </w:rPr>
        <w:t>Sandhaug modellen for forbedringer</w:t>
      </w:r>
    </w:p>
    <w:p w:rsidR="00BF66E9" w:rsidRDefault="00162660" w:rsidP="00BF66E9">
      <w:pPr>
        <w:rPr>
          <w:lang w:val="nb-NO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6AB5E59" wp14:editId="674F4C21">
            <wp:simplePos x="0" y="0"/>
            <wp:positionH relativeFrom="column">
              <wp:posOffset>340360</wp:posOffset>
            </wp:positionH>
            <wp:positionV relativeFrom="paragraph">
              <wp:posOffset>174625</wp:posOffset>
            </wp:positionV>
            <wp:extent cx="3964305" cy="2223770"/>
            <wp:effectExtent l="0" t="0" r="0" b="5080"/>
            <wp:wrapTight wrapText="bothSides">
              <wp:wrapPolygon edited="0">
                <wp:start x="0" y="0"/>
                <wp:lineTo x="0" y="21464"/>
                <wp:lineTo x="21486" y="21464"/>
                <wp:lineTo x="2148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63" t="23425" r="16953" b="16732"/>
                    <a:stretch/>
                  </pic:blipFill>
                  <pic:spPr bwMode="auto">
                    <a:xfrm>
                      <a:off x="0" y="0"/>
                      <a:ext cx="3964305" cy="222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66E9" w:rsidRDefault="00BF66E9" w:rsidP="00BF66E9">
      <w:pPr>
        <w:rPr>
          <w:lang w:val="nb-NO"/>
        </w:rPr>
      </w:pPr>
    </w:p>
    <w:p w:rsidR="00162660" w:rsidRDefault="00162660" w:rsidP="00BF66E9">
      <w:pPr>
        <w:pStyle w:val="Heading1"/>
        <w:rPr>
          <w:lang w:val="nb-NO"/>
        </w:rPr>
      </w:pPr>
    </w:p>
    <w:p w:rsidR="00162660" w:rsidRDefault="00162660" w:rsidP="00BF66E9">
      <w:pPr>
        <w:pStyle w:val="Heading1"/>
        <w:rPr>
          <w:lang w:val="nb-NO"/>
        </w:rPr>
      </w:pPr>
    </w:p>
    <w:p w:rsidR="00162660" w:rsidRDefault="00162660" w:rsidP="00BF66E9">
      <w:pPr>
        <w:pStyle w:val="Heading1"/>
        <w:rPr>
          <w:lang w:val="nb-NO"/>
        </w:rPr>
      </w:pPr>
    </w:p>
    <w:p w:rsidR="00162660" w:rsidRDefault="00162660" w:rsidP="00BF66E9">
      <w:pPr>
        <w:pStyle w:val="Heading1"/>
        <w:rPr>
          <w:lang w:val="nb-NO"/>
        </w:rPr>
      </w:pPr>
    </w:p>
    <w:p w:rsidR="00162660" w:rsidRDefault="00162660" w:rsidP="00BF66E9">
      <w:pPr>
        <w:pStyle w:val="Heading1"/>
        <w:rPr>
          <w:lang w:val="nb-NO"/>
        </w:rPr>
      </w:pPr>
    </w:p>
    <w:p w:rsidR="00162660" w:rsidRDefault="00162660" w:rsidP="00BF66E9">
      <w:pPr>
        <w:pStyle w:val="Heading1"/>
        <w:rPr>
          <w:lang w:val="nb-NO"/>
        </w:rPr>
      </w:pPr>
    </w:p>
    <w:p w:rsidR="00BF66E9" w:rsidRDefault="00162660" w:rsidP="00BF66E9">
      <w:pPr>
        <w:pStyle w:val="Heading1"/>
        <w:rPr>
          <w:lang w:val="nb-NO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45C10A8" wp14:editId="6AF7D3DF">
            <wp:simplePos x="0" y="0"/>
            <wp:positionH relativeFrom="column">
              <wp:posOffset>285115</wp:posOffset>
            </wp:positionH>
            <wp:positionV relativeFrom="paragraph">
              <wp:posOffset>1791970</wp:posOffset>
            </wp:positionV>
            <wp:extent cx="3919855" cy="2814320"/>
            <wp:effectExtent l="0" t="0" r="4445" b="5080"/>
            <wp:wrapTight wrapText="bothSides">
              <wp:wrapPolygon edited="0">
                <wp:start x="0" y="0"/>
                <wp:lineTo x="0" y="21493"/>
                <wp:lineTo x="21520" y="21493"/>
                <wp:lineTo x="2152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8" t="10608" r="14088" b="11160"/>
                    <a:stretch/>
                  </pic:blipFill>
                  <pic:spPr bwMode="auto">
                    <a:xfrm>
                      <a:off x="0" y="0"/>
                      <a:ext cx="3919855" cy="281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6E9">
        <w:rPr>
          <w:lang w:val="nb-NO"/>
        </w:rPr>
        <w:t>Fra kvalitetskontroll til kvalitetsledelse</w:t>
      </w:r>
    </w:p>
    <w:p w:rsidR="00BF66E9" w:rsidRPr="00BF66E9" w:rsidRDefault="00BF66E9" w:rsidP="00BF66E9">
      <w:pPr>
        <w:rPr>
          <w:lang w:val="nb-NO"/>
        </w:rPr>
      </w:pPr>
      <w:bookmarkStart w:id="0" w:name="_GoBack"/>
      <w:bookmarkEnd w:id="0"/>
    </w:p>
    <w:sectPr w:rsidR="00BF66E9" w:rsidRPr="00BF66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933E1"/>
    <w:multiLevelType w:val="hybridMultilevel"/>
    <w:tmpl w:val="DCB0D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440452"/>
    <w:multiLevelType w:val="hybridMultilevel"/>
    <w:tmpl w:val="DDA6B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011CDA"/>
    <w:multiLevelType w:val="hybridMultilevel"/>
    <w:tmpl w:val="406A9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222FAD"/>
    <w:multiLevelType w:val="hybridMultilevel"/>
    <w:tmpl w:val="8C5C1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8B3"/>
    <w:rsid w:val="00050D3C"/>
    <w:rsid w:val="000B680A"/>
    <w:rsid w:val="00162660"/>
    <w:rsid w:val="003A28B3"/>
    <w:rsid w:val="00604A01"/>
    <w:rsid w:val="006F32B9"/>
    <w:rsid w:val="007A3E9C"/>
    <w:rsid w:val="00840EC1"/>
    <w:rsid w:val="00BF66E9"/>
    <w:rsid w:val="00F8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8B3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3E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D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28B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28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E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E9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A3E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50D3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50D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8B3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3E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D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28B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28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E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E9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A3E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50D3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50D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580295-0B5A-4DF8-A800-E4FC26E9E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E5B1F273.dotm</Template>
  <TotalTime>104</TotalTime>
  <Pages>5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NTNU, SVT-fakultetet</Company>
  <LinksUpToDate>false</LinksUpToDate>
  <CharactersWithSpaces>1632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beatehee</dc:creator>
  <cp:keywords/>
  <dc:description/>
  <cp:lastModifiedBy>beatehee</cp:lastModifiedBy>
  <cp:revision>2</cp:revision>
  <dcterms:created xsi:type="dcterms:W3CDTF">2011-11-25T11:47:00Z</dcterms:created>
  <dcterms:modified xsi:type="dcterms:W3CDTF">2011-11-25T17:43:00Z</dcterms:modified>
</cp:coreProperties>
</file>