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7E" w:rsidRDefault="006E3B2E">
      <w:r>
        <w:rPr>
          <w:b/>
        </w:rPr>
        <w:t>Sammendrag</w:t>
      </w:r>
    </w:p>
    <w:p w:rsidR="006E3B2E" w:rsidRDefault="006E3B2E">
      <w:r>
        <w:t xml:space="preserve">Damptrykket til aceton ved ulike trykk og temperatur ble målt i </w:t>
      </w:r>
      <w:r w:rsidR="00D15E1E">
        <w:t>med en damptrykkmåler</w:t>
      </w:r>
      <w:r>
        <w:t>. På bakgrunn av disse målingene ble fordampningsentalpien til aceton bestemt gjennom en lineær regresjon av måledata.</w:t>
      </w:r>
      <w:r w:rsidR="00B60F50">
        <w:t xml:space="preserve"> </w:t>
      </w:r>
      <w:r w:rsidR="003B4133">
        <w:t>Fordampningsentalpien [deltavapH, skriv ligning på latex] ble bestemt til å være [deltavapH=ve</w:t>
      </w:r>
      <w:r w:rsidR="00F30786">
        <w:t>rdi vi har funnet + usikkerhet]</w:t>
      </w:r>
    </w:p>
    <w:p w:rsidR="006879AC" w:rsidRDefault="006879AC"/>
    <w:p w:rsidR="00466127" w:rsidRDefault="00466127">
      <w:pPr>
        <w:rPr>
          <w:b/>
        </w:rPr>
      </w:pPr>
      <w:r>
        <w:rPr>
          <w:b/>
        </w:rPr>
        <w:t>Eksperimentelt</w:t>
      </w:r>
    </w:p>
    <w:p w:rsidR="0033215B" w:rsidRDefault="0033215B">
      <w:pPr>
        <w:rPr>
          <w:b/>
        </w:rPr>
      </w:pPr>
      <w:r>
        <w:rPr>
          <w:b/>
        </w:rPr>
        <w:t>Apparatur</w:t>
      </w:r>
    </w:p>
    <w:p w:rsidR="0033215B" w:rsidRPr="0033215B" w:rsidRDefault="0033215B"/>
    <w:p w:rsidR="0033215B" w:rsidRDefault="0033215B"/>
    <w:p w:rsidR="0033215B" w:rsidRPr="0033215B" w:rsidRDefault="0033215B">
      <w:pPr>
        <w:rPr>
          <w:b/>
        </w:rPr>
      </w:pPr>
      <w:r>
        <w:rPr>
          <w:b/>
        </w:rPr>
        <w:t>Utførelse</w:t>
      </w:r>
    </w:p>
    <w:p w:rsidR="008F62A7" w:rsidRPr="0033215B" w:rsidRDefault="008F62A7">
      <w:r>
        <w:t>Framgangsmåten beskrevet i laboratorieheftet [</w:t>
      </w:r>
      <w:r w:rsidR="0033215B">
        <w:t>referanse lab-heftet] ble fulgt</w:t>
      </w:r>
      <w:r w:rsidR="0033215B">
        <w:rPr>
          <w:b/>
        </w:rPr>
        <w:t xml:space="preserve"> </w:t>
      </w:r>
      <w:r w:rsidR="0033215B">
        <w:t>uten</w:t>
      </w:r>
      <w:r w:rsidR="006E61AA">
        <w:t xml:space="preserve"> nevneverdige avvik. </w:t>
      </w:r>
    </w:p>
    <w:p w:rsidR="00C21294" w:rsidRDefault="00D1416E">
      <w:r>
        <w:t>Trykket i damptrykkmåleren ble først</w:t>
      </w:r>
      <w:r w:rsidR="00A660B5">
        <w:t xml:space="preserve"> justert </w:t>
      </w:r>
      <w:r w:rsidR="003B6966">
        <w:t xml:space="preserve">vilkårlig opp og ned </w:t>
      </w:r>
      <w:r w:rsidR="00A660B5">
        <w:t>som en øvelse i å kontrollere trykket.</w:t>
      </w:r>
      <w:r w:rsidR="003B2678">
        <w:t xml:space="preserve"> Etter dette ble</w:t>
      </w:r>
      <w:r w:rsidR="00A57163">
        <w:t xml:space="preserve"> både kapillærrøret (B) og væskebeholderen (A)</w:t>
      </w:r>
      <w:r w:rsidR="00A26502">
        <w:t xml:space="preserve"> fylt med aceton. Kapillærrøret ble etter endt fylling av aceton </w:t>
      </w:r>
      <w:r w:rsidR="009865A8">
        <w:t xml:space="preserve">vendt opp ned, og knipset på slik at en luftboble ble </w:t>
      </w:r>
      <w:r w:rsidR="005B2D5D">
        <w:t>fanget</w:t>
      </w:r>
      <w:r w:rsidR="0060724F">
        <w:t xml:space="preserve"> i toppen av røret.</w:t>
      </w:r>
      <w:r w:rsidR="00016169">
        <w:t xml:space="preserve"> Kapillærrøret ble så</w:t>
      </w:r>
      <w:r w:rsidR="0052003E">
        <w:t xml:space="preserve"> festet til termometeret, med åpningen</w:t>
      </w:r>
      <w:r w:rsidR="00FB5158">
        <w:t xml:space="preserve"> plassert et par centimeter under væskeoverflaten i væskebeholderen.</w:t>
      </w:r>
      <w:r w:rsidR="008A72F3">
        <w:t xml:space="preserve"> </w:t>
      </w:r>
      <w:r w:rsidR="000408BA">
        <w:t>Deretter ble trykket i damptrykkmåleren justert slik at en kontinuerlig boblestrøm kunne observeres</w:t>
      </w:r>
      <w:r w:rsidR="00AC3A20">
        <w:t xml:space="preserve"> ut</w:t>
      </w:r>
      <w:r w:rsidR="000408BA">
        <w:t xml:space="preserve"> fra kapillærrøret.</w:t>
      </w:r>
      <w:r w:rsidR="00AC3A20">
        <w:t xml:space="preserve"> Dette trykknivået</w:t>
      </w:r>
      <w:r w:rsidR="000D318D">
        <w:t xml:space="preserve"> ble holdt i omtrent 5 minutter</w:t>
      </w:r>
      <w:r w:rsidR="00442E9E">
        <w:t xml:space="preserve"> slik at </w:t>
      </w:r>
      <w:r w:rsidR="003A188E">
        <w:t xml:space="preserve">luften i kapillærrøret </w:t>
      </w:r>
      <w:r w:rsidR="00405931">
        <w:t xml:space="preserve">nå var erstattet med acetongass. </w:t>
      </w:r>
      <w:r w:rsidR="00063404">
        <w:t xml:space="preserve"> Etter dette ble trykket justert til et nivå hvor</w:t>
      </w:r>
      <w:r w:rsidR="003B6966">
        <w:t xml:space="preserve"> væskeoverflaten i væskebeholderen </w:t>
      </w:r>
      <w:r w:rsidR="005E07E1">
        <w:t xml:space="preserve">og kapillærrøret </w:t>
      </w:r>
      <w:r w:rsidR="008E6CB9">
        <w:t>kunne observeres til tilnærmet like</w:t>
      </w:r>
      <w:r w:rsidR="0016154F">
        <w:t xml:space="preserve">, på hvilket tidspunkt første avlesning </w:t>
      </w:r>
      <w:r w:rsidR="002C5701">
        <w:t xml:space="preserve">og notering </w:t>
      </w:r>
      <w:bookmarkStart w:id="0" w:name="_GoBack"/>
      <w:bookmarkEnd w:id="0"/>
      <w:r w:rsidR="0016154F">
        <w:t>av temperatur og trykk ble utført.</w:t>
      </w:r>
    </w:p>
    <w:p w:rsidR="00F32306" w:rsidRPr="008F62A7" w:rsidRDefault="00F32306"/>
    <w:p w:rsidR="003B4133" w:rsidRDefault="003B4133"/>
    <w:p w:rsidR="003B4133" w:rsidRPr="003B4133" w:rsidRDefault="003B4133">
      <w:pPr>
        <w:rPr>
          <w:b/>
        </w:rPr>
      </w:pPr>
      <w:r>
        <w:rPr>
          <w:b/>
        </w:rPr>
        <w:t xml:space="preserve"> </w:t>
      </w:r>
    </w:p>
    <w:p w:rsidR="00B60F50" w:rsidRPr="006E3B2E" w:rsidRDefault="00B60F50"/>
    <w:sectPr w:rsidR="00B60F50" w:rsidRPr="006E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7E"/>
    <w:rsid w:val="00016169"/>
    <w:rsid w:val="000408BA"/>
    <w:rsid w:val="00063404"/>
    <w:rsid w:val="000D318D"/>
    <w:rsid w:val="00145E7E"/>
    <w:rsid w:val="0016154F"/>
    <w:rsid w:val="001E5456"/>
    <w:rsid w:val="002965A5"/>
    <w:rsid w:val="002C5701"/>
    <w:rsid w:val="0033215B"/>
    <w:rsid w:val="003A188E"/>
    <w:rsid w:val="003A1EAD"/>
    <w:rsid w:val="003B2678"/>
    <w:rsid w:val="003B4133"/>
    <w:rsid w:val="003B6966"/>
    <w:rsid w:val="00405931"/>
    <w:rsid w:val="00442E9E"/>
    <w:rsid w:val="00466127"/>
    <w:rsid w:val="0052003E"/>
    <w:rsid w:val="005B2D5D"/>
    <w:rsid w:val="005E07E1"/>
    <w:rsid w:val="0060724F"/>
    <w:rsid w:val="006879AC"/>
    <w:rsid w:val="006E3B2E"/>
    <w:rsid w:val="006E61AA"/>
    <w:rsid w:val="007E547E"/>
    <w:rsid w:val="008A72F3"/>
    <w:rsid w:val="008E6CB9"/>
    <w:rsid w:val="008F62A7"/>
    <w:rsid w:val="00962857"/>
    <w:rsid w:val="00983603"/>
    <w:rsid w:val="009865A8"/>
    <w:rsid w:val="00A26502"/>
    <w:rsid w:val="00A57163"/>
    <w:rsid w:val="00A660B5"/>
    <w:rsid w:val="00AC3A20"/>
    <w:rsid w:val="00B60F50"/>
    <w:rsid w:val="00B946A7"/>
    <w:rsid w:val="00C21294"/>
    <w:rsid w:val="00D1416E"/>
    <w:rsid w:val="00D15E1E"/>
    <w:rsid w:val="00D90C66"/>
    <w:rsid w:val="00F30786"/>
    <w:rsid w:val="00F32306"/>
    <w:rsid w:val="00F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1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1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31E3B-7932-4AFB-A7F1-EAE5C175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219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Nesset Wæhle</dc:creator>
  <cp:lastModifiedBy>Morten Nesset Wæhle</cp:lastModifiedBy>
  <cp:revision>50</cp:revision>
  <dcterms:created xsi:type="dcterms:W3CDTF">2014-03-11T13:39:00Z</dcterms:created>
  <dcterms:modified xsi:type="dcterms:W3CDTF">2014-03-11T15:07:00Z</dcterms:modified>
</cp:coreProperties>
</file>