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CC659" w14:textId="77777777" w:rsidR="005717F4" w:rsidRPr="00643602" w:rsidRDefault="00164D2D" w:rsidP="00164D2D">
      <w:pPr>
        <w:spacing w:after="0" w:line="240" w:lineRule="auto"/>
        <w:jc w:val="center"/>
        <w:rPr>
          <w:rFonts w:ascii="Times New Roman" w:hAnsi="Times New Roman" w:cs="Times New Roman"/>
          <w:b/>
          <w:sz w:val="32"/>
          <w:szCs w:val="32"/>
        </w:rPr>
      </w:pPr>
      <w:r w:rsidRPr="00643602">
        <w:rPr>
          <w:rFonts w:ascii="Times New Roman" w:hAnsi="Times New Roman" w:cs="Times New Roman"/>
          <w:b/>
          <w:sz w:val="32"/>
          <w:szCs w:val="32"/>
        </w:rPr>
        <w:t>Revisión Presentación</w:t>
      </w:r>
      <w:r w:rsidR="00643602" w:rsidRPr="00643602">
        <w:rPr>
          <w:rFonts w:ascii="Times New Roman" w:hAnsi="Times New Roman" w:cs="Times New Roman"/>
          <w:b/>
          <w:sz w:val="32"/>
          <w:szCs w:val="32"/>
        </w:rPr>
        <w:t xml:space="preserve"> en</w:t>
      </w:r>
      <w:r w:rsidRPr="00643602">
        <w:rPr>
          <w:rFonts w:ascii="Times New Roman" w:hAnsi="Times New Roman" w:cs="Times New Roman"/>
          <w:b/>
          <w:sz w:val="32"/>
          <w:szCs w:val="32"/>
        </w:rPr>
        <w:t xml:space="preserve"> Tableau</w:t>
      </w:r>
    </w:p>
    <w:p w14:paraId="62920F42" w14:textId="77777777" w:rsidR="00164D2D" w:rsidRDefault="00164D2D" w:rsidP="008C3AB1">
      <w:pPr>
        <w:spacing w:after="0" w:line="240" w:lineRule="auto"/>
        <w:rPr>
          <w:rFonts w:ascii="Times New Roman" w:hAnsi="Times New Roman" w:cs="Times New Roman"/>
          <w:sz w:val="24"/>
          <w:szCs w:val="24"/>
        </w:rPr>
      </w:pPr>
    </w:p>
    <w:p w14:paraId="18604965" w14:textId="77777777" w:rsidR="00643602" w:rsidRDefault="00643602" w:rsidP="008C3AB1">
      <w:pPr>
        <w:spacing w:after="0" w:line="240" w:lineRule="auto"/>
        <w:rPr>
          <w:rFonts w:ascii="Times New Roman" w:hAnsi="Times New Roman" w:cs="Times New Roman"/>
          <w:sz w:val="24"/>
          <w:szCs w:val="24"/>
        </w:rPr>
      </w:pPr>
    </w:p>
    <w:p w14:paraId="40EC692E" w14:textId="77777777" w:rsidR="00616B8C" w:rsidRPr="008649B7" w:rsidRDefault="00616B8C" w:rsidP="008649B7">
      <w:pPr>
        <w:pStyle w:val="ListParagraph"/>
        <w:numPr>
          <w:ilvl w:val="0"/>
          <w:numId w:val="3"/>
        </w:numPr>
        <w:spacing w:after="0" w:line="240" w:lineRule="auto"/>
        <w:rPr>
          <w:rFonts w:ascii="Times New Roman" w:hAnsi="Times New Roman" w:cs="Times New Roman"/>
          <w:b/>
          <w:sz w:val="24"/>
          <w:szCs w:val="24"/>
        </w:rPr>
      </w:pPr>
      <w:commentRangeStart w:id="0"/>
      <w:r w:rsidRPr="008649B7">
        <w:rPr>
          <w:rFonts w:ascii="Times New Roman" w:hAnsi="Times New Roman" w:cs="Times New Roman"/>
          <w:b/>
          <w:sz w:val="24"/>
          <w:szCs w:val="24"/>
        </w:rPr>
        <w:t>Hoja Comparativo de Resultados.</w:t>
      </w:r>
    </w:p>
    <w:p w14:paraId="488BDA1C" w14:textId="77777777" w:rsidR="00616B8C" w:rsidRDefault="00616B8C" w:rsidP="008C3AB1">
      <w:pPr>
        <w:spacing w:after="0" w:line="360" w:lineRule="auto"/>
        <w:rPr>
          <w:rFonts w:ascii="Times New Roman" w:hAnsi="Times New Roman" w:cs="Times New Roman"/>
          <w:sz w:val="24"/>
          <w:szCs w:val="24"/>
        </w:rPr>
      </w:pPr>
      <w:r>
        <w:rPr>
          <w:rFonts w:ascii="Times New Roman" w:hAnsi="Times New Roman" w:cs="Times New Roman"/>
          <w:sz w:val="24"/>
          <w:szCs w:val="24"/>
        </w:rPr>
        <w:t>Debe llamarse Resultados Detallados.</w:t>
      </w:r>
    </w:p>
    <w:commentRangeEnd w:id="0"/>
    <w:p w14:paraId="383B3A31" w14:textId="77777777" w:rsidR="008649B7" w:rsidRDefault="007F5FB8" w:rsidP="00164D2D">
      <w:pPr>
        <w:spacing w:after="0" w:line="360" w:lineRule="auto"/>
        <w:jc w:val="center"/>
        <w:rPr>
          <w:rFonts w:ascii="Times New Roman" w:hAnsi="Times New Roman" w:cs="Times New Roman"/>
          <w:b/>
          <w:sz w:val="24"/>
          <w:szCs w:val="24"/>
        </w:rPr>
      </w:pPr>
      <w:r>
        <w:rPr>
          <w:rStyle w:val="CommentReference"/>
        </w:rPr>
        <w:commentReference w:id="0"/>
      </w:r>
    </w:p>
    <w:p w14:paraId="5334315B" w14:textId="77777777" w:rsidR="007054F9" w:rsidRPr="008649B7" w:rsidRDefault="007054F9"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Resultados</w:t>
      </w:r>
    </w:p>
    <w:p w14:paraId="14565BCF" w14:textId="77777777" w:rsidR="00616B8C" w:rsidRPr="008C3AB1" w:rsidRDefault="00616B8C" w:rsidP="008C3AB1">
      <w:pPr>
        <w:spacing w:after="0" w:line="360" w:lineRule="auto"/>
        <w:rPr>
          <w:rFonts w:ascii="Times New Roman" w:hAnsi="Times New Roman" w:cs="Times New Roman"/>
          <w:b/>
          <w:sz w:val="24"/>
          <w:szCs w:val="24"/>
        </w:rPr>
      </w:pPr>
      <w:commentRangeStart w:id="1"/>
      <w:r>
        <w:rPr>
          <w:rFonts w:ascii="Times New Roman" w:hAnsi="Times New Roman" w:cs="Times New Roman"/>
          <w:sz w:val="24"/>
          <w:szCs w:val="24"/>
        </w:rPr>
        <w:t>Debe llamarse Resultados Resumidos.</w:t>
      </w:r>
      <w:commentRangeEnd w:id="1"/>
      <w:r w:rsidR="007F5FB8">
        <w:rPr>
          <w:rStyle w:val="CommentReference"/>
        </w:rPr>
        <w:commentReference w:id="1"/>
      </w:r>
    </w:p>
    <w:p w14:paraId="500CCF51" w14:textId="77777777" w:rsidR="005717F4" w:rsidRPr="008C3AB1" w:rsidRDefault="007054F9" w:rsidP="008C3AB1">
      <w:pPr>
        <w:spacing w:after="0" w:line="360" w:lineRule="auto"/>
        <w:rPr>
          <w:rFonts w:ascii="Times New Roman" w:hAnsi="Times New Roman" w:cs="Times New Roman"/>
          <w:sz w:val="24"/>
          <w:szCs w:val="24"/>
        </w:rPr>
      </w:pPr>
      <w:commentRangeStart w:id="2"/>
      <w:r w:rsidRPr="008C3AB1">
        <w:rPr>
          <w:rFonts w:ascii="Times New Roman" w:hAnsi="Times New Roman" w:cs="Times New Roman"/>
          <w:sz w:val="24"/>
          <w:szCs w:val="24"/>
        </w:rPr>
        <w:t>Las</w:t>
      </w:r>
      <w:r w:rsidR="005717F4" w:rsidRPr="008C3AB1">
        <w:rPr>
          <w:rFonts w:ascii="Times New Roman" w:hAnsi="Times New Roman" w:cs="Times New Roman"/>
          <w:sz w:val="24"/>
          <w:szCs w:val="24"/>
        </w:rPr>
        <w:t xml:space="preserve"> cifras en general al mes de abril, no cuadran con el excell.</w:t>
      </w:r>
      <w:commentRangeEnd w:id="2"/>
      <w:r w:rsidR="007F5FB8">
        <w:rPr>
          <w:rStyle w:val="CommentReference"/>
        </w:rPr>
        <w:commentReference w:id="2"/>
      </w:r>
    </w:p>
    <w:p w14:paraId="167A3C55" w14:textId="77777777" w:rsidR="00B2318E" w:rsidRPr="008C3AB1" w:rsidRDefault="00B2318E" w:rsidP="008C3AB1">
      <w:pPr>
        <w:spacing w:after="0" w:line="360" w:lineRule="auto"/>
        <w:rPr>
          <w:rFonts w:ascii="Times New Roman" w:hAnsi="Times New Roman" w:cs="Times New Roman"/>
          <w:sz w:val="24"/>
          <w:szCs w:val="24"/>
        </w:rPr>
      </w:pPr>
      <w:r w:rsidRPr="008C3AB1">
        <w:rPr>
          <w:rFonts w:ascii="Times New Roman" w:hAnsi="Times New Roman" w:cs="Times New Roman"/>
          <w:sz w:val="24"/>
          <w:szCs w:val="24"/>
        </w:rPr>
        <w:t>Por ejemplo:</w:t>
      </w:r>
    </w:p>
    <w:p w14:paraId="6A693D8D" w14:textId="77777777" w:rsidR="007C5451" w:rsidRPr="008C3AB1" w:rsidRDefault="006066E4" w:rsidP="008C3AB1">
      <w:pPr>
        <w:spacing w:after="0" w:line="360" w:lineRule="auto"/>
        <w:rPr>
          <w:rFonts w:ascii="Times New Roman" w:hAnsi="Times New Roman" w:cs="Times New Roman"/>
          <w:sz w:val="24"/>
          <w:szCs w:val="24"/>
        </w:rPr>
      </w:pPr>
      <w:commentRangeStart w:id="3"/>
      <w:r w:rsidRPr="008C3AB1">
        <w:rPr>
          <w:rFonts w:ascii="Times New Roman" w:hAnsi="Times New Roman" w:cs="Times New Roman"/>
          <w:sz w:val="24"/>
          <w:szCs w:val="24"/>
        </w:rPr>
        <w:t>Presupuesto de ingresos es de ¢3.456.771 y el Tableau indica ¢3.460.878</w:t>
      </w:r>
      <w:commentRangeEnd w:id="3"/>
      <w:r w:rsidR="007F5FB8">
        <w:rPr>
          <w:rStyle w:val="CommentReference"/>
        </w:rPr>
        <w:commentReference w:id="3"/>
      </w:r>
    </w:p>
    <w:p w14:paraId="626B3EA9" w14:textId="77777777" w:rsidR="00C767A2" w:rsidRPr="008C3AB1" w:rsidRDefault="00C767A2" w:rsidP="008C3AB1">
      <w:pPr>
        <w:spacing w:after="0" w:line="360" w:lineRule="auto"/>
        <w:rPr>
          <w:rFonts w:ascii="Times New Roman" w:hAnsi="Times New Roman" w:cs="Times New Roman"/>
          <w:sz w:val="24"/>
          <w:szCs w:val="24"/>
        </w:rPr>
      </w:pPr>
      <w:commentRangeStart w:id="4"/>
      <w:r w:rsidRPr="008C3AB1">
        <w:rPr>
          <w:rFonts w:ascii="Times New Roman" w:hAnsi="Times New Roman" w:cs="Times New Roman"/>
          <w:sz w:val="24"/>
          <w:szCs w:val="24"/>
        </w:rPr>
        <w:t>Real de gastos</w:t>
      </w:r>
      <w:r w:rsidR="005717F4" w:rsidRPr="008C3AB1">
        <w:rPr>
          <w:rFonts w:ascii="Times New Roman" w:hAnsi="Times New Roman" w:cs="Times New Roman"/>
          <w:sz w:val="24"/>
          <w:szCs w:val="24"/>
        </w:rPr>
        <w:t xml:space="preserve"> 2015</w:t>
      </w:r>
      <w:r w:rsidRPr="008C3AB1">
        <w:rPr>
          <w:rFonts w:ascii="Times New Roman" w:hAnsi="Times New Roman" w:cs="Times New Roman"/>
          <w:sz w:val="24"/>
          <w:szCs w:val="24"/>
        </w:rPr>
        <w:t xml:space="preserve"> es de ¢1.949.375 y el Tableau indica ¢1.949.310</w:t>
      </w:r>
      <w:commentRangeEnd w:id="4"/>
      <w:r w:rsidR="007F5FB8">
        <w:rPr>
          <w:rStyle w:val="CommentReference"/>
        </w:rPr>
        <w:commentReference w:id="4"/>
      </w:r>
    </w:p>
    <w:p w14:paraId="474FBD93" w14:textId="77777777" w:rsidR="00C767A2" w:rsidRPr="008C3AB1" w:rsidRDefault="007054F9" w:rsidP="008C3AB1">
      <w:pPr>
        <w:spacing w:after="0" w:line="360" w:lineRule="auto"/>
        <w:rPr>
          <w:rFonts w:ascii="Times New Roman" w:hAnsi="Times New Roman" w:cs="Times New Roman"/>
          <w:sz w:val="24"/>
          <w:szCs w:val="24"/>
        </w:rPr>
      </w:pPr>
      <w:commentRangeStart w:id="5"/>
      <w:r w:rsidRPr="008C3AB1">
        <w:rPr>
          <w:rFonts w:ascii="Times New Roman" w:hAnsi="Times New Roman" w:cs="Times New Roman"/>
          <w:sz w:val="24"/>
          <w:szCs w:val="24"/>
        </w:rPr>
        <w:t>Total ingresos operativos le falta uno de los porcentajes.</w:t>
      </w:r>
      <w:commentRangeEnd w:id="5"/>
      <w:r w:rsidR="007F5FB8">
        <w:rPr>
          <w:rStyle w:val="CommentReference"/>
        </w:rPr>
        <w:commentReference w:id="5"/>
      </w:r>
    </w:p>
    <w:p w14:paraId="5928849F" w14:textId="77777777" w:rsidR="008649B7" w:rsidRDefault="008649B7" w:rsidP="008C3AB1">
      <w:pPr>
        <w:spacing w:after="0" w:line="360" w:lineRule="auto"/>
        <w:rPr>
          <w:rFonts w:ascii="Times New Roman" w:hAnsi="Times New Roman" w:cs="Times New Roman"/>
          <w:b/>
          <w:sz w:val="24"/>
          <w:szCs w:val="24"/>
        </w:rPr>
      </w:pPr>
    </w:p>
    <w:p w14:paraId="0274A7E6" w14:textId="77777777" w:rsidR="006F41C2" w:rsidRPr="008649B7" w:rsidRDefault="006F41C2"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Ingresos</w:t>
      </w:r>
    </w:p>
    <w:p w14:paraId="5059D7C1" w14:textId="77777777" w:rsidR="006F41C2" w:rsidRPr="008C3AB1" w:rsidRDefault="006F41C2" w:rsidP="008C3AB1">
      <w:pPr>
        <w:spacing w:after="0" w:line="360" w:lineRule="auto"/>
        <w:rPr>
          <w:rFonts w:ascii="Times New Roman" w:hAnsi="Times New Roman" w:cs="Times New Roman"/>
          <w:sz w:val="24"/>
          <w:szCs w:val="24"/>
        </w:rPr>
      </w:pPr>
      <w:commentRangeStart w:id="6"/>
      <w:r w:rsidRPr="008C3AB1">
        <w:rPr>
          <w:rFonts w:ascii="Times New Roman" w:hAnsi="Times New Roman" w:cs="Times New Roman"/>
          <w:sz w:val="24"/>
          <w:szCs w:val="24"/>
        </w:rPr>
        <w:t>En Financieros y Otros el Presupuesto tiene una diferencia de ¢4.107 que corresponde al rubro de comisiones bancarias.</w:t>
      </w:r>
      <w:commentRangeEnd w:id="6"/>
      <w:r w:rsidR="00675614">
        <w:rPr>
          <w:rStyle w:val="CommentReference"/>
        </w:rPr>
        <w:commentReference w:id="6"/>
      </w:r>
    </w:p>
    <w:p w14:paraId="21B6DF9C" w14:textId="77777777" w:rsidR="006F41C2" w:rsidRPr="008C3AB1" w:rsidRDefault="006F41C2" w:rsidP="008C3AB1">
      <w:pPr>
        <w:spacing w:after="0" w:line="360" w:lineRule="auto"/>
        <w:rPr>
          <w:rFonts w:ascii="Times New Roman" w:hAnsi="Times New Roman" w:cs="Times New Roman"/>
          <w:sz w:val="24"/>
          <w:szCs w:val="24"/>
        </w:rPr>
      </w:pPr>
      <w:commentRangeStart w:id="7"/>
      <w:r w:rsidRPr="008C3AB1">
        <w:rPr>
          <w:rFonts w:ascii="Times New Roman" w:hAnsi="Times New Roman" w:cs="Times New Roman"/>
          <w:sz w:val="24"/>
          <w:szCs w:val="24"/>
        </w:rPr>
        <w:t>Otros ingresos  le falta uno de los porcentajes.</w:t>
      </w:r>
      <w:commentRangeEnd w:id="7"/>
      <w:r w:rsidR="0046320C">
        <w:rPr>
          <w:rStyle w:val="CommentReference"/>
        </w:rPr>
        <w:commentReference w:id="7"/>
      </w:r>
    </w:p>
    <w:p w14:paraId="7FAD1BA4" w14:textId="77777777" w:rsidR="00696DE9" w:rsidRPr="008C3AB1" w:rsidRDefault="00696DE9" w:rsidP="008C3AB1">
      <w:pPr>
        <w:spacing w:after="0" w:line="360" w:lineRule="auto"/>
        <w:rPr>
          <w:rFonts w:ascii="Times New Roman" w:hAnsi="Times New Roman" w:cs="Times New Roman"/>
          <w:sz w:val="24"/>
          <w:szCs w:val="24"/>
        </w:rPr>
      </w:pPr>
      <w:commentRangeStart w:id="8"/>
      <w:r w:rsidRPr="008C3AB1">
        <w:rPr>
          <w:rFonts w:ascii="Times New Roman" w:hAnsi="Times New Roman" w:cs="Times New Roman"/>
          <w:sz w:val="24"/>
          <w:szCs w:val="24"/>
        </w:rPr>
        <w:t>Total ingresos operativos le falta uno de los porcentajes.</w:t>
      </w:r>
      <w:commentRangeEnd w:id="8"/>
      <w:r w:rsidR="0046320C">
        <w:rPr>
          <w:rStyle w:val="CommentReference"/>
        </w:rPr>
        <w:commentReference w:id="8"/>
      </w:r>
    </w:p>
    <w:p w14:paraId="2F0A56B8" w14:textId="77777777" w:rsidR="008649B7" w:rsidRDefault="008649B7" w:rsidP="008C3AB1">
      <w:pPr>
        <w:spacing w:after="0" w:line="360" w:lineRule="auto"/>
        <w:rPr>
          <w:rFonts w:ascii="Times New Roman" w:hAnsi="Times New Roman" w:cs="Times New Roman"/>
          <w:b/>
          <w:sz w:val="24"/>
          <w:szCs w:val="24"/>
        </w:rPr>
      </w:pPr>
    </w:p>
    <w:p w14:paraId="3AAD994D" w14:textId="77777777" w:rsidR="00B67F11" w:rsidRPr="008649B7" w:rsidRDefault="00B67F11"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Gastos</w:t>
      </w:r>
    </w:p>
    <w:p w14:paraId="30DEEB40" w14:textId="77777777" w:rsidR="00B67F11" w:rsidRPr="008C3AB1" w:rsidRDefault="00B67F11" w:rsidP="008C3AB1">
      <w:pPr>
        <w:spacing w:after="0" w:line="360" w:lineRule="auto"/>
        <w:rPr>
          <w:rFonts w:ascii="Times New Roman" w:hAnsi="Times New Roman" w:cs="Times New Roman"/>
          <w:sz w:val="24"/>
          <w:szCs w:val="24"/>
        </w:rPr>
      </w:pPr>
      <w:commentRangeStart w:id="9"/>
      <w:r w:rsidRPr="008C3AB1">
        <w:rPr>
          <w:rFonts w:ascii="Times New Roman" w:hAnsi="Times New Roman" w:cs="Times New Roman"/>
          <w:sz w:val="24"/>
          <w:szCs w:val="24"/>
        </w:rPr>
        <w:t>Inteligencia Comercial no está tomando en cuenta el Centro de Costos de Investigación de Mercados 050-020-000.</w:t>
      </w:r>
      <w:commentRangeEnd w:id="9"/>
      <w:r w:rsidR="005A5A71">
        <w:rPr>
          <w:rStyle w:val="CommentReference"/>
        </w:rPr>
        <w:commentReference w:id="9"/>
      </w:r>
    </w:p>
    <w:p w14:paraId="72F3CCA4" w14:textId="77777777" w:rsidR="008D7F27" w:rsidRPr="008C3AB1" w:rsidRDefault="008D7F27" w:rsidP="008C3AB1">
      <w:pPr>
        <w:spacing w:after="0" w:line="360" w:lineRule="auto"/>
        <w:rPr>
          <w:rFonts w:ascii="Times New Roman" w:hAnsi="Times New Roman" w:cs="Times New Roman"/>
          <w:sz w:val="24"/>
          <w:szCs w:val="24"/>
        </w:rPr>
      </w:pPr>
      <w:r w:rsidRPr="008C3AB1">
        <w:rPr>
          <w:rFonts w:ascii="Times New Roman" w:hAnsi="Times New Roman" w:cs="Times New Roman"/>
          <w:sz w:val="24"/>
          <w:szCs w:val="24"/>
        </w:rPr>
        <w:t>Los gastos 2014 no pegan en los siguientes Centros de Costos:</w:t>
      </w:r>
    </w:p>
    <w:p w14:paraId="0DFE99FB" w14:textId="77777777" w:rsidR="008D7F27" w:rsidRPr="008C3AB1" w:rsidRDefault="008D7F27" w:rsidP="008C3AB1">
      <w:pPr>
        <w:pStyle w:val="ListParagraph"/>
        <w:numPr>
          <w:ilvl w:val="0"/>
          <w:numId w:val="2"/>
        </w:numPr>
        <w:spacing w:after="0" w:line="360" w:lineRule="auto"/>
        <w:rPr>
          <w:rFonts w:ascii="Times New Roman" w:hAnsi="Times New Roman" w:cs="Times New Roman"/>
          <w:sz w:val="24"/>
          <w:szCs w:val="24"/>
        </w:rPr>
      </w:pPr>
      <w:commentRangeStart w:id="10"/>
      <w:r w:rsidRPr="008C3AB1">
        <w:rPr>
          <w:rFonts w:ascii="Times New Roman" w:hAnsi="Times New Roman" w:cs="Times New Roman"/>
          <w:sz w:val="24"/>
          <w:szCs w:val="24"/>
        </w:rPr>
        <w:t>Inteligencia Comercial.</w:t>
      </w:r>
      <w:commentRangeEnd w:id="10"/>
      <w:r w:rsidR="005A5A71">
        <w:rPr>
          <w:rStyle w:val="CommentReference"/>
        </w:rPr>
        <w:commentReference w:id="10"/>
      </w:r>
    </w:p>
    <w:p w14:paraId="7B65E2F5" w14:textId="77777777" w:rsidR="008D7F27" w:rsidRPr="008C3AB1" w:rsidRDefault="008D7F27" w:rsidP="008C3AB1">
      <w:pPr>
        <w:pStyle w:val="ListParagraph"/>
        <w:numPr>
          <w:ilvl w:val="0"/>
          <w:numId w:val="2"/>
        </w:numPr>
        <w:spacing w:after="0" w:line="360" w:lineRule="auto"/>
        <w:rPr>
          <w:rFonts w:ascii="Times New Roman" w:hAnsi="Times New Roman" w:cs="Times New Roman"/>
          <w:sz w:val="24"/>
          <w:szCs w:val="24"/>
        </w:rPr>
      </w:pPr>
      <w:commentRangeStart w:id="11"/>
      <w:r w:rsidRPr="008C3AB1">
        <w:rPr>
          <w:rFonts w:ascii="Times New Roman" w:hAnsi="Times New Roman" w:cs="Times New Roman"/>
          <w:sz w:val="24"/>
          <w:szCs w:val="24"/>
        </w:rPr>
        <w:t>Oficinas de Promocion Comercial.</w:t>
      </w:r>
      <w:commentRangeEnd w:id="11"/>
      <w:r w:rsidR="005A5A71">
        <w:rPr>
          <w:rStyle w:val="CommentReference"/>
        </w:rPr>
        <w:commentReference w:id="11"/>
      </w:r>
    </w:p>
    <w:p w14:paraId="0EC0DABA" w14:textId="77777777" w:rsidR="008D7F27" w:rsidRPr="008C3AB1" w:rsidRDefault="008D7F27" w:rsidP="008C3AB1">
      <w:pPr>
        <w:pStyle w:val="ListParagraph"/>
        <w:numPr>
          <w:ilvl w:val="0"/>
          <w:numId w:val="2"/>
        </w:numPr>
        <w:spacing w:after="0" w:line="360" w:lineRule="auto"/>
        <w:rPr>
          <w:rFonts w:ascii="Times New Roman" w:hAnsi="Times New Roman" w:cs="Times New Roman"/>
          <w:sz w:val="24"/>
          <w:szCs w:val="24"/>
        </w:rPr>
      </w:pPr>
      <w:commentRangeStart w:id="12"/>
      <w:r w:rsidRPr="008C3AB1">
        <w:rPr>
          <w:rFonts w:ascii="Times New Roman" w:hAnsi="Times New Roman" w:cs="Times New Roman"/>
          <w:sz w:val="24"/>
          <w:szCs w:val="24"/>
        </w:rPr>
        <w:t>Gestion Humana.</w:t>
      </w:r>
      <w:commentRangeEnd w:id="12"/>
      <w:r w:rsidR="00936318">
        <w:rPr>
          <w:rStyle w:val="CommentReference"/>
        </w:rPr>
        <w:commentReference w:id="12"/>
      </w:r>
    </w:p>
    <w:p w14:paraId="1793BFA7" w14:textId="77777777" w:rsidR="008649B7" w:rsidRDefault="008649B7" w:rsidP="008C3AB1">
      <w:pPr>
        <w:spacing w:after="0" w:line="360" w:lineRule="auto"/>
        <w:rPr>
          <w:rFonts w:ascii="Times New Roman" w:hAnsi="Times New Roman" w:cs="Times New Roman"/>
          <w:b/>
          <w:sz w:val="24"/>
          <w:szCs w:val="24"/>
        </w:rPr>
      </w:pPr>
    </w:p>
    <w:p w14:paraId="1A2C3858" w14:textId="77777777" w:rsidR="00AD6499" w:rsidRPr="008649B7" w:rsidRDefault="00AD6499"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de Gastos 2</w:t>
      </w:r>
    </w:p>
    <w:p w14:paraId="2D7A572B" w14:textId="77777777" w:rsidR="00733BD7" w:rsidRDefault="00733BD7" w:rsidP="008C3AB1">
      <w:pPr>
        <w:spacing w:after="0" w:line="360" w:lineRule="auto"/>
        <w:rPr>
          <w:rFonts w:ascii="Times New Roman" w:hAnsi="Times New Roman" w:cs="Times New Roman"/>
          <w:sz w:val="24"/>
          <w:szCs w:val="24"/>
        </w:rPr>
      </w:pPr>
      <w:commentRangeStart w:id="13"/>
      <w:r>
        <w:rPr>
          <w:rFonts w:ascii="Times New Roman" w:hAnsi="Times New Roman" w:cs="Times New Roman"/>
          <w:sz w:val="24"/>
          <w:szCs w:val="24"/>
        </w:rPr>
        <w:t>Debe llamarse Gastos Detallados.</w:t>
      </w:r>
      <w:commentRangeEnd w:id="13"/>
      <w:r w:rsidR="00936318">
        <w:rPr>
          <w:rStyle w:val="CommentReference"/>
        </w:rPr>
        <w:commentReference w:id="13"/>
      </w:r>
    </w:p>
    <w:p w14:paraId="496EE63C" w14:textId="77777777" w:rsidR="008C3AB1" w:rsidRDefault="008C3AB1" w:rsidP="008C3AB1">
      <w:pPr>
        <w:spacing w:after="0" w:line="360" w:lineRule="auto"/>
        <w:rPr>
          <w:rFonts w:ascii="Times New Roman" w:hAnsi="Times New Roman" w:cs="Times New Roman"/>
          <w:sz w:val="24"/>
          <w:szCs w:val="24"/>
        </w:rPr>
      </w:pPr>
      <w:commentRangeStart w:id="14"/>
      <w:r w:rsidRPr="008C3AB1">
        <w:rPr>
          <w:rFonts w:ascii="Times New Roman" w:hAnsi="Times New Roman" w:cs="Times New Roman"/>
          <w:sz w:val="24"/>
          <w:szCs w:val="24"/>
        </w:rPr>
        <w:t>Las cifras en general no pegan.</w:t>
      </w:r>
      <w:commentRangeEnd w:id="14"/>
      <w:r w:rsidR="00936318">
        <w:rPr>
          <w:rStyle w:val="CommentReference"/>
        </w:rPr>
        <w:commentReference w:id="14"/>
      </w:r>
    </w:p>
    <w:p w14:paraId="3E836EED" w14:textId="77777777" w:rsidR="008649B7" w:rsidRDefault="008649B7" w:rsidP="00923E8F">
      <w:pPr>
        <w:spacing w:after="0" w:line="360" w:lineRule="auto"/>
        <w:rPr>
          <w:rFonts w:ascii="Times New Roman" w:hAnsi="Times New Roman" w:cs="Times New Roman"/>
          <w:b/>
          <w:sz w:val="24"/>
          <w:szCs w:val="24"/>
        </w:rPr>
      </w:pPr>
    </w:p>
    <w:p w14:paraId="53435FD9" w14:textId="77777777" w:rsidR="00923E8F" w:rsidRPr="008649B7" w:rsidRDefault="00923E8F"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lastRenderedPageBreak/>
        <w:t>Hoja Consolidado Gasto por Rubro.</w:t>
      </w:r>
    </w:p>
    <w:p w14:paraId="5AC0FB4C" w14:textId="77777777" w:rsidR="00923E8F" w:rsidRDefault="00923E8F" w:rsidP="00923E8F">
      <w:pPr>
        <w:spacing w:after="0" w:line="360" w:lineRule="auto"/>
        <w:rPr>
          <w:rFonts w:ascii="Times New Roman" w:hAnsi="Times New Roman" w:cs="Times New Roman"/>
          <w:sz w:val="24"/>
          <w:szCs w:val="24"/>
        </w:rPr>
      </w:pPr>
      <w:commentRangeStart w:id="15"/>
      <w:r w:rsidRPr="008C3AB1">
        <w:rPr>
          <w:rFonts w:ascii="Times New Roman" w:hAnsi="Times New Roman" w:cs="Times New Roman"/>
          <w:sz w:val="24"/>
          <w:szCs w:val="24"/>
        </w:rPr>
        <w:t>Las cifras en general no pegan.</w:t>
      </w:r>
      <w:commentRangeEnd w:id="15"/>
      <w:r w:rsidR="00936318">
        <w:rPr>
          <w:rStyle w:val="CommentReference"/>
        </w:rPr>
        <w:commentReference w:id="15"/>
      </w:r>
    </w:p>
    <w:p w14:paraId="387568ED" w14:textId="77777777" w:rsidR="00923E8F" w:rsidRDefault="00923E8F" w:rsidP="008C3AB1">
      <w:pPr>
        <w:spacing w:after="0" w:line="360" w:lineRule="auto"/>
        <w:rPr>
          <w:rFonts w:ascii="Times New Roman" w:hAnsi="Times New Roman" w:cs="Times New Roman"/>
          <w:sz w:val="24"/>
          <w:szCs w:val="24"/>
        </w:rPr>
      </w:pPr>
      <w:commentRangeStart w:id="16"/>
      <w:r>
        <w:rPr>
          <w:rFonts w:ascii="Times New Roman" w:hAnsi="Times New Roman" w:cs="Times New Roman"/>
          <w:sz w:val="24"/>
          <w:szCs w:val="24"/>
        </w:rPr>
        <w:t xml:space="preserve">Debe llamarse </w:t>
      </w:r>
      <w:r w:rsidRPr="00923E8F">
        <w:rPr>
          <w:rFonts w:ascii="Times New Roman" w:hAnsi="Times New Roman" w:cs="Times New Roman"/>
          <w:sz w:val="24"/>
          <w:szCs w:val="24"/>
        </w:rPr>
        <w:t>Gasto por Rubro</w:t>
      </w:r>
      <w:commentRangeEnd w:id="16"/>
      <w:r w:rsidR="00936318">
        <w:rPr>
          <w:rStyle w:val="CommentReference"/>
        </w:rPr>
        <w:commentReference w:id="16"/>
      </w:r>
    </w:p>
    <w:p w14:paraId="0B472F88" w14:textId="77777777" w:rsidR="00923E8F" w:rsidRPr="008C3AB1" w:rsidRDefault="00923E8F" w:rsidP="00923E8F">
      <w:pPr>
        <w:spacing w:after="0" w:line="360" w:lineRule="auto"/>
        <w:rPr>
          <w:rFonts w:ascii="Times New Roman" w:hAnsi="Times New Roman" w:cs="Times New Roman"/>
          <w:sz w:val="24"/>
          <w:szCs w:val="24"/>
        </w:rPr>
      </w:pPr>
      <w:commentRangeStart w:id="17"/>
      <w:r>
        <w:rPr>
          <w:rFonts w:ascii="Times New Roman" w:hAnsi="Times New Roman" w:cs="Times New Roman"/>
          <w:sz w:val="24"/>
          <w:szCs w:val="24"/>
        </w:rPr>
        <w:t>Se requiere filtro de Centro de Costos, donde se puedan escoger varios.</w:t>
      </w:r>
      <w:commentRangeEnd w:id="17"/>
      <w:r w:rsidR="00896773">
        <w:rPr>
          <w:rStyle w:val="CommentReference"/>
        </w:rPr>
        <w:commentReference w:id="17"/>
      </w:r>
    </w:p>
    <w:p w14:paraId="44F7294E" w14:textId="77777777" w:rsidR="008649B7" w:rsidRDefault="008649B7" w:rsidP="008C3AB1">
      <w:pPr>
        <w:spacing w:after="0" w:line="360" w:lineRule="auto"/>
        <w:rPr>
          <w:rFonts w:ascii="Times New Roman" w:hAnsi="Times New Roman" w:cs="Times New Roman"/>
          <w:b/>
          <w:sz w:val="24"/>
          <w:szCs w:val="24"/>
        </w:rPr>
      </w:pPr>
    </w:p>
    <w:p w14:paraId="58F87851" w14:textId="77777777" w:rsidR="008C3AB1" w:rsidRPr="008649B7" w:rsidRDefault="008C3AB1"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Consolidado  Gasto por Centro de Costos.</w:t>
      </w:r>
    </w:p>
    <w:p w14:paraId="4F2C933E" w14:textId="77777777" w:rsidR="008C3AB1" w:rsidRDefault="00923E8F" w:rsidP="008C3AB1">
      <w:pPr>
        <w:spacing w:after="0" w:line="360" w:lineRule="auto"/>
        <w:rPr>
          <w:rFonts w:ascii="Times New Roman" w:hAnsi="Times New Roman" w:cs="Times New Roman"/>
          <w:sz w:val="24"/>
          <w:szCs w:val="24"/>
        </w:rPr>
      </w:pPr>
      <w:commentRangeStart w:id="18"/>
      <w:r>
        <w:rPr>
          <w:rFonts w:ascii="Times New Roman" w:hAnsi="Times New Roman" w:cs="Times New Roman"/>
          <w:sz w:val="24"/>
          <w:szCs w:val="24"/>
        </w:rPr>
        <w:t>Eliminar.</w:t>
      </w:r>
      <w:commentRangeEnd w:id="18"/>
      <w:r w:rsidR="00145BE6">
        <w:rPr>
          <w:rStyle w:val="CommentReference"/>
        </w:rPr>
        <w:commentReference w:id="18"/>
      </w:r>
    </w:p>
    <w:p w14:paraId="7C1986DD" w14:textId="77777777" w:rsidR="008649B7" w:rsidRDefault="008649B7" w:rsidP="008C3AB1">
      <w:pPr>
        <w:spacing w:after="0" w:line="360" w:lineRule="auto"/>
        <w:rPr>
          <w:rFonts w:ascii="Times New Roman" w:hAnsi="Times New Roman" w:cs="Times New Roman"/>
          <w:b/>
          <w:sz w:val="24"/>
          <w:szCs w:val="24"/>
        </w:rPr>
      </w:pPr>
    </w:p>
    <w:p w14:paraId="7A57C837" w14:textId="77777777" w:rsidR="00923E8F" w:rsidRPr="008649B7" w:rsidRDefault="00A0527B"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Gastos Prom. Com.</w:t>
      </w:r>
    </w:p>
    <w:p w14:paraId="14A8D09B" w14:textId="77777777" w:rsidR="001B7FC8" w:rsidRDefault="001B7FC8" w:rsidP="001B7FC8">
      <w:pPr>
        <w:spacing w:after="0" w:line="360" w:lineRule="auto"/>
        <w:rPr>
          <w:rFonts w:ascii="Times New Roman" w:hAnsi="Times New Roman" w:cs="Times New Roman"/>
          <w:sz w:val="24"/>
          <w:szCs w:val="24"/>
        </w:rPr>
      </w:pPr>
      <w:commentRangeStart w:id="19"/>
      <w:r w:rsidRPr="008C3AB1">
        <w:rPr>
          <w:rFonts w:ascii="Times New Roman" w:hAnsi="Times New Roman" w:cs="Times New Roman"/>
          <w:sz w:val="24"/>
          <w:szCs w:val="24"/>
        </w:rPr>
        <w:t>Las cifras en general no pegan.</w:t>
      </w:r>
      <w:commentRangeEnd w:id="19"/>
      <w:r w:rsidR="005D7015">
        <w:rPr>
          <w:rStyle w:val="CommentReference"/>
        </w:rPr>
        <w:commentReference w:id="19"/>
      </w:r>
    </w:p>
    <w:p w14:paraId="2B579012" w14:textId="77777777" w:rsidR="008649B7" w:rsidRDefault="008649B7" w:rsidP="008C3AB1">
      <w:pPr>
        <w:spacing w:after="0" w:line="360" w:lineRule="auto"/>
        <w:rPr>
          <w:rFonts w:ascii="Times New Roman" w:hAnsi="Times New Roman" w:cs="Times New Roman"/>
          <w:b/>
          <w:sz w:val="24"/>
          <w:szCs w:val="24"/>
        </w:rPr>
      </w:pPr>
    </w:p>
    <w:p w14:paraId="593EBA22" w14:textId="77777777" w:rsidR="008C3AB1" w:rsidRPr="008649B7" w:rsidRDefault="00C07639" w:rsidP="008649B7">
      <w:pPr>
        <w:pStyle w:val="ListParagraph"/>
        <w:numPr>
          <w:ilvl w:val="0"/>
          <w:numId w:val="3"/>
        </w:numPr>
        <w:spacing w:after="0" w:line="360" w:lineRule="auto"/>
        <w:rPr>
          <w:rFonts w:ascii="Times New Roman" w:hAnsi="Times New Roman" w:cs="Times New Roman"/>
          <w:sz w:val="24"/>
          <w:szCs w:val="24"/>
        </w:rPr>
      </w:pPr>
      <w:r w:rsidRPr="008649B7">
        <w:rPr>
          <w:rFonts w:ascii="Times New Roman" w:hAnsi="Times New Roman" w:cs="Times New Roman"/>
          <w:b/>
          <w:sz w:val="24"/>
          <w:szCs w:val="24"/>
        </w:rPr>
        <w:t>Hoja Gastos 2 (segunda) hay dos con el mismo nombre.</w:t>
      </w:r>
    </w:p>
    <w:p w14:paraId="5677A203" w14:textId="77777777" w:rsidR="00C07639" w:rsidRDefault="00C07639" w:rsidP="00C07639">
      <w:pPr>
        <w:spacing w:after="0" w:line="360" w:lineRule="auto"/>
        <w:rPr>
          <w:rFonts w:ascii="Times New Roman" w:hAnsi="Times New Roman" w:cs="Times New Roman"/>
          <w:sz w:val="24"/>
          <w:szCs w:val="24"/>
        </w:rPr>
      </w:pPr>
      <w:commentRangeStart w:id="20"/>
      <w:r>
        <w:rPr>
          <w:rFonts w:ascii="Times New Roman" w:hAnsi="Times New Roman" w:cs="Times New Roman"/>
          <w:sz w:val="24"/>
          <w:szCs w:val="24"/>
        </w:rPr>
        <w:t>Eliminar.</w:t>
      </w:r>
      <w:commentRangeEnd w:id="20"/>
      <w:r w:rsidR="005D7015">
        <w:rPr>
          <w:rStyle w:val="CommentReference"/>
        </w:rPr>
        <w:commentReference w:id="20"/>
      </w:r>
    </w:p>
    <w:p w14:paraId="468F2A00" w14:textId="77777777" w:rsidR="008649B7" w:rsidRDefault="008649B7" w:rsidP="008C3AB1">
      <w:pPr>
        <w:spacing w:after="0" w:line="360" w:lineRule="auto"/>
        <w:rPr>
          <w:rFonts w:ascii="Times New Roman" w:hAnsi="Times New Roman" w:cs="Times New Roman"/>
          <w:b/>
          <w:sz w:val="24"/>
          <w:szCs w:val="24"/>
        </w:rPr>
      </w:pPr>
    </w:p>
    <w:p w14:paraId="7D4B24D4" w14:textId="77777777" w:rsidR="008C3AB1" w:rsidRPr="008649B7" w:rsidRDefault="00C07639"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Gastos OPC`s</w:t>
      </w:r>
    </w:p>
    <w:p w14:paraId="46D0C942" w14:textId="77777777" w:rsidR="00A663FB" w:rsidRDefault="00A663FB" w:rsidP="00A663FB">
      <w:pPr>
        <w:spacing w:after="0" w:line="360" w:lineRule="auto"/>
        <w:rPr>
          <w:rFonts w:ascii="Times New Roman" w:hAnsi="Times New Roman" w:cs="Times New Roman"/>
          <w:sz w:val="24"/>
          <w:szCs w:val="24"/>
        </w:rPr>
      </w:pPr>
      <w:commentRangeStart w:id="21"/>
      <w:r w:rsidRPr="008C3AB1">
        <w:rPr>
          <w:rFonts w:ascii="Times New Roman" w:hAnsi="Times New Roman" w:cs="Times New Roman"/>
          <w:sz w:val="24"/>
          <w:szCs w:val="24"/>
        </w:rPr>
        <w:t>Las cifras en general no pegan.</w:t>
      </w:r>
      <w:commentRangeEnd w:id="21"/>
      <w:r w:rsidR="005D7015">
        <w:rPr>
          <w:rStyle w:val="CommentReference"/>
        </w:rPr>
        <w:commentReference w:id="21"/>
      </w:r>
    </w:p>
    <w:p w14:paraId="52C5C6B6" w14:textId="77777777" w:rsidR="008649B7" w:rsidRDefault="008649B7" w:rsidP="00A663FB">
      <w:pPr>
        <w:spacing w:after="0" w:line="360" w:lineRule="auto"/>
        <w:rPr>
          <w:rFonts w:ascii="Times New Roman" w:hAnsi="Times New Roman" w:cs="Times New Roman"/>
          <w:b/>
          <w:sz w:val="24"/>
          <w:szCs w:val="24"/>
        </w:rPr>
      </w:pPr>
    </w:p>
    <w:p w14:paraId="086516E0" w14:textId="77777777" w:rsidR="00A663FB" w:rsidRPr="008649B7" w:rsidRDefault="00A663FB"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Gastis OPC`s Regionales</w:t>
      </w:r>
    </w:p>
    <w:p w14:paraId="292B524A" w14:textId="77777777" w:rsidR="008C3AB1" w:rsidRPr="008C3AB1" w:rsidRDefault="00A663FB" w:rsidP="008C3AB1">
      <w:pPr>
        <w:spacing w:after="0" w:line="360" w:lineRule="auto"/>
        <w:rPr>
          <w:rFonts w:ascii="Times New Roman" w:hAnsi="Times New Roman" w:cs="Times New Roman"/>
          <w:sz w:val="24"/>
          <w:szCs w:val="24"/>
        </w:rPr>
      </w:pPr>
      <w:commentRangeStart w:id="22"/>
      <w:r>
        <w:rPr>
          <w:rFonts w:ascii="Times New Roman" w:hAnsi="Times New Roman" w:cs="Times New Roman"/>
          <w:sz w:val="24"/>
          <w:szCs w:val="24"/>
        </w:rPr>
        <w:t>Debe llamarse Gastos Oficinas Regionales.</w:t>
      </w:r>
      <w:commentRangeEnd w:id="22"/>
      <w:r w:rsidR="005D7015">
        <w:rPr>
          <w:rStyle w:val="CommentReference"/>
        </w:rPr>
        <w:commentReference w:id="22"/>
      </w:r>
    </w:p>
    <w:p w14:paraId="7E009C39" w14:textId="77777777" w:rsidR="00A663FB" w:rsidRDefault="00A663FB" w:rsidP="00A663FB">
      <w:pPr>
        <w:spacing w:after="0" w:line="360" w:lineRule="auto"/>
        <w:rPr>
          <w:rFonts w:ascii="Times New Roman" w:hAnsi="Times New Roman" w:cs="Times New Roman"/>
          <w:sz w:val="24"/>
          <w:szCs w:val="24"/>
        </w:rPr>
      </w:pPr>
      <w:commentRangeStart w:id="23"/>
      <w:r w:rsidRPr="008C3AB1">
        <w:rPr>
          <w:rFonts w:ascii="Times New Roman" w:hAnsi="Times New Roman" w:cs="Times New Roman"/>
          <w:sz w:val="24"/>
          <w:szCs w:val="24"/>
        </w:rPr>
        <w:t>Las cifras en general no pegan.</w:t>
      </w:r>
      <w:commentRangeEnd w:id="23"/>
      <w:r w:rsidR="005D7015">
        <w:rPr>
          <w:rStyle w:val="CommentReference"/>
        </w:rPr>
        <w:commentReference w:id="23"/>
      </w:r>
    </w:p>
    <w:p w14:paraId="78763183" w14:textId="77777777" w:rsidR="008649B7" w:rsidRDefault="008649B7" w:rsidP="00AF037C">
      <w:pPr>
        <w:spacing w:after="0" w:line="360" w:lineRule="auto"/>
        <w:rPr>
          <w:rFonts w:ascii="Times New Roman" w:hAnsi="Times New Roman" w:cs="Times New Roman"/>
          <w:b/>
          <w:sz w:val="24"/>
          <w:szCs w:val="24"/>
        </w:rPr>
      </w:pPr>
    </w:p>
    <w:p w14:paraId="695663B3" w14:textId="77777777" w:rsidR="00AD6499" w:rsidRPr="008649B7" w:rsidRDefault="00A663FB"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Otros Ingresos</w:t>
      </w:r>
    </w:p>
    <w:p w14:paraId="323BC6A2" w14:textId="77777777" w:rsidR="00A663FB" w:rsidRDefault="00A663FB" w:rsidP="00AF037C">
      <w:pPr>
        <w:spacing w:after="0" w:line="360" w:lineRule="auto"/>
        <w:rPr>
          <w:rFonts w:ascii="Times New Roman" w:hAnsi="Times New Roman" w:cs="Times New Roman"/>
          <w:sz w:val="24"/>
          <w:szCs w:val="24"/>
        </w:rPr>
      </w:pPr>
      <w:commentRangeStart w:id="24"/>
      <w:commentRangeStart w:id="25"/>
      <w:r>
        <w:rPr>
          <w:rFonts w:ascii="Times New Roman" w:hAnsi="Times New Roman" w:cs="Times New Roman"/>
          <w:sz w:val="24"/>
          <w:szCs w:val="24"/>
        </w:rPr>
        <w:t>El Presupuesto si pega pero los Saldos Reales 2014 y 2015 no pegan.</w:t>
      </w:r>
      <w:commentRangeEnd w:id="24"/>
      <w:r w:rsidR="005D7015">
        <w:rPr>
          <w:rStyle w:val="CommentReference"/>
        </w:rPr>
        <w:commentReference w:id="24"/>
      </w:r>
    </w:p>
    <w:p w14:paraId="3A401150" w14:textId="77777777" w:rsidR="00A663FB" w:rsidRDefault="00A663FB"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25"/>
    <w:p w14:paraId="46E50972" w14:textId="77777777" w:rsidR="008649B7" w:rsidRDefault="003918FF" w:rsidP="00AF037C">
      <w:pPr>
        <w:spacing w:after="0" w:line="360" w:lineRule="auto"/>
        <w:rPr>
          <w:rFonts w:ascii="Times New Roman" w:hAnsi="Times New Roman" w:cs="Times New Roman"/>
          <w:b/>
          <w:sz w:val="24"/>
          <w:szCs w:val="24"/>
        </w:rPr>
      </w:pPr>
      <w:r>
        <w:rPr>
          <w:rStyle w:val="CommentReference"/>
        </w:rPr>
        <w:commentReference w:id="25"/>
      </w:r>
    </w:p>
    <w:p w14:paraId="5BA83D05" w14:textId="77777777" w:rsidR="00A663FB"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Gastos Convenios COMEX-P</w:t>
      </w:r>
    </w:p>
    <w:p w14:paraId="6039C427" w14:textId="77777777" w:rsidR="00AF037C" w:rsidRDefault="00AF037C" w:rsidP="00AF037C">
      <w:pPr>
        <w:spacing w:after="0" w:line="360" w:lineRule="auto"/>
        <w:rPr>
          <w:rFonts w:ascii="Times New Roman" w:hAnsi="Times New Roman" w:cs="Times New Roman"/>
          <w:sz w:val="24"/>
          <w:szCs w:val="24"/>
        </w:rPr>
      </w:pPr>
      <w:commentRangeStart w:id="26"/>
      <w:r w:rsidRPr="008C3AB1">
        <w:rPr>
          <w:rFonts w:ascii="Times New Roman" w:hAnsi="Times New Roman" w:cs="Times New Roman"/>
          <w:sz w:val="24"/>
          <w:szCs w:val="24"/>
        </w:rPr>
        <w:t>Las cifras en general no pegan.</w:t>
      </w:r>
      <w:commentRangeEnd w:id="26"/>
      <w:r w:rsidR="003918FF">
        <w:rPr>
          <w:rStyle w:val="CommentReference"/>
        </w:rPr>
        <w:commentReference w:id="26"/>
      </w:r>
    </w:p>
    <w:p w14:paraId="2326F61E" w14:textId="77777777" w:rsidR="008649B7" w:rsidRDefault="008649B7" w:rsidP="00AF037C">
      <w:pPr>
        <w:spacing w:after="0" w:line="360" w:lineRule="auto"/>
        <w:rPr>
          <w:rFonts w:ascii="Times New Roman" w:hAnsi="Times New Roman" w:cs="Times New Roman"/>
          <w:b/>
          <w:sz w:val="24"/>
          <w:szCs w:val="24"/>
        </w:rPr>
      </w:pPr>
    </w:p>
    <w:p w14:paraId="28BCB098" w14:textId="77777777" w:rsidR="00A663FB"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Ingresos Financieros.</w:t>
      </w:r>
    </w:p>
    <w:p w14:paraId="69CF8CEF" w14:textId="77777777" w:rsidR="00A663FB" w:rsidRDefault="00AF037C" w:rsidP="00AF037C">
      <w:pPr>
        <w:spacing w:after="0" w:line="360" w:lineRule="auto"/>
        <w:rPr>
          <w:rFonts w:ascii="Times New Roman" w:hAnsi="Times New Roman" w:cs="Times New Roman"/>
          <w:sz w:val="24"/>
          <w:szCs w:val="24"/>
        </w:rPr>
      </w:pPr>
      <w:commentRangeStart w:id="27"/>
      <w:r>
        <w:rPr>
          <w:rFonts w:ascii="Times New Roman" w:hAnsi="Times New Roman" w:cs="Times New Roman"/>
          <w:sz w:val="24"/>
          <w:szCs w:val="24"/>
        </w:rPr>
        <w:t>Solo pega Real 2015.</w:t>
      </w:r>
      <w:commentRangeEnd w:id="27"/>
      <w:r w:rsidR="009446BB">
        <w:rPr>
          <w:rStyle w:val="CommentReference"/>
        </w:rPr>
        <w:commentReference w:id="27"/>
      </w:r>
    </w:p>
    <w:p w14:paraId="5A5EA53C" w14:textId="77777777" w:rsidR="00AF037C" w:rsidRDefault="00AF037C" w:rsidP="00AF037C">
      <w:pPr>
        <w:spacing w:after="0" w:line="360" w:lineRule="auto"/>
        <w:rPr>
          <w:rFonts w:ascii="Times New Roman" w:hAnsi="Times New Roman" w:cs="Times New Roman"/>
          <w:sz w:val="24"/>
          <w:szCs w:val="24"/>
        </w:rPr>
      </w:pPr>
      <w:commentRangeStart w:id="28"/>
      <w:r>
        <w:rPr>
          <w:rFonts w:ascii="Times New Roman" w:hAnsi="Times New Roman" w:cs="Times New Roman"/>
          <w:sz w:val="24"/>
          <w:szCs w:val="24"/>
        </w:rPr>
        <w:t>Faltan porcentajes.</w:t>
      </w:r>
      <w:commentRangeEnd w:id="28"/>
      <w:r w:rsidR="009446BB">
        <w:rPr>
          <w:rStyle w:val="CommentReference"/>
        </w:rPr>
        <w:commentReference w:id="28"/>
      </w:r>
    </w:p>
    <w:p w14:paraId="7BF5C4A9" w14:textId="77777777" w:rsidR="00AF037C"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lastRenderedPageBreak/>
        <w:t>Hoja EPF</w:t>
      </w:r>
    </w:p>
    <w:p w14:paraId="1E868DBE" w14:textId="77777777" w:rsidR="00AF037C" w:rsidRDefault="00AF037C" w:rsidP="00AF037C">
      <w:pPr>
        <w:spacing w:after="0" w:line="360" w:lineRule="auto"/>
        <w:rPr>
          <w:rFonts w:ascii="Times New Roman" w:hAnsi="Times New Roman" w:cs="Times New Roman"/>
          <w:sz w:val="24"/>
          <w:szCs w:val="24"/>
        </w:rPr>
      </w:pPr>
      <w:commentRangeStart w:id="29"/>
      <w:r>
        <w:rPr>
          <w:rFonts w:ascii="Times New Roman" w:hAnsi="Times New Roman" w:cs="Times New Roman"/>
          <w:sz w:val="24"/>
          <w:szCs w:val="24"/>
        </w:rPr>
        <w:t>Algunos cifras no salen.</w:t>
      </w:r>
    </w:p>
    <w:p w14:paraId="2AF87FBA"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Algunos nombres salen con el número de cuenta.</w:t>
      </w:r>
    </w:p>
    <w:p w14:paraId="1A48C3E9"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29"/>
    <w:p w14:paraId="7490841A" w14:textId="77777777" w:rsidR="008649B7" w:rsidRDefault="009446BB" w:rsidP="00AF037C">
      <w:pPr>
        <w:spacing w:after="0" w:line="360" w:lineRule="auto"/>
        <w:rPr>
          <w:rFonts w:ascii="Times New Roman" w:hAnsi="Times New Roman" w:cs="Times New Roman"/>
          <w:b/>
          <w:sz w:val="24"/>
          <w:szCs w:val="24"/>
        </w:rPr>
      </w:pPr>
      <w:r>
        <w:rPr>
          <w:rStyle w:val="CommentReference"/>
        </w:rPr>
        <w:commentReference w:id="29"/>
      </w:r>
    </w:p>
    <w:p w14:paraId="6728DE11" w14:textId="77777777" w:rsidR="008D7F27" w:rsidRPr="008649B7" w:rsidRDefault="00AF037C" w:rsidP="008649B7">
      <w:pPr>
        <w:pStyle w:val="ListParagraph"/>
        <w:numPr>
          <w:ilvl w:val="0"/>
          <w:numId w:val="3"/>
        </w:numPr>
        <w:spacing w:after="0" w:line="360" w:lineRule="auto"/>
        <w:rPr>
          <w:rFonts w:ascii="Times New Roman" w:hAnsi="Times New Roman" w:cs="Times New Roman"/>
          <w:b/>
          <w:sz w:val="24"/>
          <w:szCs w:val="24"/>
        </w:rPr>
      </w:pPr>
      <w:commentRangeStart w:id="30"/>
      <w:r w:rsidRPr="008649B7">
        <w:rPr>
          <w:rFonts w:ascii="Times New Roman" w:hAnsi="Times New Roman" w:cs="Times New Roman"/>
          <w:b/>
          <w:sz w:val="24"/>
          <w:szCs w:val="24"/>
        </w:rPr>
        <w:t>Hoja Activo Corriente</w:t>
      </w:r>
    </w:p>
    <w:p w14:paraId="25DC1F80"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Algunos cifras no salen.</w:t>
      </w:r>
    </w:p>
    <w:p w14:paraId="08B12581"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30"/>
    <w:p w14:paraId="0EF87B97" w14:textId="77777777" w:rsidR="008649B7" w:rsidRDefault="009446BB" w:rsidP="00AF037C">
      <w:pPr>
        <w:spacing w:after="0" w:line="360" w:lineRule="auto"/>
        <w:rPr>
          <w:rFonts w:ascii="Times New Roman" w:hAnsi="Times New Roman" w:cs="Times New Roman"/>
          <w:b/>
          <w:sz w:val="24"/>
          <w:szCs w:val="24"/>
        </w:rPr>
      </w:pPr>
      <w:r>
        <w:rPr>
          <w:rStyle w:val="CommentReference"/>
        </w:rPr>
        <w:commentReference w:id="30"/>
      </w:r>
    </w:p>
    <w:p w14:paraId="6DAA0C65" w14:textId="77777777" w:rsidR="00AF037C" w:rsidRPr="008649B7" w:rsidRDefault="00AF037C"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Pasivos a Corto Plazo</w:t>
      </w:r>
    </w:p>
    <w:p w14:paraId="2FAA75E7" w14:textId="77777777" w:rsidR="00AF037C" w:rsidRDefault="00AF037C" w:rsidP="00AF037C">
      <w:pPr>
        <w:spacing w:after="0" w:line="360" w:lineRule="auto"/>
        <w:rPr>
          <w:rFonts w:ascii="Times New Roman" w:hAnsi="Times New Roman" w:cs="Times New Roman"/>
          <w:sz w:val="24"/>
          <w:szCs w:val="24"/>
        </w:rPr>
      </w:pPr>
      <w:commentRangeStart w:id="31"/>
      <w:r>
        <w:rPr>
          <w:rFonts w:ascii="Times New Roman" w:hAnsi="Times New Roman" w:cs="Times New Roman"/>
          <w:sz w:val="24"/>
          <w:szCs w:val="24"/>
        </w:rPr>
        <w:t>Algunos cifras no salen.</w:t>
      </w:r>
    </w:p>
    <w:p w14:paraId="3979F875"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Algunos nombres salen con el número de cuenta.</w:t>
      </w:r>
    </w:p>
    <w:p w14:paraId="173D7CAB" w14:textId="77777777" w:rsidR="00AF037C" w:rsidRDefault="00AF037C" w:rsidP="00AF037C">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31"/>
    <w:p w14:paraId="2CE46FA2" w14:textId="77777777" w:rsidR="008649B7" w:rsidRDefault="009446BB" w:rsidP="00AF037C">
      <w:pPr>
        <w:spacing w:after="0" w:line="360" w:lineRule="auto"/>
        <w:rPr>
          <w:rFonts w:ascii="Times New Roman" w:hAnsi="Times New Roman" w:cs="Times New Roman"/>
          <w:b/>
          <w:sz w:val="24"/>
          <w:szCs w:val="24"/>
        </w:rPr>
      </w:pPr>
      <w:r>
        <w:rPr>
          <w:rStyle w:val="CommentReference"/>
        </w:rPr>
        <w:commentReference w:id="31"/>
      </w:r>
    </w:p>
    <w:p w14:paraId="529B6694" w14:textId="77777777" w:rsidR="00AF037C" w:rsidRPr="008649B7" w:rsidRDefault="008649B7" w:rsidP="008649B7">
      <w:pPr>
        <w:pStyle w:val="ListParagraph"/>
        <w:numPr>
          <w:ilvl w:val="0"/>
          <w:numId w:val="3"/>
        </w:numPr>
        <w:spacing w:after="0" w:line="360" w:lineRule="auto"/>
        <w:rPr>
          <w:rFonts w:ascii="Times New Roman" w:hAnsi="Times New Roman" w:cs="Times New Roman"/>
          <w:b/>
          <w:sz w:val="24"/>
          <w:szCs w:val="24"/>
        </w:rPr>
      </w:pPr>
      <w:r w:rsidRPr="008649B7">
        <w:rPr>
          <w:rFonts w:ascii="Times New Roman" w:hAnsi="Times New Roman" w:cs="Times New Roman"/>
          <w:b/>
          <w:sz w:val="24"/>
          <w:szCs w:val="24"/>
        </w:rPr>
        <w:t>Hoja Patrimonio.</w:t>
      </w:r>
    </w:p>
    <w:p w14:paraId="2EBB159B" w14:textId="77777777" w:rsidR="008649B7" w:rsidRDefault="008649B7" w:rsidP="008649B7">
      <w:pPr>
        <w:spacing w:after="0" w:line="360" w:lineRule="auto"/>
        <w:rPr>
          <w:rFonts w:ascii="Times New Roman" w:hAnsi="Times New Roman" w:cs="Times New Roman"/>
          <w:sz w:val="24"/>
          <w:szCs w:val="24"/>
        </w:rPr>
      </w:pPr>
      <w:commentRangeStart w:id="32"/>
      <w:r>
        <w:rPr>
          <w:rFonts w:ascii="Times New Roman" w:hAnsi="Times New Roman" w:cs="Times New Roman"/>
          <w:sz w:val="24"/>
          <w:szCs w:val="24"/>
        </w:rPr>
        <w:t>Algunos cifras no salen.</w:t>
      </w:r>
    </w:p>
    <w:p w14:paraId="5A38ACFB" w14:textId="77777777" w:rsidR="008649B7" w:rsidRDefault="008649B7" w:rsidP="008649B7">
      <w:pPr>
        <w:spacing w:after="0" w:line="360" w:lineRule="auto"/>
        <w:rPr>
          <w:rFonts w:ascii="Times New Roman" w:hAnsi="Times New Roman" w:cs="Times New Roman"/>
          <w:sz w:val="24"/>
          <w:szCs w:val="24"/>
        </w:rPr>
      </w:pPr>
      <w:r>
        <w:rPr>
          <w:rFonts w:ascii="Times New Roman" w:hAnsi="Times New Roman" w:cs="Times New Roman"/>
          <w:sz w:val="24"/>
          <w:szCs w:val="24"/>
        </w:rPr>
        <w:t>Algunos nombres salen con el número de cuenta.</w:t>
      </w:r>
    </w:p>
    <w:p w14:paraId="4B50F293" w14:textId="77777777" w:rsidR="008649B7" w:rsidRDefault="008649B7" w:rsidP="008649B7">
      <w:pPr>
        <w:spacing w:after="0" w:line="360" w:lineRule="auto"/>
        <w:rPr>
          <w:rFonts w:ascii="Times New Roman" w:hAnsi="Times New Roman" w:cs="Times New Roman"/>
          <w:sz w:val="24"/>
          <w:szCs w:val="24"/>
        </w:rPr>
      </w:pPr>
      <w:r>
        <w:rPr>
          <w:rFonts w:ascii="Times New Roman" w:hAnsi="Times New Roman" w:cs="Times New Roman"/>
          <w:sz w:val="24"/>
          <w:szCs w:val="24"/>
        </w:rPr>
        <w:t>Faltan porcentajes.</w:t>
      </w:r>
    </w:p>
    <w:commentRangeEnd w:id="32"/>
    <w:p w14:paraId="7B76BFA0" w14:textId="77777777" w:rsidR="00AF037C" w:rsidRPr="008649B7" w:rsidRDefault="009446BB" w:rsidP="00AF037C">
      <w:pPr>
        <w:spacing w:after="0" w:line="360" w:lineRule="auto"/>
        <w:rPr>
          <w:rFonts w:ascii="Times New Roman" w:hAnsi="Times New Roman" w:cs="Times New Roman"/>
          <w:b/>
          <w:sz w:val="24"/>
          <w:szCs w:val="24"/>
        </w:rPr>
      </w:pPr>
      <w:r>
        <w:rPr>
          <w:rStyle w:val="CommentReference"/>
        </w:rPr>
        <w:commentReference w:id="32"/>
      </w:r>
    </w:p>
    <w:p w14:paraId="15A24F3E" w14:textId="77777777" w:rsidR="00AF037C" w:rsidRPr="008C3AB1" w:rsidRDefault="00AF037C" w:rsidP="00AF037C">
      <w:pPr>
        <w:spacing w:after="0" w:line="360" w:lineRule="auto"/>
        <w:rPr>
          <w:rFonts w:ascii="Times New Roman" w:hAnsi="Times New Roman" w:cs="Times New Roman"/>
          <w:sz w:val="24"/>
          <w:szCs w:val="24"/>
        </w:rPr>
      </w:pPr>
    </w:p>
    <w:p w14:paraId="0EC6C994" w14:textId="77777777" w:rsidR="00B67F11" w:rsidRDefault="00B67F11" w:rsidP="00AF037C">
      <w:pPr>
        <w:spacing w:after="0" w:line="360" w:lineRule="auto"/>
        <w:rPr>
          <w:rFonts w:ascii="Times New Roman" w:hAnsi="Times New Roman" w:cs="Times New Roman"/>
          <w:b/>
          <w:sz w:val="24"/>
          <w:szCs w:val="24"/>
        </w:rPr>
      </w:pPr>
    </w:p>
    <w:p w14:paraId="7B2FF440" w14:textId="77777777" w:rsidR="00643602" w:rsidRDefault="00643602" w:rsidP="00AF037C">
      <w:pPr>
        <w:spacing w:after="0" w:line="360" w:lineRule="auto"/>
        <w:rPr>
          <w:rFonts w:ascii="Times New Roman" w:hAnsi="Times New Roman" w:cs="Times New Roman"/>
          <w:b/>
          <w:sz w:val="24"/>
          <w:szCs w:val="24"/>
        </w:rPr>
      </w:pPr>
    </w:p>
    <w:p w14:paraId="79BA3202" w14:textId="77777777" w:rsidR="00643602" w:rsidRDefault="00643602" w:rsidP="00AF037C">
      <w:pPr>
        <w:spacing w:after="0" w:line="360" w:lineRule="auto"/>
        <w:rPr>
          <w:rFonts w:ascii="Times New Roman" w:hAnsi="Times New Roman" w:cs="Times New Roman"/>
          <w:b/>
          <w:sz w:val="24"/>
          <w:szCs w:val="24"/>
        </w:rPr>
      </w:pPr>
    </w:p>
    <w:p w14:paraId="771D732E" w14:textId="77777777" w:rsidR="00643602" w:rsidRDefault="00643602" w:rsidP="00AF037C">
      <w:pPr>
        <w:spacing w:after="0" w:line="360" w:lineRule="auto"/>
        <w:rPr>
          <w:rFonts w:ascii="Times New Roman" w:hAnsi="Times New Roman" w:cs="Times New Roman"/>
          <w:b/>
          <w:sz w:val="24"/>
          <w:szCs w:val="24"/>
        </w:rPr>
      </w:pPr>
    </w:p>
    <w:p w14:paraId="3FD8A0AD" w14:textId="77777777" w:rsidR="00643602" w:rsidRDefault="00643602" w:rsidP="00AF037C">
      <w:pPr>
        <w:spacing w:after="0" w:line="360" w:lineRule="auto"/>
        <w:rPr>
          <w:rFonts w:ascii="Times New Roman" w:hAnsi="Times New Roman" w:cs="Times New Roman"/>
          <w:b/>
          <w:sz w:val="24"/>
          <w:szCs w:val="24"/>
        </w:rPr>
      </w:pPr>
    </w:p>
    <w:p w14:paraId="7498D527" w14:textId="77777777" w:rsidR="00643602" w:rsidRDefault="00643602" w:rsidP="00AF037C">
      <w:pPr>
        <w:spacing w:after="0" w:line="360" w:lineRule="auto"/>
        <w:rPr>
          <w:rFonts w:ascii="Times New Roman" w:hAnsi="Times New Roman" w:cs="Times New Roman"/>
          <w:b/>
          <w:sz w:val="24"/>
          <w:szCs w:val="24"/>
        </w:rPr>
      </w:pPr>
    </w:p>
    <w:p w14:paraId="26361DE0" w14:textId="77777777" w:rsidR="00643602" w:rsidRDefault="00643602" w:rsidP="00AF037C">
      <w:pPr>
        <w:spacing w:after="0" w:line="360" w:lineRule="auto"/>
        <w:rPr>
          <w:rFonts w:ascii="Times New Roman" w:hAnsi="Times New Roman" w:cs="Times New Roman"/>
          <w:b/>
          <w:sz w:val="24"/>
          <w:szCs w:val="24"/>
        </w:rPr>
      </w:pPr>
    </w:p>
    <w:p w14:paraId="0524D2A6" w14:textId="77777777" w:rsidR="00643602" w:rsidRDefault="00643602" w:rsidP="00AF037C">
      <w:pPr>
        <w:spacing w:after="0" w:line="360" w:lineRule="auto"/>
        <w:rPr>
          <w:rFonts w:ascii="Times New Roman" w:hAnsi="Times New Roman" w:cs="Times New Roman"/>
          <w:b/>
          <w:sz w:val="24"/>
          <w:szCs w:val="24"/>
        </w:rPr>
      </w:pPr>
    </w:p>
    <w:p w14:paraId="70B1ED96" w14:textId="77777777" w:rsidR="00643602" w:rsidRPr="008C3AB1" w:rsidRDefault="00643602" w:rsidP="00AF037C">
      <w:pPr>
        <w:spacing w:after="0" w:line="360" w:lineRule="auto"/>
        <w:rPr>
          <w:rFonts w:ascii="Times New Roman" w:hAnsi="Times New Roman" w:cs="Times New Roman"/>
          <w:b/>
          <w:sz w:val="24"/>
          <w:szCs w:val="24"/>
        </w:rPr>
      </w:pPr>
    </w:p>
    <w:p w14:paraId="74F4980A" w14:textId="77777777" w:rsidR="001B7FC8" w:rsidRPr="001B7FC8" w:rsidRDefault="001B7FC8" w:rsidP="00AF037C">
      <w:pPr>
        <w:spacing w:after="0" w:line="360" w:lineRule="auto"/>
        <w:rPr>
          <w:rFonts w:ascii="Times New Roman" w:hAnsi="Times New Roman" w:cs="Times New Roman"/>
          <w:b/>
          <w:i/>
          <w:sz w:val="24"/>
          <w:szCs w:val="24"/>
        </w:rPr>
      </w:pPr>
      <w:commentRangeStart w:id="33"/>
      <w:r w:rsidRPr="001B7FC8">
        <w:rPr>
          <w:rFonts w:ascii="Times New Roman" w:hAnsi="Times New Roman" w:cs="Times New Roman"/>
          <w:b/>
          <w:i/>
          <w:sz w:val="24"/>
          <w:szCs w:val="24"/>
        </w:rPr>
        <w:t>Nota;</w:t>
      </w:r>
    </w:p>
    <w:p w14:paraId="66799DE8" w14:textId="77777777" w:rsidR="001B7FC8" w:rsidRPr="001B7FC8" w:rsidRDefault="001B7FC8" w:rsidP="00AF037C">
      <w:pPr>
        <w:spacing w:after="0" w:line="360" w:lineRule="auto"/>
        <w:rPr>
          <w:rFonts w:ascii="Times New Roman" w:hAnsi="Times New Roman" w:cs="Times New Roman"/>
          <w:b/>
          <w:i/>
          <w:sz w:val="24"/>
          <w:szCs w:val="24"/>
        </w:rPr>
      </w:pPr>
      <w:r w:rsidRPr="001B7FC8">
        <w:rPr>
          <w:rFonts w:ascii="Times New Roman" w:hAnsi="Times New Roman" w:cs="Times New Roman"/>
          <w:b/>
          <w:i/>
          <w:sz w:val="24"/>
          <w:szCs w:val="24"/>
        </w:rPr>
        <w:t>En los totales viene Grand Total y debe de ser solo Total.</w:t>
      </w:r>
      <w:commentRangeEnd w:id="33"/>
      <w:r w:rsidR="00861320">
        <w:rPr>
          <w:rStyle w:val="CommentReference"/>
        </w:rPr>
        <w:commentReference w:id="33"/>
      </w:r>
    </w:p>
    <w:sectPr w:rsidR="001B7FC8" w:rsidRPr="001B7FC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immy Figueroa" w:date="2015-05-26T09:14:00Z" w:initials="JF">
    <w:p w14:paraId="62ABCB3C" w14:textId="77777777" w:rsidR="003918FF" w:rsidRDefault="003918FF">
      <w:pPr>
        <w:pStyle w:val="CommentText"/>
      </w:pPr>
      <w:r>
        <w:rPr>
          <w:rStyle w:val="CommentReference"/>
        </w:rPr>
        <w:annotationRef/>
      </w:r>
      <w:r>
        <w:t>Corregido</w:t>
      </w:r>
    </w:p>
  </w:comment>
  <w:comment w:id="1" w:author="Jimmy Figueroa" w:date="2015-05-26T09:15:00Z" w:initials="JF">
    <w:p w14:paraId="73A0A398" w14:textId="77777777" w:rsidR="003918FF" w:rsidRDefault="003918FF">
      <w:pPr>
        <w:pStyle w:val="CommentText"/>
      </w:pPr>
      <w:r>
        <w:rPr>
          <w:rStyle w:val="CommentReference"/>
        </w:rPr>
        <w:annotationRef/>
      </w:r>
      <w:r>
        <w:t>Corregido</w:t>
      </w:r>
    </w:p>
  </w:comment>
  <w:comment w:id="2" w:author="Jimmy Figueroa" w:date="2015-05-26T09:16:00Z" w:initials="JF">
    <w:p w14:paraId="74B10683" w14:textId="77777777" w:rsidR="003918FF" w:rsidRDefault="003918FF">
      <w:pPr>
        <w:pStyle w:val="CommentText"/>
      </w:pPr>
      <w:r>
        <w:rPr>
          <w:rStyle w:val="CommentReference"/>
        </w:rPr>
        <w:annotationRef/>
      </w:r>
      <w:r>
        <w:t>Corregido</w:t>
      </w:r>
    </w:p>
  </w:comment>
  <w:comment w:id="3" w:author="Jimmy Figueroa" w:date="2015-05-26T09:17:00Z" w:initials="JF">
    <w:p w14:paraId="4653B904" w14:textId="77777777" w:rsidR="003918FF" w:rsidRDefault="003918FF">
      <w:pPr>
        <w:pStyle w:val="CommentText"/>
      </w:pPr>
      <w:r>
        <w:rPr>
          <w:rStyle w:val="CommentReference"/>
        </w:rPr>
        <w:annotationRef/>
      </w:r>
      <w:r>
        <w:t>La indicación de Mariela era que Presupuesto no iba a cuadrar porque Exactus no mantiene historio de Presupuestos.. Este rubro no cuadra en ninguna de las presentaciones y estamos bajo la indicacion de que esos esta OK porque GAF hace cambios a presupuesto post-cierre y el Exactus muestra lo que hay en el momento.</w:t>
      </w:r>
    </w:p>
  </w:comment>
  <w:comment w:id="4" w:author="Jimmy Figueroa" w:date="2015-05-26T09:18:00Z" w:initials="JF">
    <w:p w14:paraId="14ED97D0" w14:textId="77777777" w:rsidR="003918FF" w:rsidRDefault="003918FF">
      <w:pPr>
        <w:pStyle w:val="CommentText"/>
      </w:pPr>
      <w:r>
        <w:rPr>
          <w:rStyle w:val="CommentReference"/>
        </w:rPr>
        <w:annotationRef/>
      </w:r>
      <w:r>
        <w:t>Corregido</w:t>
      </w:r>
    </w:p>
  </w:comment>
  <w:comment w:id="5" w:author="Jimmy Figueroa" w:date="2015-05-26T09:18:00Z" w:initials="JF">
    <w:p w14:paraId="79E5B35E" w14:textId="77777777" w:rsidR="003918FF" w:rsidRDefault="003918FF">
      <w:pPr>
        <w:pStyle w:val="CommentText"/>
      </w:pPr>
      <w:r>
        <w:rPr>
          <w:rStyle w:val="CommentReference"/>
        </w:rPr>
        <w:annotationRef/>
      </w:r>
      <w:r>
        <w:t>Corregido</w:t>
      </w:r>
    </w:p>
  </w:comment>
  <w:comment w:id="6" w:author="Jimmy Figueroa" w:date="2015-05-26T11:15:00Z" w:initials="JF">
    <w:p w14:paraId="7C1F0ED0" w14:textId="77777777" w:rsidR="003918FF" w:rsidRDefault="003918FF">
      <w:pPr>
        <w:pStyle w:val="CommentText"/>
      </w:pPr>
      <w:r>
        <w:rPr>
          <w:rStyle w:val="CommentReference"/>
        </w:rPr>
        <w:annotationRef/>
      </w:r>
      <w:r>
        <w:t>Corregido</w:t>
      </w:r>
    </w:p>
  </w:comment>
  <w:comment w:id="7" w:author="Jimmy Figueroa" w:date="2015-05-26T11:32:00Z" w:initials="JF">
    <w:p w14:paraId="4E883088" w14:textId="77777777" w:rsidR="003918FF" w:rsidRDefault="003918FF">
      <w:pPr>
        <w:pStyle w:val="CommentText"/>
      </w:pPr>
      <w:r>
        <w:rPr>
          <w:rStyle w:val="CommentReference"/>
        </w:rPr>
        <w:annotationRef/>
      </w:r>
      <w:r>
        <w:t>Corregido</w:t>
      </w:r>
    </w:p>
  </w:comment>
  <w:comment w:id="8" w:author="Jimmy Figueroa" w:date="2015-05-26T11:33:00Z" w:initials="JF">
    <w:p w14:paraId="59BAABB2" w14:textId="77777777" w:rsidR="003918FF" w:rsidRDefault="003918FF">
      <w:pPr>
        <w:pStyle w:val="CommentText"/>
      </w:pPr>
      <w:r>
        <w:rPr>
          <w:rStyle w:val="CommentReference"/>
        </w:rPr>
        <w:annotationRef/>
      </w:r>
      <w:r>
        <w:t>Corregido</w:t>
      </w:r>
    </w:p>
  </w:comment>
  <w:comment w:id="9" w:author="Jimmy Figueroa" w:date="2015-05-26T12:04:00Z" w:initials="JF">
    <w:p w14:paraId="6959A0C8" w14:textId="77777777" w:rsidR="003918FF" w:rsidRDefault="003918FF">
      <w:pPr>
        <w:pStyle w:val="CommentText"/>
      </w:pPr>
      <w:r>
        <w:rPr>
          <w:rStyle w:val="CommentReference"/>
        </w:rPr>
        <w:annotationRef/>
      </w:r>
      <w:r>
        <w:t>Corregido</w:t>
      </w:r>
    </w:p>
  </w:comment>
  <w:comment w:id="10" w:author="Jimmy Figueroa" w:date="2015-05-26T12:12:00Z" w:initials="JF">
    <w:p w14:paraId="2E79FFAF" w14:textId="77777777" w:rsidR="003918FF" w:rsidRDefault="003918FF">
      <w:pPr>
        <w:pStyle w:val="CommentText"/>
      </w:pPr>
      <w:r>
        <w:rPr>
          <w:rStyle w:val="CommentReference"/>
        </w:rPr>
        <w:annotationRef/>
      </w:r>
      <w:r>
        <w:t>En el Resumen de Gastos Operativos CUADRA BIEN la Dir. Intel. Comercial.</w:t>
      </w:r>
    </w:p>
    <w:p w14:paraId="1952AD0D" w14:textId="77777777" w:rsidR="003918FF" w:rsidRDefault="003918FF">
      <w:pPr>
        <w:pStyle w:val="CommentText"/>
      </w:pPr>
      <w:r>
        <w:t>En las subsiguientes pestañas tambien cuadra pero esta desagregado Dir. Intl. Comercial = Dir. Intel. Comercial + CACEX + Inv. Mercados</w:t>
      </w:r>
    </w:p>
  </w:comment>
  <w:comment w:id="11" w:author="Jimmy Figueroa" w:date="2015-05-26T12:14:00Z" w:initials="JF">
    <w:p w14:paraId="13C58259" w14:textId="77777777" w:rsidR="003918FF" w:rsidRDefault="003918FF">
      <w:pPr>
        <w:pStyle w:val="CommentText"/>
      </w:pPr>
      <w:r>
        <w:rPr>
          <w:rStyle w:val="CommentReference"/>
        </w:rPr>
        <w:annotationRef/>
      </w:r>
      <w:r>
        <w:t>En el Resumen de Gastos Operativos cuadra bien, tambien en el resumen de Gastos Operativos por OPC cuadran bien. En las demas pestañas está desagregado por cada uno de los centros decostos de OPCs, y tmabien cuadran en la suma total</w:t>
      </w:r>
    </w:p>
  </w:comment>
  <w:comment w:id="12" w:author="Jimmy Figueroa" w:date="2015-05-26T12:15:00Z" w:initials="JF">
    <w:p w14:paraId="1B2653C5" w14:textId="77777777" w:rsidR="003918FF" w:rsidRDefault="003918FF">
      <w:pPr>
        <w:pStyle w:val="CommentText"/>
      </w:pPr>
      <w:r>
        <w:rPr>
          <w:rStyle w:val="CommentReference"/>
        </w:rPr>
        <w:annotationRef/>
      </w:r>
      <w:r>
        <w:t>Corregido</w:t>
      </w:r>
    </w:p>
  </w:comment>
  <w:comment w:id="13" w:author="Jimmy Figueroa" w:date="2015-05-26T12:18:00Z" w:initials="JF">
    <w:p w14:paraId="28687254" w14:textId="77777777" w:rsidR="003918FF" w:rsidRDefault="003918FF">
      <w:pPr>
        <w:pStyle w:val="CommentText"/>
      </w:pPr>
      <w:r>
        <w:rPr>
          <w:rStyle w:val="CommentReference"/>
        </w:rPr>
        <w:annotationRef/>
      </w:r>
      <w:r>
        <w:t>Corregido</w:t>
      </w:r>
    </w:p>
  </w:comment>
  <w:comment w:id="14" w:author="Jimmy Figueroa" w:date="2015-05-26T12:18:00Z" w:initials="JF">
    <w:p w14:paraId="49F6B81D" w14:textId="77777777" w:rsidR="003918FF" w:rsidRDefault="003918FF">
      <w:pPr>
        <w:pStyle w:val="CommentText"/>
      </w:pPr>
      <w:r>
        <w:rPr>
          <w:rStyle w:val="CommentReference"/>
        </w:rPr>
        <w:annotationRef/>
      </w:r>
      <w:r>
        <w:t>Saldos Reales pegan bien. Presupuestos no pegan porque el Exactus no lleva historico de presupuesto y el dato de presupuesto del Excel es viejo.</w:t>
      </w:r>
    </w:p>
  </w:comment>
  <w:comment w:id="15" w:author="Jimmy Figueroa" w:date="2015-05-26T12:22:00Z" w:initials="JF">
    <w:p w14:paraId="190201D6" w14:textId="77777777" w:rsidR="003918FF" w:rsidRDefault="003918FF">
      <w:pPr>
        <w:pStyle w:val="CommentText"/>
      </w:pPr>
      <w:r>
        <w:rPr>
          <w:rStyle w:val="CommentReference"/>
        </w:rPr>
        <w:annotationRef/>
      </w:r>
      <w:r>
        <w:t>Corregido</w:t>
      </w:r>
    </w:p>
  </w:comment>
  <w:comment w:id="16" w:author="Jimmy Figueroa" w:date="2015-05-26T12:22:00Z" w:initials="JF">
    <w:p w14:paraId="7D0D2549" w14:textId="77777777" w:rsidR="003918FF" w:rsidRDefault="003918FF">
      <w:pPr>
        <w:pStyle w:val="CommentText"/>
      </w:pPr>
      <w:r>
        <w:rPr>
          <w:rStyle w:val="CommentReference"/>
        </w:rPr>
        <w:annotationRef/>
      </w:r>
      <w:r>
        <w:t>Corregido</w:t>
      </w:r>
    </w:p>
  </w:comment>
  <w:comment w:id="17" w:author="Jimmy Figueroa" w:date="2015-05-26T12:25:00Z" w:initials="JF">
    <w:p w14:paraId="7C5C6AB6" w14:textId="77777777" w:rsidR="003918FF" w:rsidRDefault="003918FF">
      <w:pPr>
        <w:pStyle w:val="CommentText"/>
      </w:pPr>
      <w:r>
        <w:rPr>
          <w:rStyle w:val="CommentReference"/>
        </w:rPr>
        <w:annotationRef/>
      </w:r>
      <w:r>
        <w:t>Filtro modificado</w:t>
      </w:r>
    </w:p>
  </w:comment>
  <w:comment w:id="18" w:author="Jimmy Figueroa" w:date="2015-05-26T13:47:00Z" w:initials="JF">
    <w:p w14:paraId="0076B870" w14:textId="77777777" w:rsidR="003918FF" w:rsidRDefault="003918FF">
      <w:pPr>
        <w:pStyle w:val="CommentText"/>
      </w:pPr>
      <w:r>
        <w:rPr>
          <w:rStyle w:val="CommentReference"/>
        </w:rPr>
        <w:annotationRef/>
      </w:r>
      <w:r>
        <w:t>Mejor lo dejo porque hay un consolidado que muestra salarios y operativos y este otro muestra ejecucion vs presupuesto y 2014</w:t>
      </w:r>
    </w:p>
  </w:comment>
  <w:comment w:id="19" w:author="Jimmy Figueroa" w:date="2015-05-26T14:09:00Z" w:initials="JF">
    <w:p w14:paraId="658E5EF3" w14:textId="77777777" w:rsidR="003918FF" w:rsidRDefault="003918FF">
      <w:pPr>
        <w:pStyle w:val="CommentText"/>
      </w:pPr>
      <w:r>
        <w:rPr>
          <w:rStyle w:val="CommentReference"/>
        </w:rPr>
        <w:annotationRef/>
      </w:r>
      <w:r>
        <w:t>Corregido</w:t>
      </w:r>
    </w:p>
  </w:comment>
  <w:comment w:id="20" w:author="Jimmy Figueroa" w:date="2015-05-26T14:09:00Z" w:initials="JF">
    <w:p w14:paraId="21DD8E4F" w14:textId="77777777" w:rsidR="003918FF" w:rsidRDefault="003918FF">
      <w:pPr>
        <w:pStyle w:val="CommentText"/>
      </w:pPr>
      <w:r>
        <w:rPr>
          <w:rStyle w:val="CommentReference"/>
        </w:rPr>
        <w:annotationRef/>
      </w:r>
      <w:r>
        <w:t>Corregido</w:t>
      </w:r>
    </w:p>
  </w:comment>
  <w:comment w:id="21" w:author="Jimmy Figueroa" w:date="2015-05-26T14:10:00Z" w:initials="JF">
    <w:p w14:paraId="4BA93F92" w14:textId="77777777" w:rsidR="003918FF" w:rsidRDefault="003918FF">
      <w:pPr>
        <w:pStyle w:val="CommentText"/>
      </w:pPr>
      <w:r>
        <w:rPr>
          <w:rStyle w:val="CommentReference"/>
        </w:rPr>
        <w:annotationRef/>
      </w:r>
      <w:r>
        <w:t>Corregido</w:t>
      </w:r>
    </w:p>
  </w:comment>
  <w:comment w:id="22" w:author="Jimmy Figueroa" w:date="2015-05-26T14:13:00Z" w:initials="JF">
    <w:p w14:paraId="36F899D5" w14:textId="77777777" w:rsidR="003918FF" w:rsidRDefault="003918FF">
      <w:pPr>
        <w:pStyle w:val="CommentText"/>
      </w:pPr>
      <w:r>
        <w:rPr>
          <w:rStyle w:val="CommentReference"/>
        </w:rPr>
        <w:annotationRef/>
      </w:r>
      <w:r>
        <w:t>Corregido</w:t>
      </w:r>
    </w:p>
  </w:comment>
  <w:comment w:id="23" w:author="Jimmy Figueroa" w:date="2015-05-26T14:13:00Z" w:initials="JF">
    <w:p w14:paraId="7A325964" w14:textId="77777777" w:rsidR="003918FF" w:rsidRDefault="003918FF">
      <w:pPr>
        <w:pStyle w:val="CommentText"/>
      </w:pPr>
      <w:r>
        <w:rPr>
          <w:rStyle w:val="CommentReference"/>
        </w:rPr>
        <w:annotationRef/>
      </w:r>
      <w:r>
        <w:t>Corregido</w:t>
      </w:r>
    </w:p>
  </w:comment>
  <w:comment w:id="24" w:author="Jimmy Figueroa" w:date="2015-05-26T14:14:00Z" w:initials="JF">
    <w:p w14:paraId="789C496F" w14:textId="77777777" w:rsidR="003918FF" w:rsidRDefault="003918FF">
      <w:pPr>
        <w:pStyle w:val="CommentText"/>
      </w:pPr>
      <w:r>
        <w:rPr>
          <w:rStyle w:val="CommentReference"/>
        </w:rPr>
        <w:annotationRef/>
      </w:r>
      <w:r>
        <w:t>Corregido</w:t>
      </w:r>
    </w:p>
  </w:comment>
  <w:comment w:id="25" w:author="Jimmy Figueroa" w:date="2015-05-26T18:32:00Z" w:initials="JF">
    <w:p w14:paraId="1EBA2E1F" w14:textId="77777777" w:rsidR="003918FF" w:rsidRDefault="003918FF">
      <w:pPr>
        <w:pStyle w:val="CommentText"/>
      </w:pPr>
      <w:r>
        <w:rPr>
          <w:rStyle w:val="CommentReference"/>
        </w:rPr>
        <w:annotationRef/>
      </w:r>
      <w:r>
        <w:t>corregido</w:t>
      </w:r>
    </w:p>
  </w:comment>
  <w:comment w:id="26" w:author="Jimmy Figueroa" w:date="2015-05-26T18:34:00Z" w:initials="JF">
    <w:p w14:paraId="67882C68" w14:textId="77777777" w:rsidR="003918FF" w:rsidRDefault="003918FF">
      <w:pPr>
        <w:pStyle w:val="CommentText"/>
      </w:pPr>
      <w:r>
        <w:rPr>
          <w:rStyle w:val="CommentReference"/>
        </w:rPr>
        <w:annotationRef/>
      </w:r>
      <w:r>
        <w:t>Corregido</w:t>
      </w:r>
    </w:p>
  </w:comment>
  <w:comment w:id="27" w:author="Jimmy Figueroa" w:date="2015-05-26T18:36:00Z" w:initials="JF">
    <w:p w14:paraId="6E1C871E" w14:textId="77777777" w:rsidR="009446BB" w:rsidRDefault="009446BB">
      <w:pPr>
        <w:pStyle w:val="CommentText"/>
      </w:pPr>
      <w:r>
        <w:rPr>
          <w:rStyle w:val="CommentReference"/>
        </w:rPr>
        <w:annotationRef/>
      </w:r>
      <w:r>
        <w:t>Corregido</w:t>
      </w:r>
    </w:p>
  </w:comment>
  <w:comment w:id="28" w:author="Jimmy Figueroa" w:date="2015-05-26T18:36:00Z" w:initials="JF">
    <w:p w14:paraId="577874F8" w14:textId="77777777" w:rsidR="009446BB" w:rsidRDefault="009446BB">
      <w:pPr>
        <w:pStyle w:val="CommentText"/>
      </w:pPr>
      <w:r>
        <w:rPr>
          <w:rStyle w:val="CommentReference"/>
        </w:rPr>
        <w:annotationRef/>
      </w:r>
      <w:r>
        <w:t>Corregido</w:t>
      </w:r>
    </w:p>
  </w:comment>
  <w:comment w:id="29" w:author="Jimmy Figueroa" w:date="2015-05-26T18:37:00Z" w:initials="JF">
    <w:p w14:paraId="432C3DA9" w14:textId="77777777" w:rsidR="009446BB" w:rsidRDefault="009446BB">
      <w:pPr>
        <w:pStyle w:val="CommentText"/>
      </w:pPr>
      <w:r>
        <w:rPr>
          <w:rStyle w:val="CommentReference"/>
        </w:rPr>
        <w:annotationRef/>
      </w:r>
      <w:r>
        <w:t>Corregido</w:t>
      </w:r>
    </w:p>
  </w:comment>
  <w:comment w:id="30" w:author="Jimmy Figueroa" w:date="2015-05-26T18:38:00Z" w:initials="JF">
    <w:p w14:paraId="134667FF" w14:textId="77777777" w:rsidR="009446BB" w:rsidRDefault="009446BB">
      <w:pPr>
        <w:pStyle w:val="CommentText"/>
      </w:pPr>
      <w:r>
        <w:rPr>
          <w:rStyle w:val="CommentReference"/>
        </w:rPr>
        <w:annotationRef/>
      </w:r>
      <w:r>
        <w:t>Corregido</w:t>
      </w:r>
    </w:p>
  </w:comment>
  <w:comment w:id="31" w:author="Jimmy Figueroa" w:date="2015-05-26T18:38:00Z" w:initials="JF">
    <w:p w14:paraId="0F104ED2" w14:textId="77777777" w:rsidR="009446BB" w:rsidRDefault="009446BB">
      <w:pPr>
        <w:pStyle w:val="CommentText"/>
      </w:pPr>
      <w:r>
        <w:rPr>
          <w:rStyle w:val="CommentReference"/>
        </w:rPr>
        <w:annotationRef/>
      </w:r>
      <w:r>
        <w:t>Corregido</w:t>
      </w:r>
    </w:p>
  </w:comment>
  <w:comment w:id="32" w:author="Jimmy Figueroa" w:date="2015-05-26T18:38:00Z" w:initials="JF">
    <w:p w14:paraId="7FAC9611" w14:textId="77777777" w:rsidR="009446BB" w:rsidRDefault="009446BB">
      <w:pPr>
        <w:pStyle w:val="CommentText"/>
      </w:pPr>
      <w:r>
        <w:rPr>
          <w:rStyle w:val="CommentReference"/>
        </w:rPr>
        <w:annotationRef/>
      </w:r>
      <w:r>
        <w:t>Corregido</w:t>
      </w:r>
    </w:p>
  </w:comment>
  <w:comment w:id="33" w:author="Jimmy Figueroa" w:date="2015-05-26T18:44:00Z" w:initials="JF">
    <w:p w14:paraId="6595C40E" w14:textId="39A9AEB1" w:rsidR="00861320" w:rsidRDefault="00861320">
      <w:pPr>
        <w:pStyle w:val="CommentText"/>
      </w:pPr>
      <w:r>
        <w:rPr>
          <w:rStyle w:val="CommentReference"/>
        </w:rPr>
        <w:annotationRef/>
      </w:r>
      <w:r>
        <w:t>Corregido</w:t>
      </w:r>
      <w:bookmarkStart w:id="34" w:name="_GoBack"/>
      <w:bookmarkEnd w:id="3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3D4C"/>
    <w:multiLevelType w:val="hybridMultilevel"/>
    <w:tmpl w:val="D9D662A8"/>
    <w:lvl w:ilvl="0" w:tplc="1EFE5AF6">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3E4A4C85"/>
    <w:multiLevelType w:val="hybridMultilevel"/>
    <w:tmpl w:val="BB64615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61AE26BC"/>
    <w:multiLevelType w:val="multilevel"/>
    <w:tmpl w:val="140A001D"/>
    <w:styleLink w:val="Estilo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E4"/>
    <w:rsid w:val="00000001"/>
    <w:rsid w:val="00000359"/>
    <w:rsid w:val="00000C93"/>
    <w:rsid w:val="0000241B"/>
    <w:rsid w:val="0000306A"/>
    <w:rsid w:val="00003121"/>
    <w:rsid w:val="00003A04"/>
    <w:rsid w:val="00004219"/>
    <w:rsid w:val="00006531"/>
    <w:rsid w:val="0001037F"/>
    <w:rsid w:val="00016ADC"/>
    <w:rsid w:val="000202E6"/>
    <w:rsid w:val="00020708"/>
    <w:rsid w:val="000223DF"/>
    <w:rsid w:val="00026D45"/>
    <w:rsid w:val="000318D8"/>
    <w:rsid w:val="000325C1"/>
    <w:rsid w:val="00034818"/>
    <w:rsid w:val="00034B84"/>
    <w:rsid w:val="00035EE6"/>
    <w:rsid w:val="000368D5"/>
    <w:rsid w:val="00036D1D"/>
    <w:rsid w:val="000441BF"/>
    <w:rsid w:val="0004529E"/>
    <w:rsid w:val="000479AF"/>
    <w:rsid w:val="0005451B"/>
    <w:rsid w:val="00054F38"/>
    <w:rsid w:val="000576D5"/>
    <w:rsid w:val="000651EF"/>
    <w:rsid w:val="0006576C"/>
    <w:rsid w:val="0007039C"/>
    <w:rsid w:val="000720B9"/>
    <w:rsid w:val="0007299D"/>
    <w:rsid w:val="00077CCC"/>
    <w:rsid w:val="00080F9B"/>
    <w:rsid w:val="000814FE"/>
    <w:rsid w:val="0008169D"/>
    <w:rsid w:val="000824C0"/>
    <w:rsid w:val="000829B9"/>
    <w:rsid w:val="000829EF"/>
    <w:rsid w:val="0008430D"/>
    <w:rsid w:val="00085617"/>
    <w:rsid w:val="000867E1"/>
    <w:rsid w:val="00086F0C"/>
    <w:rsid w:val="00090C22"/>
    <w:rsid w:val="00092400"/>
    <w:rsid w:val="00095B43"/>
    <w:rsid w:val="00095E61"/>
    <w:rsid w:val="000961B6"/>
    <w:rsid w:val="00097B74"/>
    <w:rsid w:val="000A2FB1"/>
    <w:rsid w:val="000B34BC"/>
    <w:rsid w:val="000B6424"/>
    <w:rsid w:val="000C0EEC"/>
    <w:rsid w:val="000C1ABF"/>
    <w:rsid w:val="000C218C"/>
    <w:rsid w:val="000C51B1"/>
    <w:rsid w:val="000C5D56"/>
    <w:rsid w:val="000C5F10"/>
    <w:rsid w:val="000C7669"/>
    <w:rsid w:val="000D10EA"/>
    <w:rsid w:val="000D1CEB"/>
    <w:rsid w:val="000D225C"/>
    <w:rsid w:val="000D2294"/>
    <w:rsid w:val="000D2D6E"/>
    <w:rsid w:val="000D398A"/>
    <w:rsid w:val="000D6952"/>
    <w:rsid w:val="000D70D5"/>
    <w:rsid w:val="000E13D8"/>
    <w:rsid w:val="000E3ACB"/>
    <w:rsid w:val="000E42A7"/>
    <w:rsid w:val="000E4FEA"/>
    <w:rsid w:val="000E6779"/>
    <w:rsid w:val="000E7C0E"/>
    <w:rsid w:val="000E7F56"/>
    <w:rsid w:val="000F1BBA"/>
    <w:rsid w:val="000F1E37"/>
    <w:rsid w:val="000F2165"/>
    <w:rsid w:val="000F2455"/>
    <w:rsid w:val="000F438A"/>
    <w:rsid w:val="000F6B90"/>
    <w:rsid w:val="000F7E45"/>
    <w:rsid w:val="00100E7E"/>
    <w:rsid w:val="001028B3"/>
    <w:rsid w:val="0010338A"/>
    <w:rsid w:val="00103E48"/>
    <w:rsid w:val="00105A2E"/>
    <w:rsid w:val="00106F8A"/>
    <w:rsid w:val="001074EF"/>
    <w:rsid w:val="001133A5"/>
    <w:rsid w:val="00113B9E"/>
    <w:rsid w:val="0011403C"/>
    <w:rsid w:val="00117B2F"/>
    <w:rsid w:val="00122187"/>
    <w:rsid w:val="00124B2A"/>
    <w:rsid w:val="0012562A"/>
    <w:rsid w:val="00126F46"/>
    <w:rsid w:val="00127D36"/>
    <w:rsid w:val="00127EA7"/>
    <w:rsid w:val="00130F48"/>
    <w:rsid w:val="001314DB"/>
    <w:rsid w:val="00131926"/>
    <w:rsid w:val="00132D81"/>
    <w:rsid w:val="00135B48"/>
    <w:rsid w:val="00137B52"/>
    <w:rsid w:val="00142AD4"/>
    <w:rsid w:val="001430D8"/>
    <w:rsid w:val="00145425"/>
    <w:rsid w:val="00145537"/>
    <w:rsid w:val="00145BE6"/>
    <w:rsid w:val="00151A46"/>
    <w:rsid w:val="00151C7E"/>
    <w:rsid w:val="00151C8C"/>
    <w:rsid w:val="00151DBA"/>
    <w:rsid w:val="00151F91"/>
    <w:rsid w:val="00152076"/>
    <w:rsid w:val="0015265C"/>
    <w:rsid w:val="00152A19"/>
    <w:rsid w:val="001555B3"/>
    <w:rsid w:val="00157CFB"/>
    <w:rsid w:val="00161E32"/>
    <w:rsid w:val="0016237D"/>
    <w:rsid w:val="00164633"/>
    <w:rsid w:val="00164B6C"/>
    <w:rsid w:val="00164D2D"/>
    <w:rsid w:val="00166451"/>
    <w:rsid w:val="00166FE4"/>
    <w:rsid w:val="001709AE"/>
    <w:rsid w:val="00175AEC"/>
    <w:rsid w:val="001762A1"/>
    <w:rsid w:val="00177D1A"/>
    <w:rsid w:val="00180D6E"/>
    <w:rsid w:val="001838B6"/>
    <w:rsid w:val="00184B6D"/>
    <w:rsid w:val="0018691B"/>
    <w:rsid w:val="0019026C"/>
    <w:rsid w:val="001919B6"/>
    <w:rsid w:val="001924F6"/>
    <w:rsid w:val="00197748"/>
    <w:rsid w:val="001A7DFF"/>
    <w:rsid w:val="001B03A6"/>
    <w:rsid w:val="001B372A"/>
    <w:rsid w:val="001B4236"/>
    <w:rsid w:val="001B478A"/>
    <w:rsid w:val="001B67BB"/>
    <w:rsid w:val="001B7FC8"/>
    <w:rsid w:val="001C010D"/>
    <w:rsid w:val="001C01E0"/>
    <w:rsid w:val="001C1759"/>
    <w:rsid w:val="001C6A15"/>
    <w:rsid w:val="001C6AA3"/>
    <w:rsid w:val="001C79D9"/>
    <w:rsid w:val="001D2034"/>
    <w:rsid w:val="001D547F"/>
    <w:rsid w:val="001D6491"/>
    <w:rsid w:val="001D6870"/>
    <w:rsid w:val="001E0943"/>
    <w:rsid w:val="001E0FEB"/>
    <w:rsid w:val="001E1DC1"/>
    <w:rsid w:val="001E2ACC"/>
    <w:rsid w:val="001E2E13"/>
    <w:rsid w:val="001E5BEF"/>
    <w:rsid w:val="00200B52"/>
    <w:rsid w:val="002055BB"/>
    <w:rsid w:val="00205B9F"/>
    <w:rsid w:val="00205D75"/>
    <w:rsid w:val="00206BFD"/>
    <w:rsid w:val="00206F6F"/>
    <w:rsid w:val="00211EE5"/>
    <w:rsid w:val="0021335F"/>
    <w:rsid w:val="00213C27"/>
    <w:rsid w:val="002142BD"/>
    <w:rsid w:val="002167B5"/>
    <w:rsid w:val="0021793B"/>
    <w:rsid w:val="00222CEA"/>
    <w:rsid w:val="002235C8"/>
    <w:rsid w:val="00226590"/>
    <w:rsid w:val="00235F6E"/>
    <w:rsid w:val="00242574"/>
    <w:rsid w:val="00243A82"/>
    <w:rsid w:val="0024703A"/>
    <w:rsid w:val="0025298E"/>
    <w:rsid w:val="002560F0"/>
    <w:rsid w:val="00257DF1"/>
    <w:rsid w:val="00262EDB"/>
    <w:rsid w:val="00264C15"/>
    <w:rsid w:val="00265AB3"/>
    <w:rsid w:val="002666A8"/>
    <w:rsid w:val="0026696B"/>
    <w:rsid w:val="00270C15"/>
    <w:rsid w:val="0028159A"/>
    <w:rsid w:val="00283D84"/>
    <w:rsid w:val="00291C15"/>
    <w:rsid w:val="0029259E"/>
    <w:rsid w:val="002935B1"/>
    <w:rsid w:val="002946AC"/>
    <w:rsid w:val="00296B35"/>
    <w:rsid w:val="00296DEB"/>
    <w:rsid w:val="00296EB3"/>
    <w:rsid w:val="002A3F4E"/>
    <w:rsid w:val="002A56C4"/>
    <w:rsid w:val="002A6C6C"/>
    <w:rsid w:val="002A7708"/>
    <w:rsid w:val="002B1168"/>
    <w:rsid w:val="002B4E45"/>
    <w:rsid w:val="002B4E7B"/>
    <w:rsid w:val="002B5816"/>
    <w:rsid w:val="002B7873"/>
    <w:rsid w:val="002C04E1"/>
    <w:rsid w:val="002C09A2"/>
    <w:rsid w:val="002C2827"/>
    <w:rsid w:val="002C2FAE"/>
    <w:rsid w:val="002C3A16"/>
    <w:rsid w:val="002C4227"/>
    <w:rsid w:val="002C448D"/>
    <w:rsid w:val="002C65F9"/>
    <w:rsid w:val="002C7B5E"/>
    <w:rsid w:val="002D053C"/>
    <w:rsid w:val="002D12AB"/>
    <w:rsid w:val="002D1F39"/>
    <w:rsid w:val="002D2A45"/>
    <w:rsid w:val="002D3170"/>
    <w:rsid w:val="002D3E6F"/>
    <w:rsid w:val="002D4C7E"/>
    <w:rsid w:val="002D5FF3"/>
    <w:rsid w:val="002D6C58"/>
    <w:rsid w:val="002E17B7"/>
    <w:rsid w:val="002E75D9"/>
    <w:rsid w:val="002F0EC4"/>
    <w:rsid w:val="002F1403"/>
    <w:rsid w:val="002F1E0E"/>
    <w:rsid w:val="002F5C6D"/>
    <w:rsid w:val="0030024A"/>
    <w:rsid w:val="00300FF5"/>
    <w:rsid w:val="00310750"/>
    <w:rsid w:val="003112AE"/>
    <w:rsid w:val="00313066"/>
    <w:rsid w:val="00313FFC"/>
    <w:rsid w:val="00316D1D"/>
    <w:rsid w:val="00320683"/>
    <w:rsid w:val="00320A0C"/>
    <w:rsid w:val="00323B4F"/>
    <w:rsid w:val="00323C33"/>
    <w:rsid w:val="00323DA0"/>
    <w:rsid w:val="00326138"/>
    <w:rsid w:val="00331DF6"/>
    <w:rsid w:val="00332C16"/>
    <w:rsid w:val="00333AEE"/>
    <w:rsid w:val="003352A6"/>
    <w:rsid w:val="00335921"/>
    <w:rsid w:val="003478A6"/>
    <w:rsid w:val="00350DB4"/>
    <w:rsid w:val="00353C95"/>
    <w:rsid w:val="003541CF"/>
    <w:rsid w:val="00355847"/>
    <w:rsid w:val="003558CE"/>
    <w:rsid w:val="00362148"/>
    <w:rsid w:val="003653DB"/>
    <w:rsid w:val="00365A18"/>
    <w:rsid w:val="0036682B"/>
    <w:rsid w:val="003727EE"/>
    <w:rsid w:val="003759C1"/>
    <w:rsid w:val="00376B6A"/>
    <w:rsid w:val="00376C70"/>
    <w:rsid w:val="0037773D"/>
    <w:rsid w:val="003809E6"/>
    <w:rsid w:val="00380B35"/>
    <w:rsid w:val="0038194B"/>
    <w:rsid w:val="00385133"/>
    <w:rsid w:val="0038768D"/>
    <w:rsid w:val="00390B6F"/>
    <w:rsid w:val="003918FF"/>
    <w:rsid w:val="00391CFE"/>
    <w:rsid w:val="003961BC"/>
    <w:rsid w:val="0039636C"/>
    <w:rsid w:val="003A029A"/>
    <w:rsid w:val="003A07E2"/>
    <w:rsid w:val="003A2BF7"/>
    <w:rsid w:val="003A52A7"/>
    <w:rsid w:val="003A56FB"/>
    <w:rsid w:val="003A57D9"/>
    <w:rsid w:val="003A6E81"/>
    <w:rsid w:val="003A7602"/>
    <w:rsid w:val="003A792C"/>
    <w:rsid w:val="003B44FF"/>
    <w:rsid w:val="003B47E9"/>
    <w:rsid w:val="003B608F"/>
    <w:rsid w:val="003B61E0"/>
    <w:rsid w:val="003C07DC"/>
    <w:rsid w:val="003C10E8"/>
    <w:rsid w:val="003C3D66"/>
    <w:rsid w:val="003C59D2"/>
    <w:rsid w:val="003C7CC2"/>
    <w:rsid w:val="003D19BB"/>
    <w:rsid w:val="003D22C2"/>
    <w:rsid w:val="003D2A63"/>
    <w:rsid w:val="003D3102"/>
    <w:rsid w:val="003D4DD2"/>
    <w:rsid w:val="003D77F0"/>
    <w:rsid w:val="003E031B"/>
    <w:rsid w:val="003E0339"/>
    <w:rsid w:val="003E2067"/>
    <w:rsid w:val="003E2652"/>
    <w:rsid w:val="003E2829"/>
    <w:rsid w:val="003E4788"/>
    <w:rsid w:val="003E4844"/>
    <w:rsid w:val="003E725F"/>
    <w:rsid w:val="003F25F8"/>
    <w:rsid w:val="003F6389"/>
    <w:rsid w:val="003F6C13"/>
    <w:rsid w:val="003F7037"/>
    <w:rsid w:val="00401D50"/>
    <w:rsid w:val="00411C59"/>
    <w:rsid w:val="00413C63"/>
    <w:rsid w:val="00413CE4"/>
    <w:rsid w:val="0041432B"/>
    <w:rsid w:val="004164FB"/>
    <w:rsid w:val="00421B2D"/>
    <w:rsid w:val="00423E92"/>
    <w:rsid w:val="0042459D"/>
    <w:rsid w:val="0042579E"/>
    <w:rsid w:val="00425C36"/>
    <w:rsid w:val="004265AD"/>
    <w:rsid w:val="00427B2A"/>
    <w:rsid w:val="004340BF"/>
    <w:rsid w:val="00435764"/>
    <w:rsid w:val="00436A95"/>
    <w:rsid w:val="00436C3A"/>
    <w:rsid w:val="004375B9"/>
    <w:rsid w:val="004401FD"/>
    <w:rsid w:val="00440B13"/>
    <w:rsid w:val="00440B3C"/>
    <w:rsid w:val="00441663"/>
    <w:rsid w:val="00445458"/>
    <w:rsid w:val="00446DF7"/>
    <w:rsid w:val="00447EA8"/>
    <w:rsid w:val="004506B9"/>
    <w:rsid w:val="004507A9"/>
    <w:rsid w:val="004507BC"/>
    <w:rsid w:val="0045214B"/>
    <w:rsid w:val="00454777"/>
    <w:rsid w:val="00455730"/>
    <w:rsid w:val="004558D7"/>
    <w:rsid w:val="004616A5"/>
    <w:rsid w:val="0046320C"/>
    <w:rsid w:val="00463BA7"/>
    <w:rsid w:val="00463FA3"/>
    <w:rsid w:val="004701A8"/>
    <w:rsid w:val="00474FD7"/>
    <w:rsid w:val="0047742F"/>
    <w:rsid w:val="00480655"/>
    <w:rsid w:val="00481005"/>
    <w:rsid w:val="00481D71"/>
    <w:rsid w:val="004835D6"/>
    <w:rsid w:val="004839F4"/>
    <w:rsid w:val="00483AFD"/>
    <w:rsid w:val="00486299"/>
    <w:rsid w:val="00486FA0"/>
    <w:rsid w:val="0049109E"/>
    <w:rsid w:val="00491EE5"/>
    <w:rsid w:val="004928ED"/>
    <w:rsid w:val="00493266"/>
    <w:rsid w:val="0049502A"/>
    <w:rsid w:val="00496077"/>
    <w:rsid w:val="00496649"/>
    <w:rsid w:val="00497A3E"/>
    <w:rsid w:val="00497AF6"/>
    <w:rsid w:val="00497B52"/>
    <w:rsid w:val="004A5274"/>
    <w:rsid w:val="004A5A6C"/>
    <w:rsid w:val="004A79A7"/>
    <w:rsid w:val="004A79F8"/>
    <w:rsid w:val="004B1C82"/>
    <w:rsid w:val="004B293D"/>
    <w:rsid w:val="004B3C4E"/>
    <w:rsid w:val="004B55EA"/>
    <w:rsid w:val="004B6029"/>
    <w:rsid w:val="004B63A1"/>
    <w:rsid w:val="004B6AB5"/>
    <w:rsid w:val="004B738E"/>
    <w:rsid w:val="004C05E9"/>
    <w:rsid w:val="004C0B47"/>
    <w:rsid w:val="004C1CB4"/>
    <w:rsid w:val="004C1D8E"/>
    <w:rsid w:val="004C5CD0"/>
    <w:rsid w:val="004C648C"/>
    <w:rsid w:val="004D0ADA"/>
    <w:rsid w:val="004D368B"/>
    <w:rsid w:val="004D6EA9"/>
    <w:rsid w:val="004D7654"/>
    <w:rsid w:val="004D766D"/>
    <w:rsid w:val="004E1255"/>
    <w:rsid w:val="004E298F"/>
    <w:rsid w:val="004E2F06"/>
    <w:rsid w:val="004E47BD"/>
    <w:rsid w:val="004E4D88"/>
    <w:rsid w:val="004E7EC1"/>
    <w:rsid w:val="004F0835"/>
    <w:rsid w:val="004F10C0"/>
    <w:rsid w:val="004F195F"/>
    <w:rsid w:val="004F6AF6"/>
    <w:rsid w:val="004F6CD0"/>
    <w:rsid w:val="004F7B13"/>
    <w:rsid w:val="00500DBC"/>
    <w:rsid w:val="00501FCE"/>
    <w:rsid w:val="00504EF1"/>
    <w:rsid w:val="005172CF"/>
    <w:rsid w:val="00526E5F"/>
    <w:rsid w:val="00531652"/>
    <w:rsid w:val="00531C3C"/>
    <w:rsid w:val="00532D29"/>
    <w:rsid w:val="0053590C"/>
    <w:rsid w:val="005365E6"/>
    <w:rsid w:val="00537B78"/>
    <w:rsid w:val="00540BDC"/>
    <w:rsid w:val="00540F54"/>
    <w:rsid w:val="00540F9E"/>
    <w:rsid w:val="00541BD3"/>
    <w:rsid w:val="00541E83"/>
    <w:rsid w:val="005443C8"/>
    <w:rsid w:val="0054475E"/>
    <w:rsid w:val="0054531F"/>
    <w:rsid w:val="00545A75"/>
    <w:rsid w:val="00546C8C"/>
    <w:rsid w:val="00547AD1"/>
    <w:rsid w:val="005504E2"/>
    <w:rsid w:val="00550C46"/>
    <w:rsid w:val="005515A5"/>
    <w:rsid w:val="0055529A"/>
    <w:rsid w:val="00563902"/>
    <w:rsid w:val="00563B2D"/>
    <w:rsid w:val="00563F7E"/>
    <w:rsid w:val="005653A4"/>
    <w:rsid w:val="0056722A"/>
    <w:rsid w:val="005676C4"/>
    <w:rsid w:val="0057044F"/>
    <w:rsid w:val="005717F4"/>
    <w:rsid w:val="00572A72"/>
    <w:rsid w:val="00573B16"/>
    <w:rsid w:val="0057422C"/>
    <w:rsid w:val="00575683"/>
    <w:rsid w:val="005765EF"/>
    <w:rsid w:val="0058073E"/>
    <w:rsid w:val="00581F2B"/>
    <w:rsid w:val="00587604"/>
    <w:rsid w:val="00591168"/>
    <w:rsid w:val="00595BE1"/>
    <w:rsid w:val="005A01B3"/>
    <w:rsid w:val="005A217C"/>
    <w:rsid w:val="005A38D3"/>
    <w:rsid w:val="005A4457"/>
    <w:rsid w:val="005A5A71"/>
    <w:rsid w:val="005A67E5"/>
    <w:rsid w:val="005B2511"/>
    <w:rsid w:val="005B4A52"/>
    <w:rsid w:val="005B57DB"/>
    <w:rsid w:val="005B6F48"/>
    <w:rsid w:val="005C1B60"/>
    <w:rsid w:val="005C37FF"/>
    <w:rsid w:val="005C47C7"/>
    <w:rsid w:val="005C5DB8"/>
    <w:rsid w:val="005C7C90"/>
    <w:rsid w:val="005D048A"/>
    <w:rsid w:val="005D0BEA"/>
    <w:rsid w:val="005D6EDB"/>
    <w:rsid w:val="005D7015"/>
    <w:rsid w:val="005D7E32"/>
    <w:rsid w:val="005E01D2"/>
    <w:rsid w:val="005E0900"/>
    <w:rsid w:val="005E0E22"/>
    <w:rsid w:val="005E3625"/>
    <w:rsid w:val="005E4470"/>
    <w:rsid w:val="005E76A1"/>
    <w:rsid w:val="005F3878"/>
    <w:rsid w:val="005F51AB"/>
    <w:rsid w:val="006050F1"/>
    <w:rsid w:val="00606119"/>
    <w:rsid w:val="00606153"/>
    <w:rsid w:val="006066E4"/>
    <w:rsid w:val="00607CEF"/>
    <w:rsid w:val="006105E1"/>
    <w:rsid w:val="00610A9F"/>
    <w:rsid w:val="00616B8C"/>
    <w:rsid w:val="00620F59"/>
    <w:rsid w:val="00622936"/>
    <w:rsid w:val="00625425"/>
    <w:rsid w:val="00625507"/>
    <w:rsid w:val="006264A9"/>
    <w:rsid w:val="0062691E"/>
    <w:rsid w:val="0062756B"/>
    <w:rsid w:val="00627DB4"/>
    <w:rsid w:val="00630DFD"/>
    <w:rsid w:val="00631121"/>
    <w:rsid w:val="0063119F"/>
    <w:rsid w:val="00632A3A"/>
    <w:rsid w:val="0063336F"/>
    <w:rsid w:val="00634456"/>
    <w:rsid w:val="006344E0"/>
    <w:rsid w:val="0063460C"/>
    <w:rsid w:val="00634AEE"/>
    <w:rsid w:val="00636084"/>
    <w:rsid w:val="006360D1"/>
    <w:rsid w:val="00643602"/>
    <w:rsid w:val="006444D8"/>
    <w:rsid w:val="00644CA5"/>
    <w:rsid w:val="006453E2"/>
    <w:rsid w:val="00650EED"/>
    <w:rsid w:val="00651312"/>
    <w:rsid w:val="006522D5"/>
    <w:rsid w:val="00652CA6"/>
    <w:rsid w:val="00661F49"/>
    <w:rsid w:val="00665967"/>
    <w:rsid w:val="00673D7D"/>
    <w:rsid w:val="006747C6"/>
    <w:rsid w:val="00675089"/>
    <w:rsid w:val="00675614"/>
    <w:rsid w:val="0067584C"/>
    <w:rsid w:val="00675B1A"/>
    <w:rsid w:val="0068089C"/>
    <w:rsid w:val="00692033"/>
    <w:rsid w:val="00694CAE"/>
    <w:rsid w:val="00696DE9"/>
    <w:rsid w:val="00696F66"/>
    <w:rsid w:val="006A2F5F"/>
    <w:rsid w:val="006A38FD"/>
    <w:rsid w:val="006A52CA"/>
    <w:rsid w:val="006B3129"/>
    <w:rsid w:val="006B58C3"/>
    <w:rsid w:val="006B59A8"/>
    <w:rsid w:val="006B5E98"/>
    <w:rsid w:val="006B6935"/>
    <w:rsid w:val="006C201A"/>
    <w:rsid w:val="006D0279"/>
    <w:rsid w:val="006D301D"/>
    <w:rsid w:val="006D30E9"/>
    <w:rsid w:val="006D4916"/>
    <w:rsid w:val="006D51BC"/>
    <w:rsid w:val="006E172B"/>
    <w:rsid w:val="006E431C"/>
    <w:rsid w:val="006E4C0F"/>
    <w:rsid w:val="006E6128"/>
    <w:rsid w:val="006E62FF"/>
    <w:rsid w:val="006E7298"/>
    <w:rsid w:val="006F1504"/>
    <w:rsid w:val="006F2A28"/>
    <w:rsid w:val="006F41C2"/>
    <w:rsid w:val="006F46E0"/>
    <w:rsid w:val="006F7DD3"/>
    <w:rsid w:val="006F7EEA"/>
    <w:rsid w:val="007022A7"/>
    <w:rsid w:val="007054F9"/>
    <w:rsid w:val="00706807"/>
    <w:rsid w:val="00707791"/>
    <w:rsid w:val="00707C5F"/>
    <w:rsid w:val="0071121B"/>
    <w:rsid w:val="00716EBF"/>
    <w:rsid w:val="00723CC1"/>
    <w:rsid w:val="00724CCE"/>
    <w:rsid w:val="00725157"/>
    <w:rsid w:val="00730AD1"/>
    <w:rsid w:val="00733BD7"/>
    <w:rsid w:val="00734DB4"/>
    <w:rsid w:val="0074165E"/>
    <w:rsid w:val="00741C2F"/>
    <w:rsid w:val="007461B3"/>
    <w:rsid w:val="00747773"/>
    <w:rsid w:val="00747CBB"/>
    <w:rsid w:val="00751E1F"/>
    <w:rsid w:val="00752F60"/>
    <w:rsid w:val="0075609D"/>
    <w:rsid w:val="00766072"/>
    <w:rsid w:val="00771BF7"/>
    <w:rsid w:val="00771E08"/>
    <w:rsid w:val="007720B0"/>
    <w:rsid w:val="00775074"/>
    <w:rsid w:val="00775AD4"/>
    <w:rsid w:val="00777DC0"/>
    <w:rsid w:val="00785277"/>
    <w:rsid w:val="00787297"/>
    <w:rsid w:val="00787D46"/>
    <w:rsid w:val="00793090"/>
    <w:rsid w:val="00793134"/>
    <w:rsid w:val="00797921"/>
    <w:rsid w:val="007A0358"/>
    <w:rsid w:val="007A0CB7"/>
    <w:rsid w:val="007A1A90"/>
    <w:rsid w:val="007A216D"/>
    <w:rsid w:val="007A5E86"/>
    <w:rsid w:val="007B05F2"/>
    <w:rsid w:val="007B4AFA"/>
    <w:rsid w:val="007B7491"/>
    <w:rsid w:val="007C272C"/>
    <w:rsid w:val="007C399C"/>
    <w:rsid w:val="007C5451"/>
    <w:rsid w:val="007C7A8E"/>
    <w:rsid w:val="007D0708"/>
    <w:rsid w:val="007D189A"/>
    <w:rsid w:val="007D34FD"/>
    <w:rsid w:val="007D6790"/>
    <w:rsid w:val="007D67BC"/>
    <w:rsid w:val="007D762F"/>
    <w:rsid w:val="007D76CC"/>
    <w:rsid w:val="007E0010"/>
    <w:rsid w:val="007E1471"/>
    <w:rsid w:val="007E288A"/>
    <w:rsid w:val="007E2D58"/>
    <w:rsid w:val="007E385C"/>
    <w:rsid w:val="007E4103"/>
    <w:rsid w:val="007E5169"/>
    <w:rsid w:val="007E53DA"/>
    <w:rsid w:val="007E7D42"/>
    <w:rsid w:val="007F1F6C"/>
    <w:rsid w:val="007F3A15"/>
    <w:rsid w:val="007F5FB8"/>
    <w:rsid w:val="007F604A"/>
    <w:rsid w:val="00803193"/>
    <w:rsid w:val="0080517B"/>
    <w:rsid w:val="00805260"/>
    <w:rsid w:val="008079E7"/>
    <w:rsid w:val="00813CA1"/>
    <w:rsid w:val="0081537E"/>
    <w:rsid w:val="008172B4"/>
    <w:rsid w:val="00817861"/>
    <w:rsid w:val="00826117"/>
    <w:rsid w:val="0083035D"/>
    <w:rsid w:val="008319FC"/>
    <w:rsid w:val="0083231B"/>
    <w:rsid w:val="00836746"/>
    <w:rsid w:val="00836F28"/>
    <w:rsid w:val="008374BB"/>
    <w:rsid w:val="00840371"/>
    <w:rsid w:val="00841402"/>
    <w:rsid w:val="008438D5"/>
    <w:rsid w:val="00846F6D"/>
    <w:rsid w:val="00850467"/>
    <w:rsid w:val="008512E0"/>
    <w:rsid w:val="008515D5"/>
    <w:rsid w:val="008517E0"/>
    <w:rsid w:val="008521D7"/>
    <w:rsid w:val="008528D7"/>
    <w:rsid w:val="008542AC"/>
    <w:rsid w:val="00856F96"/>
    <w:rsid w:val="00861320"/>
    <w:rsid w:val="008639B5"/>
    <w:rsid w:val="008649B7"/>
    <w:rsid w:val="00870E0C"/>
    <w:rsid w:val="0087472C"/>
    <w:rsid w:val="00874D3C"/>
    <w:rsid w:val="00876E8D"/>
    <w:rsid w:val="008810C3"/>
    <w:rsid w:val="00882CFB"/>
    <w:rsid w:val="0088786E"/>
    <w:rsid w:val="008926DB"/>
    <w:rsid w:val="008928AF"/>
    <w:rsid w:val="00896773"/>
    <w:rsid w:val="0089728A"/>
    <w:rsid w:val="00897CBA"/>
    <w:rsid w:val="008A2846"/>
    <w:rsid w:val="008A2F2F"/>
    <w:rsid w:val="008B14C6"/>
    <w:rsid w:val="008B6FC6"/>
    <w:rsid w:val="008B7260"/>
    <w:rsid w:val="008B7572"/>
    <w:rsid w:val="008B7A93"/>
    <w:rsid w:val="008C3AB1"/>
    <w:rsid w:val="008C3E66"/>
    <w:rsid w:val="008C4581"/>
    <w:rsid w:val="008D0F16"/>
    <w:rsid w:val="008D2493"/>
    <w:rsid w:val="008D2D39"/>
    <w:rsid w:val="008D5383"/>
    <w:rsid w:val="008D68FB"/>
    <w:rsid w:val="008D718B"/>
    <w:rsid w:val="008D7908"/>
    <w:rsid w:val="008D7F27"/>
    <w:rsid w:val="008E1182"/>
    <w:rsid w:val="008E4A2B"/>
    <w:rsid w:val="008F01D8"/>
    <w:rsid w:val="008F1555"/>
    <w:rsid w:val="008F1AA4"/>
    <w:rsid w:val="008F1FAF"/>
    <w:rsid w:val="008F41EC"/>
    <w:rsid w:val="009004D3"/>
    <w:rsid w:val="00900646"/>
    <w:rsid w:val="009010C2"/>
    <w:rsid w:val="0090228B"/>
    <w:rsid w:val="00903E0D"/>
    <w:rsid w:val="00904518"/>
    <w:rsid w:val="00907D9C"/>
    <w:rsid w:val="0091303B"/>
    <w:rsid w:val="00914B05"/>
    <w:rsid w:val="009157EB"/>
    <w:rsid w:val="00915BB5"/>
    <w:rsid w:val="00920851"/>
    <w:rsid w:val="009225D5"/>
    <w:rsid w:val="00922C8A"/>
    <w:rsid w:val="00923E8F"/>
    <w:rsid w:val="0092700E"/>
    <w:rsid w:val="0093031C"/>
    <w:rsid w:val="00932E73"/>
    <w:rsid w:val="009355DF"/>
    <w:rsid w:val="00936318"/>
    <w:rsid w:val="0094069B"/>
    <w:rsid w:val="00940BCE"/>
    <w:rsid w:val="00940D40"/>
    <w:rsid w:val="00943881"/>
    <w:rsid w:val="009442FE"/>
    <w:rsid w:val="009446BB"/>
    <w:rsid w:val="00947D69"/>
    <w:rsid w:val="00953284"/>
    <w:rsid w:val="009538C6"/>
    <w:rsid w:val="00953C0E"/>
    <w:rsid w:val="0095670B"/>
    <w:rsid w:val="009567DA"/>
    <w:rsid w:val="00960889"/>
    <w:rsid w:val="00960F56"/>
    <w:rsid w:val="00961800"/>
    <w:rsid w:val="00962298"/>
    <w:rsid w:val="00967DF3"/>
    <w:rsid w:val="00970C52"/>
    <w:rsid w:val="00971845"/>
    <w:rsid w:val="009725C5"/>
    <w:rsid w:val="0097463B"/>
    <w:rsid w:val="009756CB"/>
    <w:rsid w:val="00977193"/>
    <w:rsid w:val="00980E26"/>
    <w:rsid w:val="00981A0D"/>
    <w:rsid w:val="00992320"/>
    <w:rsid w:val="00993896"/>
    <w:rsid w:val="009951F0"/>
    <w:rsid w:val="009972DC"/>
    <w:rsid w:val="009A0E56"/>
    <w:rsid w:val="009A0F1E"/>
    <w:rsid w:val="009A73D4"/>
    <w:rsid w:val="009B04AF"/>
    <w:rsid w:val="009B34BF"/>
    <w:rsid w:val="009B3BA9"/>
    <w:rsid w:val="009B5D58"/>
    <w:rsid w:val="009C0588"/>
    <w:rsid w:val="009C3C5F"/>
    <w:rsid w:val="009C4F41"/>
    <w:rsid w:val="009D13FB"/>
    <w:rsid w:val="009D2CC7"/>
    <w:rsid w:val="009D389A"/>
    <w:rsid w:val="009D505B"/>
    <w:rsid w:val="009D7134"/>
    <w:rsid w:val="009D7B12"/>
    <w:rsid w:val="009E0797"/>
    <w:rsid w:val="009E0FE2"/>
    <w:rsid w:val="009E2AEB"/>
    <w:rsid w:val="009E61E0"/>
    <w:rsid w:val="009E6F8D"/>
    <w:rsid w:val="009F17BA"/>
    <w:rsid w:val="009F1822"/>
    <w:rsid w:val="009F639C"/>
    <w:rsid w:val="009F6C41"/>
    <w:rsid w:val="00A01BDE"/>
    <w:rsid w:val="00A03F3F"/>
    <w:rsid w:val="00A0527B"/>
    <w:rsid w:val="00A05E72"/>
    <w:rsid w:val="00A07B01"/>
    <w:rsid w:val="00A07E93"/>
    <w:rsid w:val="00A07F41"/>
    <w:rsid w:val="00A153EF"/>
    <w:rsid w:val="00A157E2"/>
    <w:rsid w:val="00A2050B"/>
    <w:rsid w:val="00A21B1A"/>
    <w:rsid w:val="00A23620"/>
    <w:rsid w:val="00A24434"/>
    <w:rsid w:val="00A254F2"/>
    <w:rsid w:val="00A2713C"/>
    <w:rsid w:val="00A31818"/>
    <w:rsid w:val="00A34650"/>
    <w:rsid w:val="00A35B94"/>
    <w:rsid w:val="00A37C2D"/>
    <w:rsid w:val="00A4049C"/>
    <w:rsid w:val="00A42B5C"/>
    <w:rsid w:val="00A43774"/>
    <w:rsid w:val="00A452B1"/>
    <w:rsid w:val="00A463D4"/>
    <w:rsid w:val="00A53DAD"/>
    <w:rsid w:val="00A54414"/>
    <w:rsid w:val="00A55ABD"/>
    <w:rsid w:val="00A56C85"/>
    <w:rsid w:val="00A602BA"/>
    <w:rsid w:val="00A6134A"/>
    <w:rsid w:val="00A61B51"/>
    <w:rsid w:val="00A663FB"/>
    <w:rsid w:val="00A67417"/>
    <w:rsid w:val="00A6773B"/>
    <w:rsid w:val="00A7544F"/>
    <w:rsid w:val="00A7548E"/>
    <w:rsid w:val="00A8473D"/>
    <w:rsid w:val="00A86221"/>
    <w:rsid w:val="00A8765C"/>
    <w:rsid w:val="00A87D99"/>
    <w:rsid w:val="00A941A1"/>
    <w:rsid w:val="00A942B1"/>
    <w:rsid w:val="00A959A3"/>
    <w:rsid w:val="00A95D1C"/>
    <w:rsid w:val="00A96DD8"/>
    <w:rsid w:val="00A96DEF"/>
    <w:rsid w:val="00AA049B"/>
    <w:rsid w:val="00AA0D3F"/>
    <w:rsid w:val="00AA1A8A"/>
    <w:rsid w:val="00AA6C60"/>
    <w:rsid w:val="00AA7EEE"/>
    <w:rsid w:val="00AB2D24"/>
    <w:rsid w:val="00AB58D6"/>
    <w:rsid w:val="00AB5D08"/>
    <w:rsid w:val="00AB5FE7"/>
    <w:rsid w:val="00AB7AA4"/>
    <w:rsid w:val="00AC18AC"/>
    <w:rsid w:val="00AC2FE1"/>
    <w:rsid w:val="00AC5F4F"/>
    <w:rsid w:val="00AD0DAF"/>
    <w:rsid w:val="00AD2CA4"/>
    <w:rsid w:val="00AD3B8C"/>
    <w:rsid w:val="00AD51EE"/>
    <w:rsid w:val="00AD5D0E"/>
    <w:rsid w:val="00AD6499"/>
    <w:rsid w:val="00AE0052"/>
    <w:rsid w:val="00AE016C"/>
    <w:rsid w:val="00AF037C"/>
    <w:rsid w:val="00AF4339"/>
    <w:rsid w:val="00AF4DC8"/>
    <w:rsid w:val="00AF52CB"/>
    <w:rsid w:val="00AF61AF"/>
    <w:rsid w:val="00AF71F5"/>
    <w:rsid w:val="00B00C6F"/>
    <w:rsid w:val="00B02470"/>
    <w:rsid w:val="00B061FD"/>
    <w:rsid w:val="00B06953"/>
    <w:rsid w:val="00B100DE"/>
    <w:rsid w:val="00B1147E"/>
    <w:rsid w:val="00B12AD3"/>
    <w:rsid w:val="00B13B88"/>
    <w:rsid w:val="00B15611"/>
    <w:rsid w:val="00B209D3"/>
    <w:rsid w:val="00B210A3"/>
    <w:rsid w:val="00B2318E"/>
    <w:rsid w:val="00B240CB"/>
    <w:rsid w:val="00B25215"/>
    <w:rsid w:val="00B32B2C"/>
    <w:rsid w:val="00B346EE"/>
    <w:rsid w:val="00B407B2"/>
    <w:rsid w:val="00B4115A"/>
    <w:rsid w:val="00B4183F"/>
    <w:rsid w:val="00B41855"/>
    <w:rsid w:val="00B422DB"/>
    <w:rsid w:val="00B42ECD"/>
    <w:rsid w:val="00B4722A"/>
    <w:rsid w:val="00B478C0"/>
    <w:rsid w:val="00B508D2"/>
    <w:rsid w:val="00B512E1"/>
    <w:rsid w:val="00B5192E"/>
    <w:rsid w:val="00B52D76"/>
    <w:rsid w:val="00B531B2"/>
    <w:rsid w:val="00B539A1"/>
    <w:rsid w:val="00B56149"/>
    <w:rsid w:val="00B566CD"/>
    <w:rsid w:val="00B60A28"/>
    <w:rsid w:val="00B60C5E"/>
    <w:rsid w:val="00B60D64"/>
    <w:rsid w:val="00B614A4"/>
    <w:rsid w:val="00B62272"/>
    <w:rsid w:val="00B6288E"/>
    <w:rsid w:val="00B63B2B"/>
    <w:rsid w:val="00B6408B"/>
    <w:rsid w:val="00B663D2"/>
    <w:rsid w:val="00B67F11"/>
    <w:rsid w:val="00B71694"/>
    <w:rsid w:val="00B71A65"/>
    <w:rsid w:val="00B71B62"/>
    <w:rsid w:val="00B73736"/>
    <w:rsid w:val="00B74557"/>
    <w:rsid w:val="00B77E63"/>
    <w:rsid w:val="00B80579"/>
    <w:rsid w:val="00B8307E"/>
    <w:rsid w:val="00B83423"/>
    <w:rsid w:val="00B83631"/>
    <w:rsid w:val="00B853F6"/>
    <w:rsid w:val="00B87381"/>
    <w:rsid w:val="00B87C1D"/>
    <w:rsid w:val="00B91DFD"/>
    <w:rsid w:val="00B9321E"/>
    <w:rsid w:val="00B936F6"/>
    <w:rsid w:val="00B93A37"/>
    <w:rsid w:val="00B94C48"/>
    <w:rsid w:val="00B960C7"/>
    <w:rsid w:val="00BA07B8"/>
    <w:rsid w:val="00BA2D9C"/>
    <w:rsid w:val="00BA3C92"/>
    <w:rsid w:val="00BA64A1"/>
    <w:rsid w:val="00BA6978"/>
    <w:rsid w:val="00BA6E59"/>
    <w:rsid w:val="00BB140D"/>
    <w:rsid w:val="00BB53EA"/>
    <w:rsid w:val="00BC2286"/>
    <w:rsid w:val="00BC56A6"/>
    <w:rsid w:val="00BC7AE5"/>
    <w:rsid w:val="00BD079E"/>
    <w:rsid w:val="00BD3104"/>
    <w:rsid w:val="00BD3B7F"/>
    <w:rsid w:val="00BD421C"/>
    <w:rsid w:val="00BD5E84"/>
    <w:rsid w:val="00BD685A"/>
    <w:rsid w:val="00BD747B"/>
    <w:rsid w:val="00BE2190"/>
    <w:rsid w:val="00BE3F1D"/>
    <w:rsid w:val="00BE4D1B"/>
    <w:rsid w:val="00BE6A7C"/>
    <w:rsid w:val="00BF047A"/>
    <w:rsid w:val="00BF0B05"/>
    <w:rsid w:val="00BF40BD"/>
    <w:rsid w:val="00BF42AC"/>
    <w:rsid w:val="00BF5AE6"/>
    <w:rsid w:val="00BF7209"/>
    <w:rsid w:val="00C07639"/>
    <w:rsid w:val="00C12190"/>
    <w:rsid w:val="00C140CA"/>
    <w:rsid w:val="00C14845"/>
    <w:rsid w:val="00C203C5"/>
    <w:rsid w:val="00C21AEF"/>
    <w:rsid w:val="00C32494"/>
    <w:rsid w:val="00C339D5"/>
    <w:rsid w:val="00C34C90"/>
    <w:rsid w:val="00C40F9F"/>
    <w:rsid w:val="00C421B6"/>
    <w:rsid w:val="00C42390"/>
    <w:rsid w:val="00C444CD"/>
    <w:rsid w:val="00C45EE0"/>
    <w:rsid w:val="00C471FD"/>
    <w:rsid w:val="00C525D2"/>
    <w:rsid w:val="00C55298"/>
    <w:rsid w:val="00C555C0"/>
    <w:rsid w:val="00C60E20"/>
    <w:rsid w:val="00C63049"/>
    <w:rsid w:val="00C67E37"/>
    <w:rsid w:val="00C70D06"/>
    <w:rsid w:val="00C724E1"/>
    <w:rsid w:val="00C72BE9"/>
    <w:rsid w:val="00C73372"/>
    <w:rsid w:val="00C73BAE"/>
    <w:rsid w:val="00C767A2"/>
    <w:rsid w:val="00C8178D"/>
    <w:rsid w:val="00C84427"/>
    <w:rsid w:val="00C847B7"/>
    <w:rsid w:val="00C873D9"/>
    <w:rsid w:val="00C87935"/>
    <w:rsid w:val="00C955DA"/>
    <w:rsid w:val="00CA19BD"/>
    <w:rsid w:val="00CA65E1"/>
    <w:rsid w:val="00CB06FF"/>
    <w:rsid w:val="00CB2A09"/>
    <w:rsid w:val="00CB68C8"/>
    <w:rsid w:val="00CB7D57"/>
    <w:rsid w:val="00CC12A4"/>
    <w:rsid w:val="00CC196A"/>
    <w:rsid w:val="00CC3EF3"/>
    <w:rsid w:val="00CC4E3A"/>
    <w:rsid w:val="00CC513F"/>
    <w:rsid w:val="00CC5E94"/>
    <w:rsid w:val="00CC72E2"/>
    <w:rsid w:val="00CD0018"/>
    <w:rsid w:val="00CD0D2E"/>
    <w:rsid w:val="00CD3136"/>
    <w:rsid w:val="00CD38C4"/>
    <w:rsid w:val="00CD3DAE"/>
    <w:rsid w:val="00CD60BE"/>
    <w:rsid w:val="00CD6E75"/>
    <w:rsid w:val="00CE021D"/>
    <w:rsid w:val="00CE0818"/>
    <w:rsid w:val="00CE117E"/>
    <w:rsid w:val="00CE3D0D"/>
    <w:rsid w:val="00CE4CFD"/>
    <w:rsid w:val="00CE69AB"/>
    <w:rsid w:val="00CF3BEE"/>
    <w:rsid w:val="00CF57D2"/>
    <w:rsid w:val="00CF5F4F"/>
    <w:rsid w:val="00D02CDF"/>
    <w:rsid w:val="00D04914"/>
    <w:rsid w:val="00D10D6B"/>
    <w:rsid w:val="00D1188F"/>
    <w:rsid w:val="00D125DE"/>
    <w:rsid w:val="00D13117"/>
    <w:rsid w:val="00D21E99"/>
    <w:rsid w:val="00D242AB"/>
    <w:rsid w:val="00D24AA1"/>
    <w:rsid w:val="00D2634A"/>
    <w:rsid w:val="00D26C95"/>
    <w:rsid w:val="00D26E4A"/>
    <w:rsid w:val="00D274BB"/>
    <w:rsid w:val="00D27DFA"/>
    <w:rsid w:val="00D303E9"/>
    <w:rsid w:val="00D3135C"/>
    <w:rsid w:val="00D32A1F"/>
    <w:rsid w:val="00D33516"/>
    <w:rsid w:val="00D355FA"/>
    <w:rsid w:val="00D3606C"/>
    <w:rsid w:val="00D454DF"/>
    <w:rsid w:val="00D50007"/>
    <w:rsid w:val="00D50630"/>
    <w:rsid w:val="00D50642"/>
    <w:rsid w:val="00D50C50"/>
    <w:rsid w:val="00D52466"/>
    <w:rsid w:val="00D55F9A"/>
    <w:rsid w:val="00D616A9"/>
    <w:rsid w:val="00D6305E"/>
    <w:rsid w:val="00D63986"/>
    <w:rsid w:val="00D63B01"/>
    <w:rsid w:val="00D64018"/>
    <w:rsid w:val="00D657DC"/>
    <w:rsid w:val="00D65E7C"/>
    <w:rsid w:val="00D67DD2"/>
    <w:rsid w:val="00D72408"/>
    <w:rsid w:val="00D76453"/>
    <w:rsid w:val="00D8506C"/>
    <w:rsid w:val="00D86005"/>
    <w:rsid w:val="00D90B2B"/>
    <w:rsid w:val="00D96D06"/>
    <w:rsid w:val="00D97AF9"/>
    <w:rsid w:val="00DA153B"/>
    <w:rsid w:val="00DA23A4"/>
    <w:rsid w:val="00DA39AC"/>
    <w:rsid w:val="00DA41A3"/>
    <w:rsid w:val="00DA49F7"/>
    <w:rsid w:val="00DA4A53"/>
    <w:rsid w:val="00DA5749"/>
    <w:rsid w:val="00DA6B0F"/>
    <w:rsid w:val="00DA70A9"/>
    <w:rsid w:val="00DA713E"/>
    <w:rsid w:val="00DA77C5"/>
    <w:rsid w:val="00DB2F0A"/>
    <w:rsid w:val="00DB49C3"/>
    <w:rsid w:val="00DB5830"/>
    <w:rsid w:val="00DC15E7"/>
    <w:rsid w:val="00DC1AF3"/>
    <w:rsid w:val="00DC4F7A"/>
    <w:rsid w:val="00DC575B"/>
    <w:rsid w:val="00DD2E10"/>
    <w:rsid w:val="00DD4D5F"/>
    <w:rsid w:val="00DD4E36"/>
    <w:rsid w:val="00DD57A1"/>
    <w:rsid w:val="00DD5F21"/>
    <w:rsid w:val="00DD6357"/>
    <w:rsid w:val="00DE0F18"/>
    <w:rsid w:val="00DE16D5"/>
    <w:rsid w:val="00DE1DBE"/>
    <w:rsid w:val="00DE3E53"/>
    <w:rsid w:val="00DE7E75"/>
    <w:rsid w:val="00DF303A"/>
    <w:rsid w:val="00DF341F"/>
    <w:rsid w:val="00E00007"/>
    <w:rsid w:val="00E01531"/>
    <w:rsid w:val="00E0281E"/>
    <w:rsid w:val="00E032E2"/>
    <w:rsid w:val="00E043A0"/>
    <w:rsid w:val="00E0553B"/>
    <w:rsid w:val="00E1382F"/>
    <w:rsid w:val="00E149C9"/>
    <w:rsid w:val="00E150B9"/>
    <w:rsid w:val="00E1530C"/>
    <w:rsid w:val="00E21E38"/>
    <w:rsid w:val="00E231C1"/>
    <w:rsid w:val="00E235A6"/>
    <w:rsid w:val="00E237A6"/>
    <w:rsid w:val="00E23FE3"/>
    <w:rsid w:val="00E30F00"/>
    <w:rsid w:val="00E323C0"/>
    <w:rsid w:val="00E327B3"/>
    <w:rsid w:val="00E34818"/>
    <w:rsid w:val="00E362C3"/>
    <w:rsid w:val="00E403C7"/>
    <w:rsid w:val="00E41E66"/>
    <w:rsid w:val="00E42BF6"/>
    <w:rsid w:val="00E446BD"/>
    <w:rsid w:val="00E4570C"/>
    <w:rsid w:val="00E45AD6"/>
    <w:rsid w:val="00E46E54"/>
    <w:rsid w:val="00E47D6C"/>
    <w:rsid w:val="00E47EF7"/>
    <w:rsid w:val="00E54046"/>
    <w:rsid w:val="00E54B91"/>
    <w:rsid w:val="00E5568B"/>
    <w:rsid w:val="00E60A31"/>
    <w:rsid w:val="00E6231B"/>
    <w:rsid w:val="00E64100"/>
    <w:rsid w:val="00E65A20"/>
    <w:rsid w:val="00E739D4"/>
    <w:rsid w:val="00E74C60"/>
    <w:rsid w:val="00E802B1"/>
    <w:rsid w:val="00E81E55"/>
    <w:rsid w:val="00E848F6"/>
    <w:rsid w:val="00E87F7D"/>
    <w:rsid w:val="00E90C91"/>
    <w:rsid w:val="00E92621"/>
    <w:rsid w:val="00E92839"/>
    <w:rsid w:val="00E93677"/>
    <w:rsid w:val="00E9378F"/>
    <w:rsid w:val="00E949BA"/>
    <w:rsid w:val="00E95C13"/>
    <w:rsid w:val="00E97171"/>
    <w:rsid w:val="00EA1CF2"/>
    <w:rsid w:val="00EA6D11"/>
    <w:rsid w:val="00EA74B6"/>
    <w:rsid w:val="00EB64EF"/>
    <w:rsid w:val="00EB6FD7"/>
    <w:rsid w:val="00EC095D"/>
    <w:rsid w:val="00EC15A3"/>
    <w:rsid w:val="00EC3B27"/>
    <w:rsid w:val="00EC59B7"/>
    <w:rsid w:val="00EC5E85"/>
    <w:rsid w:val="00EC66B6"/>
    <w:rsid w:val="00EC7BCD"/>
    <w:rsid w:val="00ED3DD3"/>
    <w:rsid w:val="00ED4763"/>
    <w:rsid w:val="00EE2AB1"/>
    <w:rsid w:val="00EE6F1A"/>
    <w:rsid w:val="00EE72A4"/>
    <w:rsid w:val="00EE75A1"/>
    <w:rsid w:val="00EE7ED1"/>
    <w:rsid w:val="00EF0E69"/>
    <w:rsid w:val="00EF0F6E"/>
    <w:rsid w:val="00EF4783"/>
    <w:rsid w:val="00EF4A38"/>
    <w:rsid w:val="00EF7C96"/>
    <w:rsid w:val="00F0036D"/>
    <w:rsid w:val="00F01F9E"/>
    <w:rsid w:val="00F0457A"/>
    <w:rsid w:val="00F059BC"/>
    <w:rsid w:val="00F05C5D"/>
    <w:rsid w:val="00F0669B"/>
    <w:rsid w:val="00F0671D"/>
    <w:rsid w:val="00F06BA4"/>
    <w:rsid w:val="00F06D6C"/>
    <w:rsid w:val="00F10260"/>
    <w:rsid w:val="00F12FC6"/>
    <w:rsid w:val="00F20A7B"/>
    <w:rsid w:val="00F21ACC"/>
    <w:rsid w:val="00F21E51"/>
    <w:rsid w:val="00F22C64"/>
    <w:rsid w:val="00F2661B"/>
    <w:rsid w:val="00F27886"/>
    <w:rsid w:val="00F27FCF"/>
    <w:rsid w:val="00F312F4"/>
    <w:rsid w:val="00F340B9"/>
    <w:rsid w:val="00F355FE"/>
    <w:rsid w:val="00F35CF4"/>
    <w:rsid w:val="00F36246"/>
    <w:rsid w:val="00F37A52"/>
    <w:rsid w:val="00F404E9"/>
    <w:rsid w:val="00F4123A"/>
    <w:rsid w:val="00F42D41"/>
    <w:rsid w:val="00F453A2"/>
    <w:rsid w:val="00F466BA"/>
    <w:rsid w:val="00F47D32"/>
    <w:rsid w:val="00F5136A"/>
    <w:rsid w:val="00F51B47"/>
    <w:rsid w:val="00F53C1F"/>
    <w:rsid w:val="00F54ABD"/>
    <w:rsid w:val="00F5501C"/>
    <w:rsid w:val="00F55269"/>
    <w:rsid w:val="00F55AA2"/>
    <w:rsid w:val="00F5669C"/>
    <w:rsid w:val="00F60E9C"/>
    <w:rsid w:val="00F60FCF"/>
    <w:rsid w:val="00F63CAD"/>
    <w:rsid w:val="00F649CB"/>
    <w:rsid w:val="00F6717F"/>
    <w:rsid w:val="00F723AC"/>
    <w:rsid w:val="00F72B60"/>
    <w:rsid w:val="00F7527A"/>
    <w:rsid w:val="00F752EE"/>
    <w:rsid w:val="00F82E51"/>
    <w:rsid w:val="00F842A5"/>
    <w:rsid w:val="00F845EB"/>
    <w:rsid w:val="00F847E5"/>
    <w:rsid w:val="00F84EF4"/>
    <w:rsid w:val="00F86D66"/>
    <w:rsid w:val="00F87F98"/>
    <w:rsid w:val="00F90542"/>
    <w:rsid w:val="00F90797"/>
    <w:rsid w:val="00F925AE"/>
    <w:rsid w:val="00F94449"/>
    <w:rsid w:val="00F95F08"/>
    <w:rsid w:val="00FA00AD"/>
    <w:rsid w:val="00FA144A"/>
    <w:rsid w:val="00FA1824"/>
    <w:rsid w:val="00FA4680"/>
    <w:rsid w:val="00FA5CCE"/>
    <w:rsid w:val="00FA5F12"/>
    <w:rsid w:val="00FB3621"/>
    <w:rsid w:val="00FB47E9"/>
    <w:rsid w:val="00FB4A8E"/>
    <w:rsid w:val="00FB4FD2"/>
    <w:rsid w:val="00FB7AA2"/>
    <w:rsid w:val="00FC38A6"/>
    <w:rsid w:val="00FC496F"/>
    <w:rsid w:val="00FC4E9F"/>
    <w:rsid w:val="00FC54AD"/>
    <w:rsid w:val="00FC66A5"/>
    <w:rsid w:val="00FD21AD"/>
    <w:rsid w:val="00FD2813"/>
    <w:rsid w:val="00FD6E7E"/>
    <w:rsid w:val="00FE1897"/>
    <w:rsid w:val="00FE7256"/>
    <w:rsid w:val="00FE7484"/>
    <w:rsid w:val="00FF0339"/>
    <w:rsid w:val="00FF04E1"/>
    <w:rsid w:val="00FF0531"/>
    <w:rsid w:val="00FF51D7"/>
    <w:rsid w:val="00FF557A"/>
    <w:rsid w:val="00FF6022"/>
    <w:rsid w:val="00FF6CD6"/>
    <w:rsid w:val="00FF6F6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44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3">
    <w:name w:val="Estilo3"/>
    <w:uiPriority w:val="99"/>
    <w:rsid w:val="002C04E1"/>
    <w:pPr>
      <w:numPr>
        <w:numId w:val="1"/>
      </w:numPr>
    </w:pPr>
  </w:style>
  <w:style w:type="paragraph" w:styleId="ListParagraph">
    <w:name w:val="List Paragraph"/>
    <w:basedOn w:val="Normal"/>
    <w:uiPriority w:val="34"/>
    <w:qFormat/>
    <w:rsid w:val="008D7F27"/>
    <w:pPr>
      <w:ind w:left="720"/>
      <w:contextualSpacing/>
    </w:pPr>
  </w:style>
  <w:style w:type="character" w:styleId="CommentReference">
    <w:name w:val="annotation reference"/>
    <w:basedOn w:val="DefaultParagraphFont"/>
    <w:uiPriority w:val="99"/>
    <w:semiHidden/>
    <w:unhideWhenUsed/>
    <w:rsid w:val="007F5FB8"/>
    <w:rPr>
      <w:sz w:val="18"/>
      <w:szCs w:val="18"/>
    </w:rPr>
  </w:style>
  <w:style w:type="paragraph" w:styleId="CommentText">
    <w:name w:val="annotation text"/>
    <w:basedOn w:val="Normal"/>
    <w:link w:val="CommentTextChar"/>
    <w:uiPriority w:val="99"/>
    <w:semiHidden/>
    <w:unhideWhenUsed/>
    <w:rsid w:val="007F5FB8"/>
    <w:pPr>
      <w:spacing w:line="240" w:lineRule="auto"/>
    </w:pPr>
    <w:rPr>
      <w:sz w:val="24"/>
      <w:szCs w:val="24"/>
    </w:rPr>
  </w:style>
  <w:style w:type="character" w:customStyle="1" w:styleId="CommentTextChar">
    <w:name w:val="Comment Text Char"/>
    <w:basedOn w:val="DefaultParagraphFont"/>
    <w:link w:val="CommentText"/>
    <w:uiPriority w:val="99"/>
    <w:semiHidden/>
    <w:rsid w:val="007F5FB8"/>
    <w:rPr>
      <w:sz w:val="24"/>
      <w:szCs w:val="24"/>
    </w:rPr>
  </w:style>
  <w:style w:type="paragraph" w:styleId="CommentSubject">
    <w:name w:val="annotation subject"/>
    <w:basedOn w:val="CommentText"/>
    <w:next w:val="CommentText"/>
    <w:link w:val="CommentSubjectChar"/>
    <w:uiPriority w:val="99"/>
    <w:semiHidden/>
    <w:unhideWhenUsed/>
    <w:rsid w:val="007F5FB8"/>
    <w:rPr>
      <w:b/>
      <w:bCs/>
      <w:sz w:val="20"/>
      <w:szCs w:val="20"/>
    </w:rPr>
  </w:style>
  <w:style w:type="character" w:customStyle="1" w:styleId="CommentSubjectChar">
    <w:name w:val="Comment Subject Char"/>
    <w:basedOn w:val="CommentTextChar"/>
    <w:link w:val="CommentSubject"/>
    <w:uiPriority w:val="99"/>
    <w:semiHidden/>
    <w:rsid w:val="007F5FB8"/>
    <w:rPr>
      <w:b/>
      <w:bCs/>
      <w:sz w:val="20"/>
      <w:szCs w:val="20"/>
    </w:rPr>
  </w:style>
  <w:style w:type="paragraph" w:styleId="BalloonText">
    <w:name w:val="Balloon Text"/>
    <w:basedOn w:val="Normal"/>
    <w:link w:val="BalloonTextChar"/>
    <w:uiPriority w:val="99"/>
    <w:semiHidden/>
    <w:unhideWhenUsed/>
    <w:rsid w:val="007F5FB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FB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3">
    <w:name w:val="Estilo3"/>
    <w:uiPriority w:val="99"/>
    <w:rsid w:val="002C04E1"/>
    <w:pPr>
      <w:numPr>
        <w:numId w:val="1"/>
      </w:numPr>
    </w:pPr>
  </w:style>
  <w:style w:type="paragraph" w:styleId="ListParagraph">
    <w:name w:val="List Paragraph"/>
    <w:basedOn w:val="Normal"/>
    <w:uiPriority w:val="34"/>
    <w:qFormat/>
    <w:rsid w:val="008D7F27"/>
    <w:pPr>
      <w:ind w:left="720"/>
      <w:contextualSpacing/>
    </w:pPr>
  </w:style>
  <w:style w:type="character" w:styleId="CommentReference">
    <w:name w:val="annotation reference"/>
    <w:basedOn w:val="DefaultParagraphFont"/>
    <w:uiPriority w:val="99"/>
    <w:semiHidden/>
    <w:unhideWhenUsed/>
    <w:rsid w:val="007F5FB8"/>
    <w:rPr>
      <w:sz w:val="18"/>
      <w:szCs w:val="18"/>
    </w:rPr>
  </w:style>
  <w:style w:type="paragraph" w:styleId="CommentText">
    <w:name w:val="annotation text"/>
    <w:basedOn w:val="Normal"/>
    <w:link w:val="CommentTextChar"/>
    <w:uiPriority w:val="99"/>
    <w:semiHidden/>
    <w:unhideWhenUsed/>
    <w:rsid w:val="007F5FB8"/>
    <w:pPr>
      <w:spacing w:line="240" w:lineRule="auto"/>
    </w:pPr>
    <w:rPr>
      <w:sz w:val="24"/>
      <w:szCs w:val="24"/>
    </w:rPr>
  </w:style>
  <w:style w:type="character" w:customStyle="1" w:styleId="CommentTextChar">
    <w:name w:val="Comment Text Char"/>
    <w:basedOn w:val="DefaultParagraphFont"/>
    <w:link w:val="CommentText"/>
    <w:uiPriority w:val="99"/>
    <w:semiHidden/>
    <w:rsid w:val="007F5FB8"/>
    <w:rPr>
      <w:sz w:val="24"/>
      <w:szCs w:val="24"/>
    </w:rPr>
  </w:style>
  <w:style w:type="paragraph" w:styleId="CommentSubject">
    <w:name w:val="annotation subject"/>
    <w:basedOn w:val="CommentText"/>
    <w:next w:val="CommentText"/>
    <w:link w:val="CommentSubjectChar"/>
    <w:uiPriority w:val="99"/>
    <w:semiHidden/>
    <w:unhideWhenUsed/>
    <w:rsid w:val="007F5FB8"/>
    <w:rPr>
      <w:b/>
      <w:bCs/>
      <w:sz w:val="20"/>
      <w:szCs w:val="20"/>
    </w:rPr>
  </w:style>
  <w:style w:type="character" w:customStyle="1" w:styleId="CommentSubjectChar">
    <w:name w:val="Comment Subject Char"/>
    <w:basedOn w:val="CommentTextChar"/>
    <w:link w:val="CommentSubject"/>
    <w:uiPriority w:val="99"/>
    <w:semiHidden/>
    <w:rsid w:val="007F5FB8"/>
    <w:rPr>
      <w:b/>
      <w:bCs/>
      <w:sz w:val="20"/>
      <w:szCs w:val="20"/>
    </w:rPr>
  </w:style>
  <w:style w:type="paragraph" w:styleId="BalloonText">
    <w:name w:val="Balloon Text"/>
    <w:basedOn w:val="Normal"/>
    <w:link w:val="BalloonTextChar"/>
    <w:uiPriority w:val="99"/>
    <w:semiHidden/>
    <w:unhideWhenUsed/>
    <w:rsid w:val="007F5FB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F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340</Words>
  <Characters>1939</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 Calderón Cordero</dc:creator>
  <cp:lastModifiedBy>Jimmy Figueroa</cp:lastModifiedBy>
  <cp:revision>4</cp:revision>
  <dcterms:created xsi:type="dcterms:W3CDTF">2015-05-26T17:33:00Z</dcterms:created>
  <dcterms:modified xsi:type="dcterms:W3CDTF">2015-05-27T00:44:00Z</dcterms:modified>
</cp:coreProperties>
</file>