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Таблица: Наименование ЛНА | Дата ознакомления | Подпись сотрудника. Перечень: ПВТР, оплата труда, ПД, ОТ, ДИ и др.</w:t>
      </w:r>
    </w:p>
  </w:body>
</w:document>
</file>