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Automation QA – Software Test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Created By: </w:t>
      </w:r>
      <w:r w:rsidDel="00000000" w:rsidR="00000000" w:rsidRPr="00000000">
        <w:rPr>
          <w:sz w:val="28"/>
          <w:szCs w:val="28"/>
          <w:rtl w:val="0"/>
        </w:rPr>
        <w:t xml:space="preserve">Dvir Karilker, Yarden Roshal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Type: </w:t>
      </w:r>
      <w:r w:rsidDel="00000000" w:rsidR="00000000" w:rsidRPr="00000000">
        <w:rPr>
          <w:sz w:val="28"/>
          <w:szCs w:val="28"/>
          <w:rtl w:val="0"/>
        </w:rPr>
        <w:t xml:space="preserve">Website, Web Application.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 System (Base URL): </w:t>
      </w:r>
      <w:r w:rsidDel="00000000" w:rsidR="00000000" w:rsidRPr="00000000">
        <w:rPr>
          <w:sz w:val="28"/>
          <w:szCs w:val="28"/>
          <w:rtl w:val="0"/>
        </w:rPr>
        <w:t xml:space="preserve">https://www.saucedemo.com/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Programming Language Used: </w:t>
      </w:r>
      <w:r w:rsidDel="00000000" w:rsidR="00000000" w:rsidRPr="00000000">
        <w:rPr>
          <w:sz w:val="28"/>
          <w:szCs w:val="28"/>
          <w:rtl w:val="0"/>
        </w:rPr>
        <w:t xml:space="preserve">Python.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Technologies Used: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Libraries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Selenium WebDriver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allure-pytest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Platforms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2"/>
            <w:gridCol w:w="1805.2"/>
            <w:gridCol w:w="1805.2"/>
            <w:gridCol w:w="1805.2"/>
            <w:gridCol w:w="1805.2"/>
            <w:tblGridChange w:id="0">
              <w:tblGrid>
                <w:gridCol w:w="1805.2"/>
                <w:gridCol w:w="1805.2"/>
                <w:gridCol w:w="1805.2"/>
                <w:gridCol w:w="1805.2"/>
                <w:gridCol w:w="1805.2"/>
              </w:tblGrid>
            </w:tblGridChange>
          </w:tblGrid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# 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Test Type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Sanity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the driver’s location is correct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ourier New" w:cs="Courier New" w:eastAsia="Courier New" w:hAnsi="Courier New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Driver’s location is correct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sz w:val="24"/>
                    <w:szCs w:val="24"/>
                    <w:rtl w:val="0"/>
                  </w:rPr>
                  <w:t xml:space="preserve">"https://www.saucedemo.com/"</w:t>
                </w:r>
              </w:p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93c47d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Sanity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the Existence of the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 exist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Sanity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the Existence of the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field exist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Non Functional - UX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Placeholders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existence for both fields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Placeholders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exists for both fields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Usability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Assuring no text exists in both fields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Both fields have no value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with no credentials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Security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failed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- 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Username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correct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Login attempt has succeeded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93c47d"/>
                    <w:sz w:val="48"/>
                    <w:szCs w:val="48"/>
                    <w:rtl w:val="0"/>
                  </w:rPr>
                  <w:t xml:space="preserve">Ｖ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Non Functional - UX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Verifying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Prices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Each Item has a Price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Non Functional - UX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Verifying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Images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Each Item has an Image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an Item’s Title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directed to Correct Item’s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Going Back to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Products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directed to Products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an Item’s Image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directed to Correct Item’s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Adding an Item to the Cart from Item’s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Cart displays “1”, Item added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Verifying Item’s status is updated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Item’s option displays “Remove”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Going Back to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Products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and Verifying Item’s status is updated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Selected Item’s option displays “Remove” in Products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Adding an Item to the Cart from Products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Cart displays “2”, Item added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Verifying second Item’s status is updated </w:t>
                </w:r>
              </w:p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Second Item’s option displays “Remove” in Products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on the “Cart” icon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Cart displays 2 selected Items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Removing an Item in the Cart window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Item is Removed from the window, Cart icon shows “1”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Going Back to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Products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and Verifying Removed Item’s status is updated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Removed item’s status/option is “Add to cart”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on the “Cart” icon and then on “Checkout”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directed to Checkout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Filling in details in checkout fields and clicking on “Continue”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directed to Checkout’s Overview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Calculating the Total price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Total price matches the Item’s Price + Tax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on “Finish”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directed to “Checkout: Complete!”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88.90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on “Back Home”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directed to Home/Products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Expanding Menu and checking elements are displayed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Menu is expanded with 4 “clickable” options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Clicking on “Logout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User is logged out of the system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254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C254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C254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C254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C254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C254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C254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C254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C254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C254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C254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C254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C254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C254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C254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C254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C254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C254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C254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254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C254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C254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C254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C254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C254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C254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C254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C254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C254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FROEC74tRZI73u5DBA/UKF85w==">CgMxLjAaHwoBMBIaChgICVIUChJ0YWJsZS44Y243MmhpcjJxcGY4AHIhMXRjbkNid18tWFN1cU5mSlhWajE3cmFvSGg4cmtoa0FB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2024-09-03T08:53:00Z</dcterms:created>
  <dc:creator>Dvir Karilker</dc:creator>
</cp:coreProperties>
</file>