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A81B40" w:rsidRPr="00815B26" w:rsidRDefault="00A81B40">
      <w:pPr>
        <w:rPr>
          <w:lang w:val="en-US"/>
        </w:rPr>
      </w:pPr>
    </w:p>
    <w:p w14:paraId="00000002" w14:textId="77777777" w:rsidR="00A81B40" w:rsidRDefault="00A81B40"/>
    <w:p w14:paraId="00000003" w14:textId="77777777" w:rsidR="00A81B40" w:rsidRDefault="00A81B40"/>
    <w:p w14:paraId="00000004" w14:textId="77777777" w:rsidR="00A81B40" w:rsidRDefault="00A81B40"/>
    <w:p w14:paraId="00000005" w14:textId="77777777" w:rsidR="00A81B40" w:rsidRDefault="00A81B40"/>
    <w:p w14:paraId="00000006" w14:textId="77777777" w:rsidR="00A81B40" w:rsidRDefault="00A81B40"/>
    <w:p w14:paraId="00000007" w14:textId="77777777" w:rsidR="00A81B40" w:rsidRDefault="00A81B40"/>
    <w:p w14:paraId="00000008" w14:textId="77777777" w:rsidR="00A81B40" w:rsidRDefault="00A81B40"/>
    <w:p w14:paraId="00000009" w14:textId="77777777" w:rsidR="00A81B40" w:rsidRDefault="00A81B40"/>
    <w:p w14:paraId="0000000A" w14:textId="77777777" w:rsidR="00A81B40" w:rsidRDefault="00A81B40"/>
    <w:p w14:paraId="0000000B" w14:textId="77777777" w:rsidR="00A81B40" w:rsidRDefault="00A81B40"/>
    <w:p w14:paraId="0000000C" w14:textId="77777777" w:rsidR="00A81B40" w:rsidRDefault="00A81B40"/>
    <w:p w14:paraId="0000000D" w14:textId="77777777" w:rsidR="00A81B40" w:rsidRDefault="00A81B40"/>
    <w:p w14:paraId="0000000E" w14:textId="77777777" w:rsidR="00A81B40" w:rsidRDefault="00A81B40"/>
    <w:p w14:paraId="0000000F" w14:textId="77777777" w:rsidR="00A81B40" w:rsidRDefault="00A81B40"/>
    <w:p w14:paraId="00000010" w14:textId="77777777" w:rsidR="00A81B40" w:rsidRDefault="005B01C6">
      <w:pPr>
        <w:jc w:val="center"/>
        <w:rPr>
          <w:b/>
          <w:sz w:val="96"/>
          <w:szCs w:val="96"/>
        </w:rPr>
      </w:pPr>
      <w:r>
        <w:rPr>
          <w:b/>
          <w:sz w:val="96"/>
          <w:szCs w:val="96"/>
        </w:rPr>
        <w:t>Data Science Project Protocol</w:t>
      </w:r>
    </w:p>
    <w:p w14:paraId="00000011" w14:textId="77777777" w:rsidR="00A81B40" w:rsidRDefault="00A81B40"/>
    <w:p w14:paraId="00000012" w14:textId="77777777" w:rsidR="00A81B40" w:rsidRDefault="00A81B40"/>
    <w:p w14:paraId="00000013" w14:textId="77777777" w:rsidR="00A81B40" w:rsidRDefault="005B01C6">
      <w:pPr>
        <w:jc w:val="center"/>
        <w:rPr>
          <w:i/>
          <w:sz w:val="36"/>
          <w:szCs w:val="36"/>
        </w:rPr>
      </w:pPr>
      <w:r>
        <w:rPr>
          <w:i/>
          <w:sz w:val="36"/>
          <w:szCs w:val="36"/>
        </w:rPr>
        <w:t xml:space="preserve">Author(s): </w:t>
      </w:r>
    </w:p>
    <w:p w14:paraId="00000014" w14:textId="77777777" w:rsidR="00A81B40" w:rsidRDefault="00A81B40"/>
    <w:p w14:paraId="00000015" w14:textId="77777777" w:rsidR="00A81B40" w:rsidRDefault="00A81B40"/>
    <w:p w14:paraId="00000016" w14:textId="77777777" w:rsidR="00A81B40" w:rsidRDefault="00A81B40"/>
    <w:p w14:paraId="00000017" w14:textId="2A62B3FD" w:rsidR="00A81B40" w:rsidRPr="00D31A74" w:rsidRDefault="00D31A74" w:rsidP="00D31A74">
      <w:pPr>
        <w:jc w:val="center"/>
        <w:rPr>
          <w:b/>
          <w:bCs/>
          <w:sz w:val="72"/>
          <w:szCs w:val="72"/>
        </w:rPr>
      </w:pPr>
      <w:proofErr w:type="spellStart"/>
      <w:r w:rsidRPr="00D31A74">
        <w:rPr>
          <w:b/>
          <w:bCs/>
          <w:sz w:val="72"/>
          <w:szCs w:val="72"/>
        </w:rPr>
        <w:t>Tzachi</w:t>
      </w:r>
      <w:proofErr w:type="spellEnd"/>
      <w:r w:rsidRPr="00D31A74">
        <w:rPr>
          <w:b/>
          <w:bCs/>
          <w:sz w:val="72"/>
          <w:szCs w:val="72"/>
        </w:rPr>
        <w:t xml:space="preserve"> Dvir</w:t>
      </w:r>
    </w:p>
    <w:p w14:paraId="00000018" w14:textId="77777777" w:rsidR="00A81B40" w:rsidRPr="00D31A74" w:rsidRDefault="00A81B40" w:rsidP="00D31A74">
      <w:pPr>
        <w:jc w:val="center"/>
        <w:rPr>
          <w:b/>
          <w:bCs/>
          <w:sz w:val="72"/>
          <w:szCs w:val="72"/>
        </w:rPr>
      </w:pPr>
    </w:p>
    <w:p w14:paraId="00000019" w14:textId="77777777" w:rsidR="00A81B40" w:rsidRDefault="00A81B40"/>
    <w:p w14:paraId="0000001A" w14:textId="77777777" w:rsidR="00A81B40" w:rsidRDefault="00A81B40"/>
    <w:p w14:paraId="0000001B" w14:textId="77777777" w:rsidR="00A81B40" w:rsidRDefault="00A81B40"/>
    <w:p w14:paraId="0000001C" w14:textId="77777777" w:rsidR="00A81B40" w:rsidRDefault="00A81B40"/>
    <w:p w14:paraId="0000001D" w14:textId="77777777" w:rsidR="00A81B40" w:rsidRDefault="00A81B40"/>
    <w:p w14:paraId="0000001E" w14:textId="77777777" w:rsidR="00A81B40" w:rsidRDefault="00A81B40"/>
    <w:p w14:paraId="28922B5A" w14:textId="7E758754" w:rsidR="00815B26" w:rsidRPr="00896D58" w:rsidRDefault="005B01C6" w:rsidP="00795F20">
      <w:pPr>
        <w:pStyle w:val="Heading1"/>
        <w:rPr>
          <w:rFonts w:asciiTheme="minorBidi" w:hAnsiTheme="minorBidi" w:cstheme="minorBidi" w:hint="cs"/>
          <w:rtl/>
          <w:lang w:val="en-US"/>
        </w:rPr>
      </w:pPr>
      <w:bookmarkStart w:id="0" w:name="_1r4gxw8o7kz8" w:colFirst="0" w:colLast="0"/>
      <w:bookmarkEnd w:id="0"/>
      <w:r w:rsidRPr="00C62D96">
        <w:rPr>
          <w:rFonts w:asciiTheme="minorBidi" w:hAnsiTheme="minorBidi" w:cstheme="minorBidi"/>
        </w:rPr>
        <w:lastRenderedPageBreak/>
        <w:t>Introduction</w:t>
      </w:r>
    </w:p>
    <w:p w14:paraId="0000002D" w14:textId="77777777" w:rsidR="00A81B40" w:rsidRPr="00C62D96" w:rsidRDefault="00A81B40" w:rsidP="00C62D96"/>
    <w:p w14:paraId="2A2B31F0" w14:textId="40149415" w:rsidR="00815B26" w:rsidRPr="00C62D96" w:rsidRDefault="00815B26" w:rsidP="00405BFD">
      <w:pPr>
        <w:spacing w:line="240" w:lineRule="auto"/>
      </w:pPr>
      <w:r w:rsidRPr="00C62D96">
        <w:t xml:space="preserve">Treasury bond yields (or rates) are tracked by investors for many reasons. The yields are paid by the U.S. government as interest for borrowing money via selling the bond. </w:t>
      </w:r>
    </w:p>
    <w:p w14:paraId="4767F56A" w14:textId="3F9328FA" w:rsidR="00815B26" w:rsidRDefault="00815B26" w:rsidP="002A5B34">
      <w:pPr>
        <w:spacing w:line="240" w:lineRule="auto"/>
      </w:pPr>
      <w:r w:rsidRPr="00C62D96">
        <w:t xml:space="preserve">Treasury Bills are loans to the federal government that mature at terms ranging from a few days to 52 weeks. A Treasury Note matures in </w:t>
      </w:r>
      <w:r w:rsidR="00405BFD">
        <w:t>2</w:t>
      </w:r>
      <w:r w:rsidRPr="00C62D96">
        <w:t xml:space="preserve"> to 10 years, while a Treasury Bond matures in 20 or 30 years.</w:t>
      </w:r>
    </w:p>
    <w:p w14:paraId="55530D1C" w14:textId="77777777" w:rsidR="00C62D96" w:rsidRPr="00C62D96" w:rsidRDefault="00C62D96" w:rsidP="00C62D96"/>
    <w:p w14:paraId="32178316" w14:textId="31FB536C" w:rsidR="00815B26" w:rsidRPr="00C62D96" w:rsidRDefault="00815B26" w:rsidP="00407071">
      <w:r w:rsidRPr="00C62D96">
        <w:t xml:space="preserve">The 10-year Treasury yield is closely watched as an indicator of broader investor confidence. </w:t>
      </w:r>
    </w:p>
    <w:p w14:paraId="4073430C" w14:textId="2CA0C27B" w:rsidR="00815B26" w:rsidRPr="00C62D96" w:rsidRDefault="00815B26" w:rsidP="00C62D96">
      <w:r w:rsidRPr="00C62D96">
        <w:t>The importance of the 10-year Treasury bond yield goes beyond just understanding the return on investment for the security. The 10-year is used as a proxy for many other important financial matters, such as mortgage rates. </w:t>
      </w:r>
    </w:p>
    <w:p w14:paraId="20DFED17" w14:textId="0190FB0A" w:rsidR="00815B26" w:rsidRPr="00C62D96" w:rsidRDefault="00815B26" w:rsidP="00C62D96">
      <w:r w:rsidRPr="00C62D96">
        <w:t>This bond also tends to signal investor confidence. The U.S Treasury sells bonds via auction and yields are set through a bidding process.</w:t>
      </w:r>
      <w:r w:rsidR="00407071" w:rsidRPr="00C62D96">
        <w:rPr>
          <w:rFonts w:ascii="Tahoma" w:hAnsi="Tahoma" w:cs="Tahoma"/>
        </w:rPr>
        <w:t xml:space="preserve"> </w:t>
      </w:r>
      <w:r w:rsidRPr="00C62D96">
        <w:rPr>
          <w:rFonts w:ascii="Tahoma" w:hAnsi="Tahoma" w:cs="Tahoma"/>
        </w:rPr>
        <w:t>﻿</w:t>
      </w:r>
      <w:r w:rsidRPr="00C62D96">
        <w:t xml:space="preserve"> When confidence is high, prices for the 10-year drops and yields rise. This is because investors feel they can find higher returning investments elsewhere and do not feel they need to play it safe.</w:t>
      </w:r>
    </w:p>
    <w:p w14:paraId="49975B01" w14:textId="434A83BD" w:rsidR="00815B26" w:rsidRPr="00C62D96" w:rsidRDefault="00815B26" w:rsidP="00C62D96">
      <w:r w:rsidRPr="00C62D96">
        <w:t>But when confidence is low, bond prices rise and yields fall, as there is more demand for this safe investment. This confidence factor is also felt outside of the U.S. The geopolitical situations of other countries can impact U.S. government bond prices, as the U.S. is seen as safe haven for capital. This can push up prices of U.S. government bonds as demand increases, thus lowering yields. </w:t>
      </w:r>
    </w:p>
    <w:p w14:paraId="4E8B126C" w14:textId="31B70345" w:rsidR="00815B26" w:rsidRPr="00C62D96" w:rsidRDefault="00815B26" w:rsidP="00C62D96">
      <w:r w:rsidRPr="00C62D96">
        <w:t>The U.S. Department of the Treasury issues four types of debt to finance government spending: Treasury bonds, Treasury bills, Treasury notes and Treasury Inflation-Protected Securities (TIPS). Each vary by maturity and coupon payments.</w:t>
      </w:r>
    </w:p>
    <w:p w14:paraId="484EAA00" w14:textId="05298524" w:rsidR="00815B26" w:rsidRPr="00C62D96" w:rsidRDefault="00815B26" w:rsidP="00C62D96">
      <w:r w:rsidRPr="00C62D96">
        <w:t>Another factor related to the yield is the time to maturity. The longer the Treasury bond's time to maturity, the higher the rates (or yields) because investors demand to get paid more the longer their money is tied up. Typically, short-term debt pays lower yields than long-term debt, which is called a normal yield curve. But at times the yield curve can be inverted, with shorter maturities paying higher yields.</w:t>
      </w:r>
    </w:p>
    <w:p w14:paraId="0CDCAA01" w14:textId="77777777" w:rsidR="00815B26" w:rsidRPr="00C62D96" w:rsidRDefault="00815B26" w:rsidP="00C62D96">
      <w:r w:rsidRPr="00C62D96">
        <w:t> </w:t>
      </w:r>
    </w:p>
    <w:p w14:paraId="0872A057" w14:textId="69F09EB0" w:rsidR="00815B26" w:rsidRPr="00C62D96" w:rsidRDefault="00815B26" w:rsidP="00C62D96">
      <w:r w:rsidRPr="00C62D96">
        <w:t>The 10-year Treasury is an economic indicator. Its yield provides information about investor confidence. While historical yield ranges do not appear wide, any basis point movement is a signal to the market.</w:t>
      </w:r>
    </w:p>
    <w:p w14:paraId="65C8751F" w14:textId="7F978277" w:rsidR="00815B26" w:rsidRPr="00815B26" w:rsidRDefault="00815B26" w:rsidP="00530088">
      <w:pPr>
        <w:shd w:val="clear" w:color="auto" w:fill="FFFFFF"/>
        <w:spacing w:after="100" w:afterAutospacing="1" w:line="240" w:lineRule="auto"/>
        <w:rPr>
          <w:rFonts w:asciiTheme="minorBidi" w:eastAsia="Times New Roman" w:hAnsiTheme="minorBidi" w:cstheme="minorBidi"/>
          <w:color w:val="111111"/>
          <w:lang w:val="en-US"/>
        </w:rPr>
      </w:pPr>
      <w:r w:rsidRPr="00815B26">
        <w:rPr>
          <w:rFonts w:asciiTheme="minorBidi" w:eastAsia="Times New Roman" w:hAnsiTheme="minorBidi" w:cstheme="minorBidi"/>
          <w:color w:val="111111"/>
          <w:lang w:val="en-US"/>
        </w:rPr>
        <w:t xml:space="preserve">Because 10-year Treasury yields are so closely scrutinized, knowledge of its historical patterns is integral to understanding how today's yields fare as compared to historical rates. </w:t>
      </w:r>
    </w:p>
    <w:p w14:paraId="56420AF7" w14:textId="77777777" w:rsidR="00815B26" w:rsidRPr="00815B26" w:rsidRDefault="00815B26" w:rsidP="00815B26">
      <w:pPr>
        <w:shd w:val="clear" w:color="auto" w:fill="FFFFFF"/>
        <w:spacing w:after="100" w:afterAutospacing="1" w:line="240" w:lineRule="auto"/>
        <w:rPr>
          <w:rFonts w:asciiTheme="minorBidi" w:eastAsia="Times New Roman" w:hAnsiTheme="minorBidi" w:cstheme="minorBidi"/>
          <w:color w:val="111111"/>
          <w:lang w:val="en-US"/>
        </w:rPr>
      </w:pPr>
      <w:r w:rsidRPr="00815B26">
        <w:rPr>
          <w:rFonts w:asciiTheme="minorBidi" w:eastAsia="Times New Roman" w:hAnsiTheme="minorBidi" w:cstheme="minorBidi"/>
          <w:color w:val="111111"/>
          <w:lang w:val="en-US"/>
        </w:rPr>
        <w:t>While rates do not have a wide </w:t>
      </w:r>
      <w:hyperlink r:id="rId8" w:history="1">
        <w:r w:rsidRPr="00815B26">
          <w:rPr>
            <w:rFonts w:asciiTheme="minorBidi" w:eastAsia="Times New Roman" w:hAnsiTheme="minorBidi" w:cstheme="minorBidi"/>
            <w:color w:val="111111"/>
            <w:lang w:val="en-US"/>
          </w:rPr>
          <w:t>dispersion</w:t>
        </w:r>
      </w:hyperlink>
      <w:r w:rsidRPr="00815B26">
        <w:rPr>
          <w:rFonts w:asciiTheme="minorBidi" w:eastAsia="Times New Roman" w:hAnsiTheme="minorBidi" w:cstheme="minorBidi"/>
          <w:color w:val="111111"/>
          <w:lang w:val="en-US"/>
        </w:rPr>
        <w:t>, any change is considered highly significant. Large changes of 100 basis points over time can redefine the economic landscape.  </w:t>
      </w:r>
    </w:p>
    <w:p w14:paraId="3EAB845E" w14:textId="2F30A5DC" w:rsidR="00815B26" w:rsidRDefault="00815B26" w:rsidP="00815B26">
      <w:pPr>
        <w:shd w:val="clear" w:color="auto" w:fill="FFFFFF"/>
        <w:spacing w:after="100" w:afterAutospacing="1" w:line="240" w:lineRule="auto"/>
        <w:rPr>
          <w:rFonts w:asciiTheme="minorBidi" w:eastAsia="Times New Roman" w:hAnsiTheme="minorBidi" w:cstheme="minorBidi"/>
          <w:color w:val="111111"/>
          <w:lang w:val="en-US"/>
        </w:rPr>
      </w:pPr>
      <w:r w:rsidRPr="00815B26">
        <w:rPr>
          <w:rFonts w:asciiTheme="minorBidi" w:eastAsia="Times New Roman" w:hAnsiTheme="minorBidi" w:cstheme="minorBidi"/>
          <w:color w:val="111111"/>
          <w:lang w:val="en-US"/>
        </w:rPr>
        <w:t>Perhaps the most relevant aspect is in comparing current rates with historical rates, or following the trend to analyze whether </w:t>
      </w:r>
      <w:hyperlink r:id="rId9" w:history="1">
        <w:r w:rsidRPr="00815B26">
          <w:rPr>
            <w:rFonts w:asciiTheme="minorBidi" w:eastAsia="Times New Roman" w:hAnsiTheme="minorBidi" w:cstheme="minorBidi"/>
            <w:color w:val="111111"/>
            <w:lang w:val="en-US"/>
          </w:rPr>
          <w:t>near-term</w:t>
        </w:r>
      </w:hyperlink>
      <w:r w:rsidRPr="00815B26">
        <w:rPr>
          <w:rFonts w:asciiTheme="minorBidi" w:eastAsia="Times New Roman" w:hAnsiTheme="minorBidi" w:cstheme="minorBidi"/>
          <w:color w:val="111111"/>
          <w:lang w:val="en-US"/>
        </w:rPr>
        <w:t> rates will rise or fall based on historical patterns.</w:t>
      </w:r>
    </w:p>
    <w:p w14:paraId="7857BE69" w14:textId="5930CC03" w:rsidR="008975C0" w:rsidRDefault="008975C0" w:rsidP="00815B26">
      <w:pPr>
        <w:shd w:val="clear" w:color="auto" w:fill="FFFFFF"/>
        <w:spacing w:after="100" w:afterAutospacing="1" w:line="240" w:lineRule="auto"/>
        <w:rPr>
          <w:rFonts w:asciiTheme="minorBidi" w:eastAsia="Times New Roman" w:hAnsiTheme="minorBidi" w:cstheme="minorBidi"/>
          <w:color w:val="111111"/>
          <w:lang w:val="en-US"/>
        </w:rPr>
      </w:pPr>
    </w:p>
    <w:p w14:paraId="400F7152" w14:textId="77777777" w:rsidR="008975C0" w:rsidRPr="00C62D96" w:rsidRDefault="008975C0" w:rsidP="00815B26">
      <w:pPr>
        <w:shd w:val="clear" w:color="auto" w:fill="FFFFFF"/>
        <w:spacing w:after="100" w:afterAutospacing="1" w:line="240" w:lineRule="auto"/>
        <w:rPr>
          <w:rFonts w:asciiTheme="minorBidi" w:eastAsia="Times New Roman" w:hAnsiTheme="minorBidi" w:cstheme="minorBidi"/>
          <w:color w:val="111111"/>
          <w:lang w:val="en-US"/>
        </w:rPr>
      </w:pPr>
    </w:p>
    <w:p w14:paraId="261ACEA6" w14:textId="280DA804" w:rsidR="00815B26" w:rsidRPr="00C62D96" w:rsidRDefault="00815B26" w:rsidP="00815B26">
      <w:pPr>
        <w:shd w:val="clear" w:color="auto" w:fill="FFFFFF"/>
        <w:spacing w:after="100" w:afterAutospacing="1" w:line="240" w:lineRule="auto"/>
        <w:rPr>
          <w:rFonts w:asciiTheme="minorBidi" w:eastAsia="Times New Roman" w:hAnsiTheme="minorBidi" w:cstheme="minorBidi"/>
          <w:color w:val="111111"/>
          <w:lang w:val="en-US"/>
        </w:rPr>
      </w:pPr>
      <w:r w:rsidRPr="00746016">
        <w:rPr>
          <w:rFonts w:asciiTheme="minorBidi" w:eastAsia="Times New Roman" w:hAnsiTheme="minorBidi" w:cstheme="minorBidi"/>
          <w:color w:val="111111"/>
          <w:highlight w:val="yellow"/>
          <w:lang w:val="en-US"/>
        </w:rPr>
        <w:lastRenderedPageBreak/>
        <w:t xml:space="preserve">How do we define the </w:t>
      </w:r>
      <w:r w:rsidR="0018332A" w:rsidRPr="00746016">
        <w:rPr>
          <w:rFonts w:asciiTheme="minorBidi" w:eastAsia="Times New Roman" w:hAnsiTheme="minorBidi" w:cstheme="minorBidi"/>
          <w:color w:val="111111"/>
          <w:highlight w:val="yellow"/>
          <w:lang w:val="en-US"/>
        </w:rPr>
        <w:t>outcome?</w:t>
      </w:r>
    </w:p>
    <w:p w14:paraId="754387E5" w14:textId="43CCBF04" w:rsidR="00815B26" w:rsidRPr="00C62D96" w:rsidRDefault="00815B26" w:rsidP="00815B26">
      <w:pPr>
        <w:shd w:val="clear" w:color="auto" w:fill="FFFFFF"/>
        <w:spacing w:after="100" w:afterAutospacing="1" w:line="240" w:lineRule="auto"/>
        <w:rPr>
          <w:rFonts w:asciiTheme="minorBidi" w:eastAsia="Times New Roman" w:hAnsiTheme="minorBidi" w:cstheme="minorBidi"/>
          <w:color w:val="111111"/>
          <w:lang w:val="en-US"/>
        </w:rPr>
      </w:pPr>
      <w:r w:rsidRPr="00C62D96">
        <w:rPr>
          <w:rFonts w:asciiTheme="minorBidi" w:eastAsia="Times New Roman" w:hAnsiTheme="minorBidi" w:cstheme="minorBidi"/>
          <w:color w:val="111111"/>
          <w:lang w:val="en-US"/>
        </w:rPr>
        <w:t xml:space="preserve">I </w:t>
      </w:r>
      <w:r w:rsidR="00407071" w:rsidRPr="00C62D96">
        <w:rPr>
          <w:rFonts w:asciiTheme="minorBidi" w:eastAsia="Times New Roman" w:hAnsiTheme="minorBidi" w:cstheme="minorBidi"/>
          <w:color w:val="111111"/>
          <w:lang w:val="en-US"/>
        </w:rPr>
        <w:t>chose</w:t>
      </w:r>
      <w:r w:rsidRPr="00C62D96">
        <w:rPr>
          <w:rFonts w:asciiTheme="minorBidi" w:eastAsia="Times New Roman" w:hAnsiTheme="minorBidi" w:cstheme="minorBidi"/>
          <w:color w:val="111111"/>
          <w:lang w:val="en-US"/>
        </w:rPr>
        <w:t xml:space="preserve"> the yield of the </w:t>
      </w:r>
      <w:r w:rsidRPr="00815B26">
        <w:rPr>
          <w:rFonts w:asciiTheme="minorBidi" w:eastAsia="Times New Roman" w:hAnsiTheme="minorBidi" w:cstheme="minorBidi"/>
          <w:color w:val="111111"/>
          <w:lang w:val="en-US"/>
        </w:rPr>
        <w:t xml:space="preserve">10-year </w:t>
      </w:r>
      <w:r w:rsidRPr="00C62D96">
        <w:rPr>
          <w:rFonts w:asciiTheme="minorBidi" w:eastAsia="Times New Roman" w:hAnsiTheme="minorBidi" w:cstheme="minorBidi"/>
          <w:color w:val="111111"/>
          <w:lang w:val="en-US"/>
        </w:rPr>
        <w:t xml:space="preserve">US </w:t>
      </w:r>
      <w:r w:rsidRPr="00815B26">
        <w:rPr>
          <w:rFonts w:asciiTheme="minorBidi" w:eastAsia="Times New Roman" w:hAnsiTheme="minorBidi" w:cstheme="minorBidi"/>
          <w:color w:val="111111"/>
          <w:lang w:val="en-US"/>
        </w:rPr>
        <w:t>Treasury</w:t>
      </w:r>
      <w:r w:rsidRPr="00C62D96">
        <w:rPr>
          <w:rFonts w:asciiTheme="minorBidi" w:eastAsia="Times New Roman" w:hAnsiTheme="minorBidi" w:cstheme="minorBidi"/>
          <w:color w:val="111111"/>
          <w:lang w:val="en-US"/>
        </w:rPr>
        <w:t xml:space="preserve"> bond. I will try to predict the 10YUS yield bond in 30 days from now based on the data we have today.</w:t>
      </w:r>
    </w:p>
    <w:p w14:paraId="356771B3" w14:textId="4A2A67D2" w:rsidR="00815B26" w:rsidRPr="00C62D96" w:rsidRDefault="00815B26" w:rsidP="00815B26">
      <w:pPr>
        <w:rPr>
          <w:rFonts w:asciiTheme="minorBidi" w:eastAsia="Times New Roman" w:hAnsiTheme="minorBidi" w:cstheme="minorBidi"/>
          <w:color w:val="111111"/>
          <w:lang w:val="en-US"/>
        </w:rPr>
      </w:pPr>
      <w:r w:rsidRPr="00746016">
        <w:rPr>
          <w:rFonts w:asciiTheme="minorBidi" w:eastAsia="Times New Roman" w:hAnsiTheme="minorBidi" w:cstheme="minorBidi"/>
          <w:color w:val="111111"/>
          <w:highlight w:val="yellow"/>
          <w:lang w:val="en-US"/>
        </w:rPr>
        <w:t xml:space="preserve">Which questions do we want to </w:t>
      </w:r>
      <w:r w:rsidR="0018332A" w:rsidRPr="00746016">
        <w:rPr>
          <w:rFonts w:asciiTheme="minorBidi" w:eastAsia="Times New Roman" w:hAnsiTheme="minorBidi" w:cstheme="minorBidi"/>
          <w:color w:val="111111"/>
          <w:highlight w:val="yellow"/>
          <w:lang w:val="en-US"/>
        </w:rPr>
        <w:t>answer?</w:t>
      </w:r>
    </w:p>
    <w:p w14:paraId="73F8B708" w14:textId="7DCC3B1B" w:rsidR="00815B26" w:rsidRDefault="00815B26" w:rsidP="00815B26">
      <w:pPr>
        <w:rPr>
          <w:rFonts w:asciiTheme="minorBidi" w:eastAsia="Times New Roman" w:hAnsiTheme="minorBidi" w:cstheme="minorBidi"/>
          <w:color w:val="111111"/>
          <w:lang w:val="en-US"/>
        </w:rPr>
      </w:pPr>
      <w:r w:rsidRPr="00C62D96">
        <w:rPr>
          <w:rFonts w:asciiTheme="minorBidi" w:eastAsia="Times New Roman" w:hAnsiTheme="minorBidi" w:cstheme="minorBidi"/>
          <w:color w:val="111111"/>
          <w:lang w:val="en-US"/>
        </w:rPr>
        <w:t xml:space="preserve">I will try to create a model that predicts the exact number of the 10YUS yield bond with </w:t>
      </w:r>
      <w:r w:rsidR="002D7AA9" w:rsidRPr="00C62D96">
        <w:rPr>
          <w:rFonts w:asciiTheme="minorBidi" w:eastAsia="Times New Roman" w:hAnsiTheme="minorBidi" w:cstheme="minorBidi"/>
          <w:color w:val="111111"/>
          <w:lang w:val="en-US"/>
        </w:rPr>
        <w:t>confidence interval of reasonable mistake</w:t>
      </w:r>
      <w:r w:rsidR="0018332A" w:rsidRPr="00C62D96">
        <w:rPr>
          <w:rFonts w:asciiTheme="minorBidi" w:eastAsia="Times New Roman" w:hAnsiTheme="minorBidi" w:cstheme="minorBidi"/>
          <w:color w:val="111111"/>
          <w:lang w:val="en-US"/>
        </w:rPr>
        <w:t>.</w:t>
      </w:r>
    </w:p>
    <w:p w14:paraId="1F04867A" w14:textId="4D35A815" w:rsidR="008E11B2" w:rsidRPr="00C62D96" w:rsidRDefault="008E11B2" w:rsidP="00815B26">
      <w:pPr>
        <w:rPr>
          <w:rFonts w:asciiTheme="minorBidi" w:eastAsia="Times New Roman" w:hAnsiTheme="minorBidi" w:cstheme="minorBidi"/>
          <w:color w:val="111111"/>
          <w:lang w:val="en-US"/>
        </w:rPr>
      </w:pPr>
      <w:r>
        <w:rPr>
          <w:rFonts w:asciiTheme="minorBidi" w:eastAsia="Times New Roman" w:hAnsiTheme="minorBidi" w:cstheme="minorBidi"/>
          <w:color w:val="111111"/>
          <w:lang w:val="en-US"/>
        </w:rPr>
        <w:t>I will try to check if the traditional features that professional investors consider to be the most important to affect the 10YUS yield is correlated with the Data Science.</w:t>
      </w:r>
    </w:p>
    <w:p w14:paraId="08A46E96" w14:textId="37E52117" w:rsidR="0018332A" w:rsidRPr="00C62D96" w:rsidRDefault="0018332A" w:rsidP="00815B26">
      <w:pPr>
        <w:rPr>
          <w:rFonts w:asciiTheme="minorBidi" w:eastAsia="Times New Roman" w:hAnsiTheme="minorBidi" w:cstheme="minorBidi"/>
          <w:color w:val="111111"/>
          <w:lang w:val="en-US"/>
        </w:rPr>
      </w:pPr>
      <w:r w:rsidRPr="00C62D96">
        <w:rPr>
          <w:rFonts w:asciiTheme="minorBidi" w:eastAsia="Times New Roman" w:hAnsiTheme="minorBidi" w:cstheme="minorBidi"/>
          <w:color w:val="111111"/>
          <w:lang w:val="en-US"/>
        </w:rPr>
        <w:t xml:space="preserve">The data I collected </w:t>
      </w:r>
      <w:r w:rsidR="00D81510" w:rsidRPr="00C62D96">
        <w:rPr>
          <w:rFonts w:asciiTheme="minorBidi" w:eastAsia="Times New Roman" w:hAnsiTheme="minorBidi" w:cstheme="minorBidi"/>
          <w:color w:val="111111"/>
          <w:lang w:val="en-US"/>
        </w:rPr>
        <w:t>is</w:t>
      </w:r>
      <w:r w:rsidRPr="00C62D96">
        <w:rPr>
          <w:rFonts w:asciiTheme="minorBidi" w:eastAsia="Times New Roman" w:hAnsiTheme="minorBidi" w:cstheme="minorBidi"/>
          <w:color w:val="111111"/>
          <w:lang w:val="en-US"/>
        </w:rPr>
        <w:t xml:space="preserve"> </w:t>
      </w:r>
      <w:r w:rsidR="00D81510" w:rsidRPr="00C62D96">
        <w:rPr>
          <w:rFonts w:asciiTheme="minorBidi" w:eastAsia="Times New Roman" w:hAnsiTheme="minorBidi" w:cstheme="minorBidi"/>
          <w:color w:val="111111"/>
          <w:lang w:val="en-US"/>
        </w:rPr>
        <w:t>publish</w:t>
      </w:r>
      <w:r w:rsidRPr="00C62D96">
        <w:rPr>
          <w:rFonts w:asciiTheme="minorBidi" w:eastAsia="Times New Roman" w:hAnsiTheme="minorBidi" w:cstheme="minorBidi"/>
          <w:color w:val="111111"/>
          <w:lang w:val="en-US"/>
        </w:rPr>
        <w:t xml:space="preserve"> from 1 once a day, 1 once a month, to 1 once a quarter.</w:t>
      </w:r>
    </w:p>
    <w:p w14:paraId="2DEAEE44" w14:textId="0BCF03E9" w:rsidR="0018332A" w:rsidRPr="00C62D96" w:rsidRDefault="0018332A" w:rsidP="00815B26">
      <w:pPr>
        <w:rPr>
          <w:rFonts w:asciiTheme="minorBidi" w:eastAsia="Times New Roman" w:hAnsiTheme="minorBidi" w:cstheme="minorBidi"/>
          <w:color w:val="111111"/>
          <w:lang w:val="en-US"/>
        </w:rPr>
      </w:pPr>
      <w:r w:rsidRPr="00C62D96">
        <w:rPr>
          <w:rFonts w:asciiTheme="minorBidi" w:eastAsia="Times New Roman" w:hAnsiTheme="minorBidi" w:cstheme="minorBidi"/>
          <w:color w:val="111111"/>
          <w:lang w:val="en-US"/>
        </w:rPr>
        <w:t>The 10YUS yield however is publish</w:t>
      </w:r>
      <w:r w:rsidR="00746016">
        <w:rPr>
          <w:rFonts w:asciiTheme="minorBidi" w:eastAsia="Times New Roman" w:hAnsiTheme="minorBidi" w:cstheme="minorBidi"/>
          <w:color w:val="111111"/>
          <w:lang w:val="en-US"/>
        </w:rPr>
        <w:t>ed</w:t>
      </w:r>
      <w:r w:rsidRPr="00C62D96">
        <w:rPr>
          <w:rFonts w:asciiTheme="minorBidi" w:eastAsia="Times New Roman" w:hAnsiTheme="minorBidi" w:cstheme="minorBidi"/>
          <w:color w:val="111111"/>
          <w:lang w:val="en-US"/>
        </w:rPr>
        <w:t xml:space="preserve"> every day the </w:t>
      </w:r>
      <w:r w:rsidR="00D81510" w:rsidRPr="00C62D96">
        <w:rPr>
          <w:rFonts w:asciiTheme="minorBidi" w:eastAsia="Times New Roman" w:hAnsiTheme="minorBidi" w:cstheme="minorBidi"/>
          <w:color w:val="111111"/>
          <w:lang w:val="en-US"/>
        </w:rPr>
        <w:t>stock market</w:t>
      </w:r>
      <w:r w:rsidRPr="00C62D96">
        <w:rPr>
          <w:rFonts w:asciiTheme="minorBidi" w:eastAsia="Times New Roman" w:hAnsiTheme="minorBidi" w:cstheme="minorBidi"/>
          <w:color w:val="111111"/>
          <w:lang w:val="en-US"/>
        </w:rPr>
        <w:t xml:space="preserve"> is open (and even over the counter when it is closed) and marked in the end of the trading day.</w:t>
      </w:r>
    </w:p>
    <w:p w14:paraId="0000002E" w14:textId="76C11CFA" w:rsidR="00A81B40" w:rsidRPr="0018332A" w:rsidRDefault="005B01C6" w:rsidP="0018332A">
      <w:pPr>
        <w:shd w:val="clear" w:color="auto" w:fill="FFFFFF"/>
        <w:spacing w:after="100" w:afterAutospacing="1" w:line="240" w:lineRule="auto"/>
        <w:rPr>
          <w:rFonts w:asciiTheme="minorBidi" w:eastAsia="Times New Roman" w:hAnsiTheme="minorBidi" w:cstheme="minorBidi"/>
          <w:color w:val="111111"/>
          <w:sz w:val="20"/>
          <w:szCs w:val="20"/>
        </w:rPr>
      </w:pPr>
      <w:r>
        <w:br w:type="page"/>
      </w:r>
    </w:p>
    <w:p w14:paraId="0000002F" w14:textId="77777777" w:rsidR="00A81B40" w:rsidRPr="00D31A74" w:rsidRDefault="005B01C6">
      <w:pPr>
        <w:pStyle w:val="Heading1"/>
        <w:rPr>
          <w:sz w:val="32"/>
          <w:szCs w:val="32"/>
        </w:rPr>
      </w:pPr>
      <w:bookmarkStart w:id="1" w:name="_pxccdlzkgmu" w:colFirst="0" w:colLast="0"/>
      <w:bookmarkEnd w:id="1"/>
      <w:r w:rsidRPr="00D31A74">
        <w:lastRenderedPageBreak/>
        <w:t xml:space="preserve">Methodology </w:t>
      </w:r>
      <w:r w:rsidRPr="00D31A74">
        <w:rPr>
          <w:sz w:val="32"/>
          <w:szCs w:val="32"/>
        </w:rPr>
        <w:t>(Project design)</w:t>
      </w:r>
    </w:p>
    <w:p w14:paraId="00000030" w14:textId="77777777" w:rsidR="00A81B40" w:rsidRPr="00D81510" w:rsidRDefault="005B01C6">
      <w:pPr>
        <w:pStyle w:val="Heading2"/>
        <w:rPr>
          <w:highlight w:val="yellow"/>
        </w:rPr>
      </w:pPr>
      <w:bookmarkStart w:id="2" w:name="_ot658i95qty1" w:colFirst="0" w:colLast="0"/>
      <w:bookmarkEnd w:id="2"/>
      <w:r w:rsidRPr="00D81510">
        <w:rPr>
          <w:highlight w:val="yellow"/>
        </w:rPr>
        <w:t>Data</w:t>
      </w:r>
    </w:p>
    <w:p w14:paraId="00000031" w14:textId="77777777" w:rsidR="00A81B40" w:rsidRPr="00D81510" w:rsidRDefault="00A81B40">
      <w:pPr>
        <w:rPr>
          <w:highlight w:val="yellow"/>
        </w:rPr>
      </w:pPr>
    </w:p>
    <w:p w14:paraId="0C8633E5" w14:textId="121BE7E1" w:rsidR="00806901" w:rsidRDefault="00D81B63" w:rsidP="00806901">
      <w:r>
        <w:t xml:space="preserve">I mined the data myself and didn’t used any databank since I was eager to explore the traditional way of the asset allocation in the invested portfolios. </w:t>
      </w:r>
      <w:r w:rsidR="00806901">
        <w:t xml:space="preserve">I used </w:t>
      </w:r>
      <w:r>
        <w:t xml:space="preserve">past </w:t>
      </w:r>
      <w:r w:rsidR="00806901">
        <w:t xml:space="preserve">trading Data from different trading </w:t>
      </w:r>
      <w:r>
        <w:t>systems in my work</w:t>
      </w:r>
      <w:r w:rsidR="00806901">
        <w:t xml:space="preserve"> and added Data from </w:t>
      </w:r>
      <w:r w:rsidR="009F0F20">
        <w:t>www.</w:t>
      </w:r>
      <w:r w:rsidR="00806901">
        <w:t xml:space="preserve">investing.com and from </w:t>
      </w:r>
      <w:hyperlink r:id="rId10" w:history="1">
        <w:r w:rsidR="00806901" w:rsidRPr="00270F3F">
          <w:rPr>
            <w:rStyle w:val="Hyperlink"/>
          </w:rPr>
          <w:t>https://fred.stlouisfed.org/</w:t>
        </w:r>
      </w:hyperlink>
    </w:p>
    <w:p w14:paraId="452B9C88" w14:textId="3520E7EC" w:rsidR="00D81B63" w:rsidRDefault="00D81B63" w:rsidP="00806901"/>
    <w:p w14:paraId="7ADE595A" w14:textId="79E816A8" w:rsidR="00D81B63" w:rsidRDefault="00D81B63" w:rsidP="00D81B63">
      <w:r>
        <w:t xml:space="preserve">I collected </w:t>
      </w:r>
      <w:r w:rsidR="00385A9C">
        <w:t>5</w:t>
      </w:r>
      <w:r>
        <w:t xml:space="preserve"> main categories types of variables:</w:t>
      </w:r>
    </w:p>
    <w:p w14:paraId="3F16C9A8" w14:textId="4BFB1510" w:rsidR="00D81B63" w:rsidRDefault="00D81B63" w:rsidP="00D81B63">
      <w:pPr>
        <w:pStyle w:val="ListParagraph"/>
        <w:numPr>
          <w:ilvl w:val="0"/>
          <w:numId w:val="7"/>
        </w:numPr>
      </w:pPr>
      <w:r>
        <w:t>Trading bonds of 10 years of other countries which is very important worldwide.</w:t>
      </w:r>
    </w:p>
    <w:p w14:paraId="68430486" w14:textId="7A63EFC9" w:rsidR="00D81B63" w:rsidRDefault="00D81B63" w:rsidP="00D81B63">
      <w:pPr>
        <w:pStyle w:val="ListParagraph"/>
        <w:numPr>
          <w:ilvl w:val="0"/>
          <w:numId w:val="7"/>
        </w:numPr>
      </w:pPr>
      <w:r>
        <w:t>Macro indices from the US that usually affects the economy.</w:t>
      </w:r>
    </w:p>
    <w:p w14:paraId="0E43C8EA" w14:textId="6631BCE0" w:rsidR="00D81B63" w:rsidRDefault="00D81B63" w:rsidP="00D81B63">
      <w:pPr>
        <w:pStyle w:val="ListParagraph"/>
        <w:numPr>
          <w:ilvl w:val="0"/>
          <w:numId w:val="7"/>
        </w:numPr>
      </w:pPr>
      <w:r>
        <w:t>Stock market indexes that affect the economy worldwide.</w:t>
      </w:r>
    </w:p>
    <w:p w14:paraId="31A8F8AE" w14:textId="57BA26BD" w:rsidR="00D81B63" w:rsidRDefault="00D81B63" w:rsidP="00D81B63">
      <w:pPr>
        <w:pStyle w:val="ListParagraph"/>
        <w:numPr>
          <w:ilvl w:val="0"/>
          <w:numId w:val="7"/>
        </w:numPr>
      </w:pPr>
      <w:r>
        <w:t>The most common and used commodities.</w:t>
      </w:r>
    </w:p>
    <w:p w14:paraId="1B6CF64E" w14:textId="57220379" w:rsidR="00385A9C" w:rsidRDefault="00385A9C" w:rsidP="00D81B63">
      <w:pPr>
        <w:pStyle w:val="ListParagraph"/>
        <w:numPr>
          <w:ilvl w:val="0"/>
          <w:numId w:val="7"/>
        </w:numPr>
      </w:pPr>
      <w:r>
        <w:t xml:space="preserve">Interest rates of important indices. </w:t>
      </w:r>
    </w:p>
    <w:p w14:paraId="4A6E0C65" w14:textId="77777777" w:rsidR="00D81B63" w:rsidRDefault="00D81B63" w:rsidP="00806901"/>
    <w:p w14:paraId="6220A62D" w14:textId="77777777" w:rsidR="00D81B63" w:rsidRDefault="00D81B63" w:rsidP="00806901"/>
    <w:p w14:paraId="68C44F0F" w14:textId="2149C2D9" w:rsidR="00806901" w:rsidRDefault="00806901" w:rsidP="00806901">
      <w:r>
        <w:t xml:space="preserve">My project will be based on </w:t>
      </w:r>
      <w:r w:rsidR="000C1354">
        <w:t xml:space="preserve">daily time frame. Some variables were measured from 1962 up until </w:t>
      </w:r>
      <w:r w:rsidR="00D81510">
        <w:t xml:space="preserve">November </w:t>
      </w:r>
      <w:r w:rsidR="000C1354">
        <w:t xml:space="preserve">2020 and some were measured or available only </w:t>
      </w:r>
      <w:r w:rsidR="00886412">
        <w:t>years later</w:t>
      </w:r>
      <w:r w:rsidR="000C1354">
        <w:t>.</w:t>
      </w:r>
    </w:p>
    <w:p w14:paraId="7AB8692A" w14:textId="046F741C" w:rsidR="00886412" w:rsidRDefault="00D81510" w:rsidP="00806901">
      <w:r>
        <w:t xml:space="preserve">All </w:t>
      </w:r>
      <w:r w:rsidR="00886412">
        <w:t>the training</w:t>
      </w:r>
      <w:r>
        <w:t>,</w:t>
      </w:r>
      <w:r w:rsidR="00886412">
        <w:t xml:space="preserve"> the dev and </w:t>
      </w:r>
      <w:r>
        <w:t>test were</w:t>
      </w:r>
      <w:r w:rsidR="00886412">
        <w:t xml:space="preserve"> based </w:t>
      </w:r>
      <w:r>
        <w:t>on daily</w:t>
      </w:r>
      <w:r w:rsidR="00886412">
        <w:t xml:space="preserve"> time frame.</w:t>
      </w:r>
    </w:p>
    <w:p w14:paraId="4317CB52" w14:textId="77777777" w:rsidR="009F0F20" w:rsidRDefault="009F0F20" w:rsidP="00806901"/>
    <w:p w14:paraId="39CE3D49" w14:textId="766865BE" w:rsidR="00886412" w:rsidRDefault="00886412" w:rsidP="009F0F20">
      <w:pPr>
        <w:pStyle w:val="ListParagraph"/>
      </w:pPr>
    </w:p>
    <w:p w14:paraId="5B428BBB" w14:textId="61865E91" w:rsidR="00886412" w:rsidRDefault="00886412" w:rsidP="00886412">
      <w:r>
        <w:t xml:space="preserve">I tried to </w:t>
      </w:r>
      <w:r w:rsidR="009F0F20">
        <w:t xml:space="preserve">enrich the data by filling some of the missing values as the last known value known or published. This is the right way that every investor </w:t>
      </w:r>
      <w:r w:rsidR="00D81510">
        <w:t>faces</w:t>
      </w:r>
      <w:r w:rsidR="009F0F20">
        <w:t xml:space="preserve"> the information laying in front of him before deciding where to invest his money.</w:t>
      </w:r>
    </w:p>
    <w:p w14:paraId="2EA4A455" w14:textId="38D754DC" w:rsidR="009F0F20" w:rsidRDefault="009F0F20" w:rsidP="00886412">
      <w:r>
        <w:t>I erased Saturdays and Sundays because there is no trading all over the world in those days.</w:t>
      </w:r>
    </w:p>
    <w:p w14:paraId="37DF4773" w14:textId="614B1972" w:rsidR="008C0710" w:rsidRDefault="008C0710" w:rsidP="00886412">
      <w:r>
        <w:t>I ended up with 18,425 lines of data where I had all the values since 1962 and less</w:t>
      </w:r>
      <w:r w:rsidR="00D81B63">
        <w:t>er</w:t>
      </w:r>
      <w:r>
        <w:t xml:space="preserve"> lines </w:t>
      </w:r>
      <w:r w:rsidR="00D81510">
        <w:t>depends</w:t>
      </w:r>
      <w:r>
        <w:t xml:space="preserve"> on each specific variable.</w:t>
      </w:r>
    </w:p>
    <w:p w14:paraId="5B872092" w14:textId="48DD3CA8" w:rsidR="008C0710" w:rsidRDefault="008C0710" w:rsidP="00886412">
      <w:r>
        <w:t xml:space="preserve">I ended up with 86 variables that in my opinion is the most important to </w:t>
      </w:r>
      <w:r w:rsidR="00D81510">
        <w:t xml:space="preserve">affect </w:t>
      </w:r>
      <w:r>
        <w:t>my</w:t>
      </w:r>
      <w:r w:rsidR="00D81510">
        <w:t xml:space="preserve"> prediction on the outcome</w:t>
      </w:r>
      <w:r>
        <w:t xml:space="preserve"> variable.</w:t>
      </w:r>
    </w:p>
    <w:p w14:paraId="6A6CC8C1" w14:textId="77777777" w:rsidR="00795F20" w:rsidRDefault="00795F20" w:rsidP="00886412"/>
    <w:p w14:paraId="1B73D8DD" w14:textId="443CA519" w:rsidR="008C0710" w:rsidRDefault="00795F20" w:rsidP="00886412">
      <w:r>
        <w:rPr>
          <w:highlight w:val="yellow"/>
        </w:rPr>
        <w:t xml:space="preserve">Importing and Exploring </w:t>
      </w:r>
      <w:r w:rsidRPr="00D81510">
        <w:rPr>
          <w:highlight w:val="yellow"/>
        </w:rPr>
        <w:t xml:space="preserve">the </w:t>
      </w:r>
      <w:r>
        <w:rPr>
          <w:highlight w:val="yellow"/>
        </w:rPr>
        <w:t>D</w:t>
      </w:r>
      <w:r w:rsidRPr="00D81510">
        <w:rPr>
          <w:highlight w:val="yellow"/>
        </w:rPr>
        <w:t>ata</w:t>
      </w:r>
    </w:p>
    <w:p w14:paraId="071D2CE9" w14:textId="71B7C7B2" w:rsidR="001B043C" w:rsidRDefault="001B043C" w:rsidP="00886412">
      <w:r>
        <w:t>I started with importing all the data to SQL</w:t>
      </w:r>
      <w:r w:rsidR="009A1C69">
        <w:t xml:space="preserve"> from </w:t>
      </w:r>
      <w:proofErr w:type="spellStart"/>
      <w:r w:rsidR="009A1C69">
        <w:t>xls</w:t>
      </w:r>
      <w:proofErr w:type="spellEnd"/>
      <w:r w:rsidR="009A1C69">
        <w:t xml:space="preserve"> </w:t>
      </w:r>
      <w:r w:rsidR="00DC0DAE">
        <w:t>spreadsheets.</w:t>
      </w:r>
      <w:r>
        <w:t xml:space="preserve"> I used the </w:t>
      </w:r>
      <w:proofErr w:type="spellStart"/>
      <w:r>
        <w:t>sql</w:t>
      </w:r>
      <w:proofErr w:type="spellEnd"/>
      <w:r>
        <w:t xml:space="preserve"> mainly to join the columns I need according to date</w:t>
      </w:r>
      <w:r w:rsidR="005767A8">
        <w:t>(daily)</w:t>
      </w:r>
      <w:r>
        <w:t xml:space="preserve"> column which was the primary key of every </w:t>
      </w:r>
      <w:r w:rsidR="005767A8">
        <w:t>column. I</w:t>
      </w:r>
      <w:r>
        <w:t xml:space="preserve"> removed the </w:t>
      </w:r>
      <w:r w:rsidR="005767A8">
        <w:t>duplicates</w:t>
      </w:r>
      <w:r>
        <w:t xml:space="preserve"> lines</w:t>
      </w:r>
      <w:r w:rsidR="005767A8">
        <w:t xml:space="preserve"> which</w:t>
      </w:r>
      <w:r>
        <w:t xml:space="preserve"> </w:t>
      </w:r>
      <w:r w:rsidR="005767A8">
        <w:t xml:space="preserve">my join function created and created a </w:t>
      </w:r>
      <w:proofErr w:type="spellStart"/>
      <w:r w:rsidR="005767A8">
        <w:t>Flatfile</w:t>
      </w:r>
      <w:proofErr w:type="spellEnd"/>
      <w:r w:rsidR="005767A8">
        <w:t xml:space="preserve"> for primary usage.</w:t>
      </w:r>
    </w:p>
    <w:p w14:paraId="090A186C" w14:textId="77777777" w:rsidR="008C0710" w:rsidRDefault="008C0710" w:rsidP="00886412"/>
    <w:p w14:paraId="295242E0" w14:textId="0EBDCC42" w:rsidR="00007B24" w:rsidRDefault="005767A8" w:rsidP="00007B24">
      <w:r>
        <w:t xml:space="preserve">The </w:t>
      </w:r>
      <w:r w:rsidR="008C0710">
        <w:t>data exploration strategy</w:t>
      </w:r>
      <w:r w:rsidR="00D81510">
        <w:t xml:space="preserve"> </w:t>
      </w:r>
      <w:r w:rsidR="00007B24">
        <w:t xml:space="preserve">was </w:t>
      </w:r>
      <w:r w:rsidR="00643042">
        <w:t>to explore</w:t>
      </w:r>
      <w:r w:rsidR="00007B24">
        <w:t xml:space="preserve"> how my data looks like and to see if the exploration will approve what I know from my experience. I </w:t>
      </w:r>
      <w:r w:rsidR="00D81510">
        <w:t>start</w:t>
      </w:r>
      <w:r w:rsidR="00007B24">
        <w:t>ed</w:t>
      </w:r>
      <w:r w:rsidR="00D81510">
        <w:t xml:space="preserve"> with </w:t>
      </w:r>
      <w:r w:rsidR="00D81B63">
        <w:t>descriptive sta</w:t>
      </w:r>
      <w:r w:rsidR="00007B24">
        <w:t xml:space="preserve">tistics of mean, median, max, min of every variable. Then I plotted all my variables so we </w:t>
      </w:r>
      <w:r w:rsidR="00643042">
        <w:t>will</w:t>
      </w:r>
      <w:r w:rsidR="00007B24">
        <w:t xml:space="preserve"> see how it distributes and used </w:t>
      </w:r>
      <w:proofErr w:type="spellStart"/>
      <w:r w:rsidR="00007B24">
        <w:t>sweetviz</w:t>
      </w:r>
      <w:proofErr w:type="spellEnd"/>
      <w:r w:rsidR="00007B24">
        <w:t xml:space="preserve"> to </w:t>
      </w:r>
      <w:r w:rsidR="00643042">
        <w:t>visualize</w:t>
      </w:r>
      <w:r w:rsidR="00007B24">
        <w:t>.</w:t>
      </w:r>
    </w:p>
    <w:p w14:paraId="4F2A9ACD" w14:textId="738F26D7" w:rsidR="00007B24" w:rsidRDefault="00007B24" w:rsidP="00007B24"/>
    <w:p w14:paraId="55D1ECFB" w14:textId="249E5910" w:rsidR="00007B24" w:rsidRDefault="00007B24" w:rsidP="00007B24">
      <w:r>
        <w:lastRenderedPageBreak/>
        <w:t>Then I checked the correlations</w:t>
      </w:r>
      <w:r w:rsidR="00643042">
        <w:t xml:space="preserve"> and </w:t>
      </w:r>
      <w:proofErr w:type="gramStart"/>
      <w:r w:rsidR="00643042">
        <w:t>there</w:t>
      </w:r>
      <w:proofErr w:type="gramEnd"/>
      <w:r w:rsidR="00643042">
        <w:t xml:space="preserve"> signification</w:t>
      </w:r>
      <w:r>
        <w:t xml:space="preserve">. I used </w:t>
      </w:r>
      <w:r w:rsidR="00530088">
        <w:t>spearman</w:t>
      </w:r>
      <w:r>
        <w:t xml:space="preserve"> </w:t>
      </w:r>
      <w:r w:rsidR="00643042">
        <w:t>correlation</w:t>
      </w:r>
      <w:r>
        <w:t xml:space="preserve"> </w:t>
      </w:r>
      <w:r w:rsidRPr="00007B24">
        <w:t xml:space="preserve">since </w:t>
      </w:r>
      <w:r>
        <w:t>my</w:t>
      </w:r>
      <w:r w:rsidRPr="00007B24">
        <w:t xml:space="preserve"> </w:t>
      </w:r>
      <w:r w:rsidR="00643042" w:rsidRPr="00007B24">
        <w:t>variables</w:t>
      </w:r>
      <w:r w:rsidRPr="00007B24">
        <w:t xml:space="preserve"> don't distribute normally</w:t>
      </w:r>
      <w:r>
        <w:t xml:space="preserve"> and created </w:t>
      </w:r>
      <w:r w:rsidR="00643042">
        <w:t>correlation</w:t>
      </w:r>
      <w:r>
        <w:t xml:space="preserve"> matrix </w:t>
      </w:r>
      <w:r w:rsidR="00643042">
        <w:t xml:space="preserve">to see how the </w:t>
      </w:r>
      <w:proofErr w:type="spellStart"/>
      <w:r w:rsidR="00643042">
        <w:t>independed</w:t>
      </w:r>
      <w:proofErr w:type="spellEnd"/>
      <w:r w:rsidR="00643042">
        <w:t xml:space="preserve"> variable change with one another, and inside that matrix I focused on my Y depended variable 10YUS. My second matrix checked the significance of every correlation of the previous matrix.</w:t>
      </w:r>
    </w:p>
    <w:p w14:paraId="69CB803A" w14:textId="3F032193" w:rsidR="001B043C" w:rsidRDefault="001B043C" w:rsidP="00007B24"/>
    <w:p w14:paraId="70337B3E" w14:textId="5326F9D9" w:rsidR="001B043C" w:rsidRDefault="001B043C" w:rsidP="001B043C">
      <w:r>
        <w:t xml:space="preserve">In addition, I wanted to explore my outcome variable. I checked how the 10YUS distributes by itself and as the years go by. I also checked the 10YUS with 2 variables, one that highly </w:t>
      </w:r>
      <w:r w:rsidR="005767A8">
        <w:t>correlated</w:t>
      </w:r>
      <w:r>
        <w:t xml:space="preserve"> positive and another that </w:t>
      </w:r>
      <w:r w:rsidR="005767A8">
        <w:t>correlated</w:t>
      </w:r>
      <w:r>
        <w:t xml:space="preserve"> negative.</w:t>
      </w:r>
    </w:p>
    <w:p w14:paraId="771CDBF1" w14:textId="292EA842" w:rsidR="001B043C" w:rsidRDefault="001B043C" w:rsidP="001B043C"/>
    <w:p w14:paraId="7DF9C19E" w14:textId="4B7C02BC" w:rsidR="001B043C" w:rsidRDefault="005767A8" w:rsidP="001B043C">
      <w:r>
        <w:t>Finally</w:t>
      </w:r>
      <w:r w:rsidR="001B043C">
        <w:t>, I presented a glance at the missing before the cleanup. I tested how many missing I have in every column and created heatmap of the missing data.</w:t>
      </w:r>
    </w:p>
    <w:p w14:paraId="44474D42" w14:textId="07A5DA3B" w:rsidR="001B043C" w:rsidRDefault="001B043C" w:rsidP="001B043C"/>
    <w:p w14:paraId="00B1B9C4" w14:textId="3A1F330A" w:rsidR="005127BF" w:rsidRDefault="00795F20" w:rsidP="001B043C">
      <w:r>
        <w:rPr>
          <w:highlight w:val="yellow"/>
        </w:rPr>
        <w:t>M</w:t>
      </w:r>
      <w:r w:rsidRPr="00D81510">
        <w:rPr>
          <w:highlight w:val="yellow"/>
        </w:rPr>
        <w:t>anipulate</w:t>
      </w:r>
      <w:r w:rsidRPr="00795F20">
        <w:rPr>
          <w:highlight w:val="yellow"/>
        </w:rPr>
        <w:t xml:space="preserve"> </w:t>
      </w:r>
      <w:r>
        <w:rPr>
          <w:highlight w:val="yellow"/>
        </w:rPr>
        <w:t>and D</w:t>
      </w:r>
      <w:r w:rsidR="005127BF" w:rsidRPr="00795F20">
        <w:rPr>
          <w:highlight w:val="yellow"/>
        </w:rPr>
        <w:t>ata Cleansing</w:t>
      </w:r>
    </w:p>
    <w:p w14:paraId="435D80E2" w14:textId="09C17AC7" w:rsidR="009A1C69" w:rsidRDefault="009A1C69" w:rsidP="001B043C">
      <w:r>
        <w:t xml:space="preserve">I started manipulating the data in the mine stage. My data starts with </w:t>
      </w:r>
      <w:r w:rsidR="00D514CD">
        <w:t>daily</w:t>
      </w:r>
      <w:r>
        <w:t xml:space="preserve"> observations startin</w:t>
      </w:r>
      <w:r w:rsidR="00E2534C">
        <w:t>g</w:t>
      </w:r>
      <w:r>
        <w:t xml:space="preserve"> from 2.1.1962 and continues up </w:t>
      </w:r>
      <w:r w:rsidR="00E2534C">
        <w:t>until</w:t>
      </w:r>
      <w:r>
        <w:t xml:space="preserve"> </w:t>
      </w:r>
      <w:r w:rsidR="00E2534C">
        <w:t>6.11.2020.</w:t>
      </w:r>
      <w:r>
        <w:t xml:space="preserve"> this goes for all of my variables </w:t>
      </w:r>
      <w:r w:rsidR="00D514CD">
        <w:t>except</w:t>
      </w:r>
      <w:r>
        <w:t xml:space="preserve"> the outcome. </w:t>
      </w:r>
      <w:r w:rsidR="00E2534C">
        <w:t>I took the outcome yield and</w:t>
      </w:r>
      <w:r>
        <w:t xml:space="preserve"> added 30 new observation</w:t>
      </w:r>
      <w:r w:rsidR="00E2534C">
        <w:t xml:space="preserve"> "from the future"</w:t>
      </w:r>
      <w:r w:rsidR="00D514CD">
        <w:t>,</w:t>
      </w:r>
      <w:r w:rsidR="00E2534C">
        <w:t xml:space="preserve"> hence from 6.12.2020 till 6.11.2020 and added it to</w:t>
      </w:r>
      <w:r>
        <w:t xml:space="preserve"> my outcome variable</w:t>
      </w:r>
      <w:r w:rsidR="00E2534C">
        <w:t>.</w:t>
      </w:r>
      <w:r>
        <w:t xml:space="preserve"> </w:t>
      </w:r>
      <w:r w:rsidR="00E2534C">
        <w:t xml:space="preserve">Then I </w:t>
      </w:r>
      <w:r w:rsidR="00D514CD">
        <w:t>dropped</w:t>
      </w:r>
      <w:r w:rsidR="00E2534C">
        <w:t xml:space="preserve"> the </w:t>
      </w:r>
      <w:r w:rsidR="00D514CD">
        <w:t>earli</w:t>
      </w:r>
      <w:r w:rsidR="00D514CD">
        <w:rPr>
          <w:vertAlign w:val="superscript"/>
        </w:rPr>
        <w:t xml:space="preserve">est  </w:t>
      </w:r>
      <w:r w:rsidR="00D514CD">
        <w:t xml:space="preserve"> </w:t>
      </w:r>
      <w:r w:rsidR="00E2534C">
        <w:t xml:space="preserve">30 days from the beginning and synchronized the columns. This way my outcome </w:t>
      </w:r>
      <w:r w:rsidR="00D514CD">
        <w:t xml:space="preserve">variable yield </w:t>
      </w:r>
      <w:r w:rsidR="00E2534C">
        <w:t>is 30 days ahead of my data</w:t>
      </w:r>
      <w:r w:rsidR="00D514CD">
        <w:t xml:space="preserve"> y(</w:t>
      </w:r>
      <w:proofErr w:type="spellStart"/>
      <w:r w:rsidR="00D514CD">
        <w:t>i</w:t>
      </w:r>
      <w:proofErr w:type="spellEnd"/>
      <w:r w:rsidR="00D514CD">
        <w:t>)= y (t+30).</w:t>
      </w:r>
    </w:p>
    <w:p w14:paraId="130CEBC6" w14:textId="77777777" w:rsidR="00D514CD" w:rsidRDefault="00D514CD" w:rsidP="001B043C"/>
    <w:p w14:paraId="50951963" w14:textId="011AE229" w:rsidR="005127BF" w:rsidRDefault="00D514CD" w:rsidP="001B043C">
      <w:r>
        <w:t>I continued with taking</w:t>
      </w:r>
      <w:r w:rsidR="005127BF">
        <w:t xml:space="preserve"> care of the Outliers. I used the interquartile rate +/- 150% to get the maximum </w:t>
      </w:r>
      <w:r w:rsidR="00D45800">
        <w:t>boundaries</w:t>
      </w:r>
      <w:r w:rsidR="005127BF">
        <w:t xml:space="preserve"> of the distribution I'm willing to accept of each and every variable.</w:t>
      </w:r>
      <w:r w:rsidR="00D45800">
        <w:t xml:space="preserve"> Then I created 1/0 matrix according the interquartile rate we just got. </w:t>
      </w:r>
      <w:r w:rsidR="00893C96">
        <w:t xml:space="preserve">For the first test </w:t>
      </w:r>
      <w:r w:rsidR="00D45800">
        <w:t xml:space="preserve">I used the Kolmogorov Smirnov test to find the </w:t>
      </w:r>
      <w:r w:rsidR="001D75C4">
        <w:t>difference</w:t>
      </w:r>
      <w:r w:rsidR="00D45800">
        <w:t xml:space="preserve"> between the </w:t>
      </w:r>
      <w:r w:rsidR="001D75C4">
        <w:t>variable</w:t>
      </w:r>
      <w:r w:rsidR="00D45800">
        <w:t xml:space="preserve"> distribution with and without the outliers.</w:t>
      </w:r>
    </w:p>
    <w:p w14:paraId="0AA10318" w14:textId="2B6D820F" w:rsidR="00893C96" w:rsidRDefault="00893C96" w:rsidP="001B043C">
      <w:r>
        <w:t xml:space="preserve">The second test was the fisher test in which I checked If the </w:t>
      </w:r>
      <w:r w:rsidR="001D75C4">
        <w:t>correlation</w:t>
      </w:r>
      <w:r>
        <w:t xml:space="preserve"> changed with and without the outliers. </w:t>
      </w:r>
      <w:r w:rsidR="005B01C6">
        <w:t>Lastly,</w:t>
      </w:r>
      <w:r>
        <w:t xml:space="preserve"> I looked for variables that were both influenced in the distribution and in the </w:t>
      </w:r>
      <w:r w:rsidR="001D75C4">
        <w:t>correlation</w:t>
      </w:r>
      <w:r>
        <w:t xml:space="preserve"> from </w:t>
      </w:r>
      <w:r w:rsidR="001D75C4">
        <w:t>dropping</w:t>
      </w:r>
      <w:r>
        <w:t xml:space="preserve"> the outliers, so we'll know </w:t>
      </w:r>
      <w:r w:rsidR="001D75C4">
        <w:t xml:space="preserve">I can't drop their outliers. </w:t>
      </w:r>
    </w:p>
    <w:p w14:paraId="5097071F" w14:textId="4CF90E39" w:rsidR="001D75C4" w:rsidRDefault="001D75C4" w:rsidP="001B043C"/>
    <w:p w14:paraId="09A37202" w14:textId="3B57376E" w:rsidR="001D75C4" w:rsidRDefault="001D75C4" w:rsidP="001B043C">
      <w:r>
        <w:t xml:space="preserve">Secondly, I took care of the missing values. I had missing as a result of data not available in the early years and the data filled with values as the years advanced and I got missing from the Outliers dropping too. I started to </w:t>
      </w:r>
      <w:r w:rsidRPr="001D75C4">
        <w:t xml:space="preserve">drop the </w:t>
      </w:r>
      <w:r w:rsidR="008975C0" w:rsidRPr="001D75C4">
        <w:t xml:space="preserve">columns </w:t>
      </w:r>
      <w:r w:rsidR="008975C0">
        <w:t xml:space="preserve">which had significant amount of missing </w:t>
      </w:r>
      <w:r>
        <w:t xml:space="preserve">and went ahead with </w:t>
      </w:r>
      <w:r w:rsidR="00DE06D2">
        <w:t>the drop of rows</w:t>
      </w:r>
      <w:r w:rsidR="008975C0">
        <w:t xml:space="preserve"> with the same way of thinking</w:t>
      </w:r>
      <w:r w:rsidR="00DE06D2">
        <w:t xml:space="preserve">. </w:t>
      </w:r>
      <w:r w:rsidR="008975C0">
        <w:t xml:space="preserve">I used </w:t>
      </w:r>
      <w:r w:rsidR="00DE06D2">
        <w:t>Kolmogorov Smirnov to test the</w:t>
      </w:r>
      <w:r w:rsidR="00DE06D2" w:rsidRPr="00DE06D2">
        <w:t xml:space="preserve"> differences in the </w:t>
      </w:r>
      <w:r w:rsidR="00DD4D25" w:rsidRPr="00DE06D2">
        <w:t xml:space="preserve">distribution </w:t>
      </w:r>
      <w:r w:rsidR="00DD4D25">
        <w:t>to</w:t>
      </w:r>
      <w:r w:rsidR="008975C0">
        <w:t xml:space="preserve"> conclude if the missing laying ahead is</w:t>
      </w:r>
      <w:r w:rsidR="008975C0" w:rsidRPr="008975C0">
        <w:t xml:space="preserve"> </w:t>
      </w:r>
      <w:r w:rsidR="008975C0">
        <w:t>MNAR</w:t>
      </w:r>
      <w:r w:rsidR="008975C0">
        <w:t xml:space="preserve"> or MAR as I will explain later</w:t>
      </w:r>
      <w:r w:rsidR="00DE06D2">
        <w:t>.</w:t>
      </w:r>
    </w:p>
    <w:p w14:paraId="712FA2C2" w14:textId="4B83DEF7" w:rsidR="004444C4" w:rsidRDefault="004444C4" w:rsidP="001B043C"/>
    <w:p w14:paraId="1D0D988D" w14:textId="002CFE56" w:rsidR="004444C4" w:rsidRDefault="00795F20" w:rsidP="001B043C">
      <w:r>
        <w:t>The result was 76 columns with 7841 rows starting from 1990.</w:t>
      </w:r>
    </w:p>
    <w:p w14:paraId="5925DB38" w14:textId="1C57D31B" w:rsidR="00C62D96" w:rsidRDefault="00C62D96" w:rsidP="001B043C"/>
    <w:p w14:paraId="704A79EA" w14:textId="5F136911" w:rsidR="00C62D96" w:rsidRDefault="00D0008C" w:rsidP="001B043C">
      <w:r w:rsidRPr="001075CC">
        <w:rPr>
          <w:highlight w:val="yellow"/>
        </w:rPr>
        <w:t xml:space="preserve">Feature </w:t>
      </w:r>
      <w:r w:rsidR="001075CC" w:rsidRPr="001075CC">
        <w:rPr>
          <w:highlight w:val="yellow"/>
        </w:rPr>
        <w:t>Sel</w:t>
      </w:r>
      <w:r w:rsidR="001075CC">
        <w:rPr>
          <w:highlight w:val="yellow"/>
        </w:rPr>
        <w:t>e</w:t>
      </w:r>
      <w:r w:rsidR="001075CC" w:rsidRPr="001075CC">
        <w:rPr>
          <w:highlight w:val="yellow"/>
        </w:rPr>
        <w:t>ction</w:t>
      </w:r>
    </w:p>
    <w:p w14:paraId="34C8F2A4" w14:textId="173CC753" w:rsidR="00D0008C" w:rsidRDefault="00D0008C" w:rsidP="001B043C">
      <w:r>
        <w:t xml:space="preserve">I tried to find which variables will help to predict best my prediction. I started with the Univariable Analysis where I decided to choose those whose correlation with the outcome variable is significant and since most of them were, I added the condition </w:t>
      </w:r>
      <w:r w:rsidR="00730A40">
        <w:t xml:space="preserve">of </w:t>
      </w:r>
      <w:r w:rsidR="001075CC">
        <w:t>correlation</w:t>
      </w:r>
      <w:r w:rsidR="00730A40">
        <w:t xml:space="preserve"> higher than 0.7 with the outcome variable.</w:t>
      </w:r>
      <w:r w:rsidR="00E61FD2">
        <w:t xml:space="preserve"> </w:t>
      </w:r>
      <w:r w:rsidR="005B01C6">
        <w:t>furthermore, I</w:t>
      </w:r>
      <w:r w:rsidR="00730A40">
        <w:t xml:space="preserve"> used LASSO (L1), decision Tree, Random Forest,</w:t>
      </w:r>
      <w:r w:rsidR="000D0E70">
        <w:t xml:space="preserve"> </w:t>
      </w:r>
      <w:r w:rsidR="00E61FD2">
        <w:t>SVM,</w:t>
      </w:r>
      <w:r w:rsidR="00730A40">
        <w:t xml:space="preserve"> Ridge, Elastic Net and Linear Regression. I </w:t>
      </w:r>
      <w:r w:rsidR="001075CC">
        <w:t>chose</w:t>
      </w:r>
      <w:r w:rsidR="00730A40">
        <w:t xml:space="preserve"> to use all 3 regularization </w:t>
      </w:r>
      <w:r w:rsidR="005B01C6">
        <w:t>features because</w:t>
      </w:r>
      <w:r w:rsidR="00E61FD2">
        <w:t xml:space="preserve"> </w:t>
      </w:r>
      <w:r w:rsidR="00E61FD2">
        <w:lastRenderedPageBreak/>
        <w:t xml:space="preserve">my variables have a lot of </w:t>
      </w:r>
      <w:r w:rsidR="00407071" w:rsidRPr="00407071">
        <w:t>multicollinearity</w:t>
      </w:r>
      <w:r w:rsidR="00E61FD2">
        <w:t xml:space="preserve"> between them. I </w:t>
      </w:r>
      <w:r w:rsidR="001075CC">
        <w:t>dropped</w:t>
      </w:r>
      <w:r w:rsidR="00E61FD2">
        <w:t xml:space="preserve"> in final features decision Tree, Random Forest, </w:t>
      </w:r>
      <w:r w:rsidR="00E61FD2" w:rsidRPr="00E61FD2">
        <w:t>Gradient</w:t>
      </w:r>
      <w:r w:rsidR="000D0E70">
        <w:t xml:space="preserve"> </w:t>
      </w:r>
      <w:r w:rsidR="00E61FD2" w:rsidRPr="00E61FD2">
        <w:t>Boosting</w:t>
      </w:r>
      <w:r w:rsidR="00E61FD2">
        <w:t xml:space="preserve">, SVM since they don’t </w:t>
      </w:r>
      <w:r w:rsidR="001075CC">
        <w:t>contribute</w:t>
      </w:r>
      <w:r w:rsidR="00E61FD2">
        <w:t xml:space="preserve"> to the selection.</w:t>
      </w:r>
    </w:p>
    <w:p w14:paraId="709B13FF" w14:textId="7B185DC2" w:rsidR="00E61FD2" w:rsidRDefault="00E61FD2" w:rsidP="001B043C">
      <w:r>
        <w:t xml:space="preserve">I </w:t>
      </w:r>
      <w:r w:rsidR="001075CC">
        <w:t>filtered</w:t>
      </w:r>
      <w:r>
        <w:t xml:space="preserve"> the variables that got </w:t>
      </w:r>
      <w:r w:rsidR="005B01C6">
        <w:t>2 selection</w:t>
      </w:r>
      <w:r>
        <w:t xml:space="preserve"> at least from the 5 tests.</w:t>
      </w:r>
    </w:p>
    <w:p w14:paraId="3568176F" w14:textId="06B29043" w:rsidR="00E61FD2" w:rsidRDefault="00E61FD2" w:rsidP="001B043C">
      <w:r>
        <w:t xml:space="preserve">I ended up with 52 variables </w:t>
      </w:r>
      <w:r w:rsidR="00545279">
        <w:t>from 76.</w:t>
      </w:r>
    </w:p>
    <w:p w14:paraId="2BC524F7" w14:textId="77777777" w:rsidR="001075CC" w:rsidRDefault="001075CC" w:rsidP="001B043C"/>
    <w:p w14:paraId="50465867" w14:textId="24564824" w:rsidR="00C12AB0" w:rsidRPr="00D31A74" w:rsidRDefault="00C12AB0" w:rsidP="00C12AB0">
      <w:pPr>
        <w:pStyle w:val="Heading2"/>
      </w:pPr>
      <w:r w:rsidRPr="00D31A74">
        <w:t>Models</w:t>
      </w:r>
    </w:p>
    <w:p w14:paraId="43F94313" w14:textId="77777777" w:rsidR="00C12AB0" w:rsidRDefault="00C12AB0" w:rsidP="001B043C">
      <w:pPr>
        <w:rPr>
          <w:highlight w:val="yellow"/>
        </w:rPr>
      </w:pPr>
    </w:p>
    <w:p w14:paraId="030C68F8" w14:textId="35BA37BE" w:rsidR="001075CC" w:rsidRDefault="001075CC" w:rsidP="001B043C">
      <w:r w:rsidRPr="001075CC">
        <w:rPr>
          <w:highlight w:val="yellow"/>
        </w:rPr>
        <w:t>Data Partition</w:t>
      </w:r>
    </w:p>
    <w:p w14:paraId="769E82A5" w14:textId="3654A2C7" w:rsidR="00A85D13" w:rsidRPr="000D0E70" w:rsidRDefault="00A85D13" w:rsidP="00A85D13">
      <w:r w:rsidRPr="00A85D13">
        <w:t xml:space="preserve">I planned to divide my data to 20% - 80% test-train. The result was 1569 rows to the test and 6272 rows to the train. Then I divided again the train to 20%-80% dev-train. The result was 1255 rows </w:t>
      </w:r>
      <w:r w:rsidRPr="000D0E70">
        <w:t xml:space="preserve">to the dev and 5017 rows to the train. </w:t>
      </w:r>
    </w:p>
    <w:p w14:paraId="4925E31C" w14:textId="6727646F" w:rsidR="00A85D13" w:rsidRPr="000D0E70" w:rsidRDefault="00A85D13" w:rsidP="00A85D13">
      <w:r w:rsidRPr="000D0E70">
        <w:t xml:space="preserve">My outcome variable is </w:t>
      </w:r>
      <w:r w:rsidR="000D0E70" w:rsidRPr="000D0E70">
        <w:t>continuing one</w:t>
      </w:r>
      <w:r w:rsidRPr="000D0E70">
        <w:t xml:space="preserve"> and need no balanc</w:t>
      </w:r>
      <w:r w:rsidR="000D0E70" w:rsidRPr="000D0E70">
        <w:t>ing</w:t>
      </w:r>
      <w:r w:rsidRPr="000D0E70">
        <w:t>. I used</w:t>
      </w:r>
      <w:r w:rsidR="000D0E70" w:rsidRPr="000D0E70">
        <w:t xml:space="preserve"> the</w:t>
      </w:r>
      <w:r w:rsidRPr="000D0E70">
        <w:t xml:space="preserve"> Regression ver</w:t>
      </w:r>
      <w:r w:rsidR="000D0E70" w:rsidRPr="000D0E70">
        <w:t>sions</w:t>
      </w:r>
      <w:r w:rsidRPr="000D0E70">
        <w:t xml:space="preserve"> of the models to </w:t>
      </w:r>
      <w:r w:rsidR="000D0E70" w:rsidRPr="000D0E70">
        <w:t>assess</w:t>
      </w:r>
      <w:r w:rsidRPr="000D0E70">
        <w:t xml:space="preserve"> the prediction</w:t>
      </w:r>
      <w:r w:rsidR="000D0E70" w:rsidRPr="000D0E70">
        <w:t>s</w:t>
      </w:r>
      <w:r w:rsidRPr="000D0E70">
        <w:t xml:space="preserve">. I used cross-validation in addition which I preformed on the </w:t>
      </w:r>
      <w:r w:rsidR="000D0E70" w:rsidRPr="000D0E70">
        <w:t>train after the first partition (6272 rows).</w:t>
      </w:r>
    </w:p>
    <w:p w14:paraId="16B93476" w14:textId="568AB83A" w:rsidR="000D0E70" w:rsidRDefault="000D0E70" w:rsidP="00A85D13"/>
    <w:p w14:paraId="22CA7F16" w14:textId="3FEF59FE" w:rsidR="000D0E70" w:rsidRPr="000D0E70" w:rsidRDefault="000D0E70" w:rsidP="00A85D13">
      <w:r w:rsidRPr="000D0E70">
        <w:rPr>
          <w:highlight w:val="yellow"/>
        </w:rPr>
        <w:t>Evaluation metric</w:t>
      </w:r>
    </w:p>
    <w:p w14:paraId="14D5AAE8" w14:textId="5222A051" w:rsidR="000D0E70" w:rsidRPr="000D0E70" w:rsidRDefault="000D0E70" w:rsidP="000D0E70">
      <w:r w:rsidRPr="000D0E70">
        <w:t>The evaluation metric for this work is Mean Absolute Error</w:t>
      </w:r>
      <w:r>
        <w:t xml:space="preserve"> </w:t>
      </w:r>
      <w:r w:rsidRPr="000D0E70">
        <w:t>(MAE).</w:t>
      </w:r>
      <w:r>
        <w:t xml:space="preserve"> </w:t>
      </w:r>
      <w:r w:rsidRPr="000D0E70">
        <w:t xml:space="preserve">Because this metric is one of the most resistant metric to outliers that's possible using simple methods and penalizes huge errors. Thus, it is the </w:t>
      </w:r>
      <w:r w:rsidR="00407071" w:rsidRPr="000D0E70">
        <w:t>fairest</w:t>
      </w:r>
      <w:r w:rsidRPr="000D0E70">
        <w:t xml:space="preserve"> measure to calculate the 10YUS on the given data.</w:t>
      </w:r>
    </w:p>
    <w:p w14:paraId="57FBBE70" w14:textId="7E95DEA1" w:rsidR="000D0E70" w:rsidRPr="00D81510" w:rsidRDefault="000D0E70" w:rsidP="000D0E70">
      <w:pPr>
        <w:rPr>
          <w:highlight w:val="yellow"/>
        </w:rPr>
      </w:pPr>
      <w:r w:rsidRPr="000D0E70">
        <w:t>The mean absolute error</w:t>
      </w:r>
      <w:r>
        <w:t xml:space="preserve"> is a common measure of forecast error in time series analysis.</w:t>
      </w:r>
    </w:p>
    <w:p w14:paraId="74F7CC67" w14:textId="77777777" w:rsidR="007B7320" w:rsidRDefault="007B7320" w:rsidP="00A85D13"/>
    <w:p w14:paraId="2AF79E15" w14:textId="61698613" w:rsidR="00A85D13" w:rsidRDefault="007B7320" w:rsidP="00A85D13">
      <w:r w:rsidRPr="007B7320">
        <w:rPr>
          <w:highlight w:val="yellow"/>
        </w:rPr>
        <w:t>Model Selection</w:t>
      </w:r>
    </w:p>
    <w:p w14:paraId="28496E15" w14:textId="77307B00" w:rsidR="007B7320" w:rsidRDefault="007B7320" w:rsidP="00A85D13">
      <w:r>
        <w:t xml:space="preserve">I got all the result of the model prediction lined up in a table. The first and best result was accepted by </w:t>
      </w:r>
      <w:r w:rsidRPr="007B7320">
        <w:t xml:space="preserve">the </w:t>
      </w:r>
      <w:r w:rsidR="006A33D1">
        <w:t>KNN</w:t>
      </w:r>
      <w:r>
        <w:t xml:space="preserve"> and stands better than the rest. However, in second look you can see It overfitted since it has big differences between the MAE-Train and the MAE-test.</w:t>
      </w:r>
    </w:p>
    <w:p w14:paraId="07B4BC33" w14:textId="2F62E9D4" w:rsidR="007B7320" w:rsidRDefault="007B7320" w:rsidP="00A85D13">
      <w:r>
        <w:t xml:space="preserve">In second place I got the </w:t>
      </w:r>
      <w:proofErr w:type="spellStart"/>
      <w:r w:rsidR="006A33D1" w:rsidRPr="006A33D1">
        <w:rPr>
          <w:rFonts w:eastAsia="Times New Roman"/>
          <w:color w:val="000000"/>
          <w:lang w:val="en-US"/>
        </w:rPr>
        <w:t>DecisionTree</w:t>
      </w:r>
      <w:proofErr w:type="spellEnd"/>
      <w:r>
        <w:t xml:space="preserve"> which overfitted </w:t>
      </w:r>
      <w:r w:rsidR="006A33D1">
        <w:t>much more</w:t>
      </w:r>
      <w:r>
        <w:t xml:space="preserve">. The </w:t>
      </w:r>
      <w:proofErr w:type="spellStart"/>
      <w:r w:rsidRPr="007B7320">
        <w:t>GradientBoostingMachine</w:t>
      </w:r>
      <w:proofErr w:type="spellEnd"/>
      <w:r w:rsidRPr="007B7320">
        <w:t xml:space="preserve"> came in third place but didn’t overfit</w:t>
      </w:r>
      <w:r>
        <w:t>. All the rest models</w:t>
      </w:r>
      <w:r w:rsidR="006A33D1">
        <w:t xml:space="preserve"> didn't overfit but</w:t>
      </w:r>
      <w:r>
        <w:t xml:space="preserve"> got lower results.</w:t>
      </w:r>
    </w:p>
    <w:p w14:paraId="32B6717A" w14:textId="4BAC3890" w:rsidR="00162B5F" w:rsidRDefault="00162B5F" w:rsidP="00A85D13"/>
    <w:tbl>
      <w:tblPr>
        <w:tblW w:w="8620" w:type="dxa"/>
        <w:tblLook w:val="04A0" w:firstRow="1" w:lastRow="0" w:firstColumn="1" w:lastColumn="0" w:noHBand="0" w:noVBand="1"/>
      </w:tblPr>
      <w:tblGrid>
        <w:gridCol w:w="680"/>
        <w:gridCol w:w="2060"/>
        <w:gridCol w:w="1060"/>
        <w:gridCol w:w="1060"/>
        <w:gridCol w:w="1060"/>
        <w:gridCol w:w="1060"/>
        <w:gridCol w:w="1640"/>
      </w:tblGrid>
      <w:tr w:rsidR="006A33D1" w:rsidRPr="006A33D1" w14:paraId="284BADC4" w14:textId="77777777" w:rsidTr="006A33D1">
        <w:trPr>
          <w:trHeight w:val="276"/>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CB7BF" w14:textId="77777777" w:rsidR="006A33D1" w:rsidRPr="006A33D1" w:rsidRDefault="006A33D1" w:rsidP="006A33D1">
            <w:pPr>
              <w:spacing w:line="240" w:lineRule="auto"/>
              <w:rPr>
                <w:rFonts w:eastAsia="Times New Roman"/>
                <w:color w:val="000000"/>
                <w:lang w:val="en-US"/>
              </w:rPr>
            </w:pPr>
            <w:r w:rsidRPr="006A33D1">
              <w:rPr>
                <w:rFonts w:eastAsia="Times New Roman"/>
                <w:color w:val="000000"/>
                <w:lang w:val="en-US"/>
              </w:rPr>
              <w:t> </w:t>
            </w:r>
          </w:p>
        </w:tc>
        <w:tc>
          <w:tcPr>
            <w:tcW w:w="2060" w:type="dxa"/>
            <w:tcBorders>
              <w:top w:val="single" w:sz="4" w:space="0" w:color="auto"/>
              <w:left w:val="nil"/>
              <w:bottom w:val="single" w:sz="4" w:space="0" w:color="auto"/>
              <w:right w:val="single" w:sz="4" w:space="0" w:color="auto"/>
            </w:tcBorders>
            <w:shd w:val="clear" w:color="000000" w:fill="BFBFBF"/>
            <w:noWrap/>
            <w:vAlign w:val="bottom"/>
            <w:hideMark/>
          </w:tcPr>
          <w:p w14:paraId="6051E709" w14:textId="77777777" w:rsidR="006A33D1" w:rsidRPr="006A33D1" w:rsidRDefault="006A33D1" w:rsidP="006A33D1">
            <w:pPr>
              <w:spacing w:line="240" w:lineRule="auto"/>
              <w:rPr>
                <w:rFonts w:eastAsia="Times New Roman"/>
                <w:color w:val="000000"/>
                <w:sz w:val="16"/>
                <w:szCs w:val="16"/>
                <w:lang w:val="en-US"/>
              </w:rPr>
            </w:pPr>
            <w:r w:rsidRPr="006A33D1">
              <w:rPr>
                <w:rFonts w:eastAsia="Times New Roman"/>
                <w:color w:val="000000"/>
                <w:sz w:val="16"/>
                <w:szCs w:val="16"/>
                <w:lang w:val="en-US"/>
              </w:rPr>
              <w:t>model</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41193D81" w14:textId="77777777" w:rsidR="006A33D1" w:rsidRPr="006A33D1" w:rsidRDefault="006A33D1" w:rsidP="006A33D1">
            <w:pPr>
              <w:spacing w:line="240" w:lineRule="auto"/>
              <w:rPr>
                <w:rFonts w:eastAsia="Times New Roman"/>
                <w:color w:val="000000"/>
                <w:sz w:val="16"/>
                <w:szCs w:val="16"/>
                <w:lang w:val="en-US"/>
              </w:rPr>
            </w:pPr>
            <w:r w:rsidRPr="006A33D1">
              <w:rPr>
                <w:rFonts w:eastAsia="Times New Roman"/>
                <w:color w:val="000000"/>
                <w:sz w:val="16"/>
                <w:szCs w:val="16"/>
                <w:lang w:val="en-US"/>
              </w:rPr>
              <w:t>score-Train</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005953A9" w14:textId="77777777" w:rsidR="006A33D1" w:rsidRPr="006A33D1" w:rsidRDefault="006A33D1" w:rsidP="006A33D1">
            <w:pPr>
              <w:spacing w:line="240" w:lineRule="auto"/>
              <w:rPr>
                <w:rFonts w:eastAsia="Times New Roman"/>
                <w:color w:val="000000"/>
                <w:sz w:val="16"/>
                <w:szCs w:val="16"/>
                <w:lang w:val="en-US"/>
              </w:rPr>
            </w:pPr>
            <w:r w:rsidRPr="006A33D1">
              <w:rPr>
                <w:rFonts w:eastAsia="Times New Roman"/>
                <w:color w:val="000000"/>
                <w:sz w:val="16"/>
                <w:szCs w:val="16"/>
                <w:lang w:val="en-US"/>
              </w:rPr>
              <w:t>score-Test</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7DEB2D0B" w14:textId="77777777" w:rsidR="006A33D1" w:rsidRPr="006A33D1" w:rsidRDefault="006A33D1" w:rsidP="006A33D1">
            <w:pPr>
              <w:spacing w:line="240" w:lineRule="auto"/>
              <w:rPr>
                <w:rFonts w:eastAsia="Times New Roman"/>
                <w:color w:val="000000"/>
                <w:sz w:val="16"/>
                <w:szCs w:val="16"/>
                <w:lang w:val="en-US"/>
              </w:rPr>
            </w:pPr>
            <w:r w:rsidRPr="006A33D1">
              <w:rPr>
                <w:rFonts w:eastAsia="Times New Roman"/>
                <w:color w:val="000000"/>
                <w:sz w:val="16"/>
                <w:szCs w:val="16"/>
                <w:lang w:val="en-US"/>
              </w:rPr>
              <w:t>MAE-Train</w:t>
            </w:r>
          </w:p>
        </w:tc>
        <w:tc>
          <w:tcPr>
            <w:tcW w:w="1060" w:type="dxa"/>
            <w:tcBorders>
              <w:top w:val="single" w:sz="4" w:space="0" w:color="auto"/>
              <w:left w:val="nil"/>
              <w:bottom w:val="single" w:sz="4" w:space="0" w:color="auto"/>
              <w:right w:val="single" w:sz="4" w:space="0" w:color="auto"/>
            </w:tcBorders>
            <w:shd w:val="clear" w:color="000000" w:fill="BFBFBF"/>
            <w:noWrap/>
            <w:vAlign w:val="bottom"/>
            <w:hideMark/>
          </w:tcPr>
          <w:p w14:paraId="422BF71C" w14:textId="77777777" w:rsidR="006A33D1" w:rsidRPr="006A33D1" w:rsidRDefault="006A33D1" w:rsidP="006A33D1">
            <w:pPr>
              <w:spacing w:line="240" w:lineRule="auto"/>
              <w:rPr>
                <w:rFonts w:eastAsia="Times New Roman"/>
                <w:color w:val="000000"/>
                <w:sz w:val="16"/>
                <w:szCs w:val="16"/>
                <w:lang w:val="en-US"/>
              </w:rPr>
            </w:pPr>
            <w:r w:rsidRPr="006A33D1">
              <w:rPr>
                <w:rFonts w:eastAsia="Times New Roman"/>
                <w:color w:val="000000"/>
                <w:sz w:val="16"/>
                <w:szCs w:val="16"/>
                <w:lang w:val="en-US"/>
              </w:rPr>
              <w:t>MAE-Test</w:t>
            </w:r>
          </w:p>
        </w:tc>
        <w:tc>
          <w:tcPr>
            <w:tcW w:w="1640" w:type="dxa"/>
            <w:tcBorders>
              <w:top w:val="single" w:sz="4" w:space="0" w:color="auto"/>
              <w:left w:val="nil"/>
              <w:bottom w:val="single" w:sz="4" w:space="0" w:color="auto"/>
              <w:right w:val="single" w:sz="4" w:space="0" w:color="auto"/>
            </w:tcBorders>
            <w:shd w:val="clear" w:color="000000" w:fill="BFBFBF"/>
            <w:noWrap/>
            <w:vAlign w:val="bottom"/>
            <w:hideMark/>
          </w:tcPr>
          <w:p w14:paraId="2BB3B5A1" w14:textId="77777777" w:rsidR="006A33D1" w:rsidRPr="006A33D1" w:rsidRDefault="006A33D1" w:rsidP="006A33D1">
            <w:pPr>
              <w:spacing w:line="240" w:lineRule="auto"/>
              <w:rPr>
                <w:rFonts w:eastAsia="Times New Roman"/>
                <w:color w:val="000000"/>
                <w:sz w:val="16"/>
                <w:szCs w:val="16"/>
                <w:lang w:val="en-US"/>
              </w:rPr>
            </w:pPr>
            <w:r w:rsidRPr="006A33D1">
              <w:rPr>
                <w:rFonts w:eastAsia="Times New Roman"/>
                <w:color w:val="000000"/>
                <w:sz w:val="16"/>
                <w:szCs w:val="16"/>
                <w:lang w:val="en-US"/>
              </w:rPr>
              <w:t xml:space="preserve">Cross </w:t>
            </w:r>
            <w:proofErr w:type="spellStart"/>
            <w:r w:rsidRPr="006A33D1">
              <w:rPr>
                <w:rFonts w:eastAsia="Times New Roman"/>
                <w:color w:val="000000"/>
                <w:sz w:val="16"/>
                <w:szCs w:val="16"/>
                <w:lang w:val="en-US"/>
              </w:rPr>
              <w:t>val</w:t>
            </w:r>
            <w:proofErr w:type="spellEnd"/>
            <w:r w:rsidRPr="006A33D1">
              <w:rPr>
                <w:rFonts w:eastAsia="Times New Roman"/>
                <w:color w:val="000000"/>
                <w:sz w:val="16"/>
                <w:szCs w:val="16"/>
                <w:lang w:val="en-US"/>
              </w:rPr>
              <w:t xml:space="preserve"> mean</w:t>
            </w:r>
          </w:p>
        </w:tc>
      </w:tr>
      <w:tr w:rsidR="006A33D1" w:rsidRPr="006A33D1" w14:paraId="3E3FFAD9" w14:textId="77777777" w:rsidTr="006A33D1">
        <w:trPr>
          <w:trHeight w:val="276"/>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A560E98"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5</w:t>
            </w:r>
          </w:p>
        </w:tc>
        <w:tc>
          <w:tcPr>
            <w:tcW w:w="2060" w:type="dxa"/>
            <w:tcBorders>
              <w:top w:val="nil"/>
              <w:left w:val="nil"/>
              <w:bottom w:val="single" w:sz="4" w:space="0" w:color="auto"/>
              <w:right w:val="single" w:sz="4" w:space="0" w:color="auto"/>
            </w:tcBorders>
            <w:shd w:val="clear" w:color="000000" w:fill="BFBFBF"/>
            <w:noWrap/>
            <w:vAlign w:val="bottom"/>
            <w:hideMark/>
          </w:tcPr>
          <w:p w14:paraId="527AC79E" w14:textId="77777777" w:rsidR="006A33D1" w:rsidRPr="006A33D1" w:rsidRDefault="006A33D1" w:rsidP="006A33D1">
            <w:pPr>
              <w:spacing w:line="240" w:lineRule="auto"/>
              <w:rPr>
                <w:rFonts w:eastAsia="Times New Roman"/>
                <w:color w:val="000000"/>
                <w:sz w:val="16"/>
                <w:szCs w:val="16"/>
                <w:lang w:val="en-US"/>
              </w:rPr>
            </w:pPr>
            <w:proofErr w:type="spellStart"/>
            <w:r w:rsidRPr="006A33D1">
              <w:rPr>
                <w:rFonts w:eastAsia="Times New Roman"/>
                <w:color w:val="000000"/>
                <w:sz w:val="16"/>
                <w:szCs w:val="16"/>
                <w:lang w:val="en-US"/>
              </w:rPr>
              <w:t>kNN</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4B48CF8A"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0.998615</w:t>
            </w:r>
          </w:p>
        </w:tc>
        <w:tc>
          <w:tcPr>
            <w:tcW w:w="1060" w:type="dxa"/>
            <w:tcBorders>
              <w:top w:val="nil"/>
              <w:left w:val="nil"/>
              <w:bottom w:val="single" w:sz="4" w:space="0" w:color="auto"/>
              <w:right w:val="single" w:sz="4" w:space="0" w:color="auto"/>
            </w:tcBorders>
            <w:shd w:val="clear" w:color="auto" w:fill="auto"/>
            <w:noWrap/>
            <w:vAlign w:val="bottom"/>
            <w:hideMark/>
          </w:tcPr>
          <w:p w14:paraId="434EC47D"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0.997417</w:t>
            </w:r>
          </w:p>
        </w:tc>
        <w:tc>
          <w:tcPr>
            <w:tcW w:w="1060" w:type="dxa"/>
            <w:tcBorders>
              <w:top w:val="nil"/>
              <w:left w:val="nil"/>
              <w:bottom w:val="single" w:sz="4" w:space="0" w:color="auto"/>
              <w:right w:val="single" w:sz="4" w:space="0" w:color="auto"/>
            </w:tcBorders>
            <w:shd w:val="clear" w:color="auto" w:fill="auto"/>
            <w:noWrap/>
            <w:vAlign w:val="bottom"/>
            <w:hideMark/>
          </w:tcPr>
          <w:p w14:paraId="3FD4C3B4"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0.050</w:t>
            </w:r>
          </w:p>
        </w:tc>
        <w:tc>
          <w:tcPr>
            <w:tcW w:w="1060" w:type="dxa"/>
            <w:tcBorders>
              <w:top w:val="nil"/>
              <w:left w:val="nil"/>
              <w:bottom w:val="single" w:sz="4" w:space="0" w:color="auto"/>
              <w:right w:val="single" w:sz="4" w:space="0" w:color="auto"/>
            </w:tcBorders>
            <w:shd w:val="clear" w:color="auto" w:fill="auto"/>
            <w:noWrap/>
            <w:vAlign w:val="bottom"/>
            <w:hideMark/>
          </w:tcPr>
          <w:p w14:paraId="6064B77E"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0.067</w:t>
            </w:r>
          </w:p>
        </w:tc>
        <w:tc>
          <w:tcPr>
            <w:tcW w:w="1640" w:type="dxa"/>
            <w:tcBorders>
              <w:top w:val="nil"/>
              <w:left w:val="nil"/>
              <w:bottom w:val="single" w:sz="4" w:space="0" w:color="auto"/>
              <w:right w:val="single" w:sz="4" w:space="0" w:color="auto"/>
            </w:tcBorders>
            <w:shd w:val="clear" w:color="auto" w:fill="auto"/>
            <w:noWrap/>
            <w:vAlign w:val="bottom"/>
            <w:hideMark/>
          </w:tcPr>
          <w:p w14:paraId="12E03438"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-0.067003</w:t>
            </w:r>
          </w:p>
        </w:tc>
      </w:tr>
      <w:tr w:rsidR="006A33D1" w:rsidRPr="006A33D1" w14:paraId="3C521204" w14:textId="77777777" w:rsidTr="006A33D1">
        <w:trPr>
          <w:trHeight w:val="276"/>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7871AA5"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2</w:t>
            </w:r>
          </w:p>
        </w:tc>
        <w:tc>
          <w:tcPr>
            <w:tcW w:w="2060" w:type="dxa"/>
            <w:tcBorders>
              <w:top w:val="nil"/>
              <w:left w:val="nil"/>
              <w:bottom w:val="single" w:sz="4" w:space="0" w:color="auto"/>
              <w:right w:val="single" w:sz="4" w:space="0" w:color="auto"/>
            </w:tcBorders>
            <w:shd w:val="clear" w:color="000000" w:fill="BFBFBF"/>
            <w:noWrap/>
            <w:vAlign w:val="bottom"/>
            <w:hideMark/>
          </w:tcPr>
          <w:p w14:paraId="5515EE2D" w14:textId="77777777" w:rsidR="006A33D1" w:rsidRPr="006A33D1" w:rsidRDefault="006A33D1" w:rsidP="006A33D1">
            <w:pPr>
              <w:spacing w:line="240" w:lineRule="auto"/>
              <w:rPr>
                <w:rFonts w:eastAsia="Times New Roman"/>
                <w:color w:val="000000"/>
                <w:sz w:val="16"/>
                <w:szCs w:val="16"/>
                <w:lang w:val="en-US"/>
              </w:rPr>
            </w:pPr>
            <w:bookmarkStart w:id="3" w:name="_Hlk62494253"/>
            <w:proofErr w:type="spellStart"/>
            <w:r w:rsidRPr="006A33D1">
              <w:rPr>
                <w:rFonts w:eastAsia="Times New Roman"/>
                <w:color w:val="000000"/>
                <w:sz w:val="16"/>
                <w:szCs w:val="16"/>
                <w:lang w:val="en-US"/>
              </w:rPr>
              <w:t>DecisionTree</w:t>
            </w:r>
            <w:bookmarkEnd w:id="3"/>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455F2411"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1</w:t>
            </w:r>
          </w:p>
        </w:tc>
        <w:tc>
          <w:tcPr>
            <w:tcW w:w="1060" w:type="dxa"/>
            <w:tcBorders>
              <w:top w:val="nil"/>
              <w:left w:val="nil"/>
              <w:bottom w:val="single" w:sz="4" w:space="0" w:color="auto"/>
              <w:right w:val="single" w:sz="4" w:space="0" w:color="auto"/>
            </w:tcBorders>
            <w:shd w:val="clear" w:color="auto" w:fill="auto"/>
            <w:noWrap/>
            <w:vAlign w:val="bottom"/>
            <w:hideMark/>
          </w:tcPr>
          <w:p w14:paraId="6DF77358"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0.996796</w:t>
            </w:r>
          </w:p>
        </w:tc>
        <w:tc>
          <w:tcPr>
            <w:tcW w:w="1060" w:type="dxa"/>
            <w:tcBorders>
              <w:top w:val="nil"/>
              <w:left w:val="nil"/>
              <w:bottom w:val="single" w:sz="4" w:space="0" w:color="auto"/>
              <w:right w:val="single" w:sz="4" w:space="0" w:color="auto"/>
            </w:tcBorders>
            <w:shd w:val="clear" w:color="auto" w:fill="auto"/>
            <w:noWrap/>
            <w:vAlign w:val="bottom"/>
            <w:hideMark/>
          </w:tcPr>
          <w:p w14:paraId="4910E8A2"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0.000</w:t>
            </w:r>
          </w:p>
        </w:tc>
        <w:tc>
          <w:tcPr>
            <w:tcW w:w="1060" w:type="dxa"/>
            <w:tcBorders>
              <w:top w:val="nil"/>
              <w:left w:val="nil"/>
              <w:bottom w:val="single" w:sz="4" w:space="0" w:color="auto"/>
              <w:right w:val="single" w:sz="4" w:space="0" w:color="auto"/>
            </w:tcBorders>
            <w:shd w:val="clear" w:color="auto" w:fill="auto"/>
            <w:noWrap/>
            <w:vAlign w:val="bottom"/>
            <w:hideMark/>
          </w:tcPr>
          <w:p w14:paraId="28B97DD2"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0.069</w:t>
            </w:r>
          </w:p>
        </w:tc>
        <w:tc>
          <w:tcPr>
            <w:tcW w:w="1640" w:type="dxa"/>
            <w:tcBorders>
              <w:top w:val="nil"/>
              <w:left w:val="nil"/>
              <w:bottom w:val="single" w:sz="4" w:space="0" w:color="auto"/>
              <w:right w:val="single" w:sz="4" w:space="0" w:color="auto"/>
            </w:tcBorders>
            <w:shd w:val="clear" w:color="auto" w:fill="auto"/>
            <w:noWrap/>
            <w:vAlign w:val="bottom"/>
            <w:hideMark/>
          </w:tcPr>
          <w:p w14:paraId="6F1CBB80"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-0.075354</w:t>
            </w:r>
          </w:p>
        </w:tc>
      </w:tr>
      <w:tr w:rsidR="006A33D1" w:rsidRPr="006A33D1" w14:paraId="7737F385" w14:textId="77777777" w:rsidTr="006A33D1">
        <w:trPr>
          <w:trHeight w:val="276"/>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389E850"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7</w:t>
            </w:r>
          </w:p>
        </w:tc>
        <w:tc>
          <w:tcPr>
            <w:tcW w:w="2060" w:type="dxa"/>
            <w:tcBorders>
              <w:top w:val="nil"/>
              <w:left w:val="nil"/>
              <w:bottom w:val="single" w:sz="4" w:space="0" w:color="auto"/>
              <w:right w:val="single" w:sz="4" w:space="0" w:color="auto"/>
            </w:tcBorders>
            <w:shd w:val="clear" w:color="000000" w:fill="BFBFBF"/>
            <w:noWrap/>
            <w:vAlign w:val="bottom"/>
            <w:hideMark/>
          </w:tcPr>
          <w:p w14:paraId="4CA21C21" w14:textId="77777777" w:rsidR="006A33D1" w:rsidRPr="006A33D1" w:rsidRDefault="006A33D1" w:rsidP="006A33D1">
            <w:pPr>
              <w:spacing w:line="240" w:lineRule="auto"/>
              <w:rPr>
                <w:rFonts w:eastAsia="Times New Roman"/>
                <w:color w:val="000000"/>
                <w:sz w:val="16"/>
                <w:szCs w:val="16"/>
                <w:highlight w:val="yellow"/>
                <w:lang w:val="en-US"/>
              </w:rPr>
            </w:pPr>
            <w:proofErr w:type="spellStart"/>
            <w:r w:rsidRPr="006A33D1">
              <w:rPr>
                <w:rFonts w:eastAsia="Times New Roman"/>
                <w:color w:val="000000"/>
                <w:sz w:val="16"/>
                <w:szCs w:val="16"/>
                <w:highlight w:val="yellow"/>
                <w:lang w:val="en-US"/>
              </w:rPr>
              <w:t>GradientBoostingMachine</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021DFA61" w14:textId="77777777" w:rsidR="006A33D1" w:rsidRPr="006A33D1" w:rsidRDefault="006A33D1" w:rsidP="006A33D1">
            <w:pPr>
              <w:spacing w:line="240" w:lineRule="auto"/>
              <w:jc w:val="right"/>
              <w:rPr>
                <w:rFonts w:eastAsia="Times New Roman"/>
                <w:color w:val="000000"/>
                <w:sz w:val="16"/>
                <w:szCs w:val="16"/>
                <w:highlight w:val="yellow"/>
                <w:lang w:val="en-US"/>
              </w:rPr>
            </w:pPr>
            <w:r w:rsidRPr="006A33D1">
              <w:rPr>
                <w:rFonts w:eastAsia="Times New Roman"/>
                <w:color w:val="000000"/>
                <w:sz w:val="16"/>
                <w:szCs w:val="16"/>
                <w:highlight w:val="yellow"/>
                <w:lang w:val="en-US"/>
              </w:rPr>
              <w:t>0.993675</w:t>
            </w:r>
          </w:p>
        </w:tc>
        <w:tc>
          <w:tcPr>
            <w:tcW w:w="1060" w:type="dxa"/>
            <w:tcBorders>
              <w:top w:val="nil"/>
              <w:left w:val="nil"/>
              <w:bottom w:val="single" w:sz="4" w:space="0" w:color="auto"/>
              <w:right w:val="single" w:sz="4" w:space="0" w:color="auto"/>
            </w:tcBorders>
            <w:shd w:val="clear" w:color="auto" w:fill="auto"/>
            <w:noWrap/>
            <w:vAlign w:val="bottom"/>
            <w:hideMark/>
          </w:tcPr>
          <w:p w14:paraId="531B0D4A" w14:textId="77777777" w:rsidR="006A33D1" w:rsidRPr="006A33D1" w:rsidRDefault="006A33D1" w:rsidP="006A33D1">
            <w:pPr>
              <w:spacing w:line="240" w:lineRule="auto"/>
              <w:jc w:val="right"/>
              <w:rPr>
                <w:rFonts w:eastAsia="Times New Roman"/>
                <w:color w:val="000000"/>
                <w:sz w:val="16"/>
                <w:szCs w:val="16"/>
                <w:highlight w:val="yellow"/>
                <w:lang w:val="en-US"/>
              </w:rPr>
            </w:pPr>
            <w:r w:rsidRPr="006A33D1">
              <w:rPr>
                <w:rFonts w:eastAsia="Times New Roman"/>
                <w:color w:val="000000"/>
                <w:sz w:val="16"/>
                <w:szCs w:val="16"/>
                <w:highlight w:val="yellow"/>
                <w:lang w:val="en-US"/>
              </w:rPr>
              <w:t>0.99295</w:t>
            </w:r>
          </w:p>
        </w:tc>
        <w:tc>
          <w:tcPr>
            <w:tcW w:w="1060" w:type="dxa"/>
            <w:tcBorders>
              <w:top w:val="nil"/>
              <w:left w:val="nil"/>
              <w:bottom w:val="single" w:sz="4" w:space="0" w:color="auto"/>
              <w:right w:val="single" w:sz="4" w:space="0" w:color="auto"/>
            </w:tcBorders>
            <w:shd w:val="clear" w:color="auto" w:fill="auto"/>
            <w:noWrap/>
            <w:vAlign w:val="bottom"/>
            <w:hideMark/>
          </w:tcPr>
          <w:p w14:paraId="4FD9B69C" w14:textId="77777777" w:rsidR="006A33D1" w:rsidRPr="006A33D1" w:rsidRDefault="006A33D1" w:rsidP="006A33D1">
            <w:pPr>
              <w:spacing w:line="240" w:lineRule="auto"/>
              <w:jc w:val="right"/>
              <w:rPr>
                <w:rFonts w:eastAsia="Times New Roman"/>
                <w:color w:val="000000"/>
                <w:sz w:val="16"/>
                <w:szCs w:val="16"/>
                <w:highlight w:val="yellow"/>
                <w:lang w:val="en-US"/>
              </w:rPr>
            </w:pPr>
            <w:r w:rsidRPr="006A33D1">
              <w:rPr>
                <w:rFonts w:eastAsia="Times New Roman"/>
                <w:color w:val="000000"/>
                <w:sz w:val="16"/>
                <w:szCs w:val="16"/>
                <w:highlight w:val="yellow"/>
                <w:lang w:val="en-US"/>
              </w:rPr>
              <w:t>0.120</w:t>
            </w:r>
          </w:p>
        </w:tc>
        <w:tc>
          <w:tcPr>
            <w:tcW w:w="1060" w:type="dxa"/>
            <w:tcBorders>
              <w:top w:val="nil"/>
              <w:left w:val="nil"/>
              <w:bottom w:val="single" w:sz="4" w:space="0" w:color="auto"/>
              <w:right w:val="single" w:sz="4" w:space="0" w:color="auto"/>
            </w:tcBorders>
            <w:shd w:val="clear" w:color="auto" w:fill="auto"/>
            <w:noWrap/>
            <w:vAlign w:val="bottom"/>
            <w:hideMark/>
          </w:tcPr>
          <w:p w14:paraId="6E3F70A3" w14:textId="77777777" w:rsidR="006A33D1" w:rsidRPr="006A33D1" w:rsidRDefault="006A33D1" w:rsidP="006A33D1">
            <w:pPr>
              <w:spacing w:line="240" w:lineRule="auto"/>
              <w:jc w:val="right"/>
              <w:rPr>
                <w:rFonts w:eastAsia="Times New Roman"/>
                <w:color w:val="000000"/>
                <w:sz w:val="16"/>
                <w:szCs w:val="16"/>
                <w:highlight w:val="yellow"/>
                <w:lang w:val="en-US"/>
              </w:rPr>
            </w:pPr>
            <w:r w:rsidRPr="006A33D1">
              <w:rPr>
                <w:rFonts w:eastAsia="Times New Roman"/>
                <w:color w:val="000000"/>
                <w:sz w:val="16"/>
                <w:szCs w:val="16"/>
                <w:highlight w:val="yellow"/>
                <w:lang w:val="en-US"/>
              </w:rPr>
              <w:t>0.124</w:t>
            </w:r>
          </w:p>
        </w:tc>
        <w:tc>
          <w:tcPr>
            <w:tcW w:w="1640" w:type="dxa"/>
            <w:tcBorders>
              <w:top w:val="nil"/>
              <w:left w:val="nil"/>
              <w:bottom w:val="single" w:sz="4" w:space="0" w:color="auto"/>
              <w:right w:val="single" w:sz="4" w:space="0" w:color="auto"/>
            </w:tcBorders>
            <w:shd w:val="clear" w:color="auto" w:fill="auto"/>
            <w:noWrap/>
            <w:vAlign w:val="bottom"/>
            <w:hideMark/>
          </w:tcPr>
          <w:p w14:paraId="12D1019F" w14:textId="77777777" w:rsidR="006A33D1" w:rsidRPr="006A33D1" w:rsidRDefault="006A33D1" w:rsidP="006A33D1">
            <w:pPr>
              <w:spacing w:line="240" w:lineRule="auto"/>
              <w:jc w:val="right"/>
              <w:rPr>
                <w:rFonts w:eastAsia="Times New Roman"/>
                <w:color w:val="000000"/>
                <w:sz w:val="16"/>
                <w:szCs w:val="16"/>
                <w:highlight w:val="yellow"/>
                <w:lang w:val="en-US"/>
              </w:rPr>
            </w:pPr>
            <w:r w:rsidRPr="006A33D1">
              <w:rPr>
                <w:rFonts w:eastAsia="Times New Roman"/>
                <w:color w:val="000000"/>
                <w:sz w:val="16"/>
                <w:szCs w:val="16"/>
                <w:highlight w:val="yellow"/>
                <w:lang w:val="en-US"/>
              </w:rPr>
              <w:t>-0.130115</w:t>
            </w:r>
          </w:p>
        </w:tc>
      </w:tr>
      <w:tr w:rsidR="006A33D1" w:rsidRPr="006A33D1" w14:paraId="1EBD1FF3" w14:textId="77777777" w:rsidTr="006A33D1">
        <w:trPr>
          <w:trHeight w:val="276"/>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8862F73"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1</w:t>
            </w:r>
          </w:p>
        </w:tc>
        <w:tc>
          <w:tcPr>
            <w:tcW w:w="2060" w:type="dxa"/>
            <w:tcBorders>
              <w:top w:val="nil"/>
              <w:left w:val="nil"/>
              <w:bottom w:val="single" w:sz="4" w:space="0" w:color="auto"/>
              <w:right w:val="single" w:sz="4" w:space="0" w:color="auto"/>
            </w:tcBorders>
            <w:shd w:val="clear" w:color="000000" w:fill="BFBFBF"/>
            <w:noWrap/>
            <w:vAlign w:val="bottom"/>
            <w:hideMark/>
          </w:tcPr>
          <w:p w14:paraId="0ED72B9E" w14:textId="77777777" w:rsidR="006A33D1" w:rsidRPr="006A33D1" w:rsidRDefault="006A33D1" w:rsidP="006A33D1">
            <w:pPr>
              <w:spacing w:line="240" w:lineRule="auto"/>
              <w:rPr>
                <w:rFonts w:eastAsia="Times New Roman"/>
                <w:color w:val="000000"/>
                <w:sz w:val="16"/>
                <w:szCs w:val="16"/>
                <w:lang w:val="en-US"/>
              </w:rPr>
            </w:pPr>
            <w:proofErr w:type="spellStart"/>
            <w:r w:rsidRPr="006A33D1">
              <w:rPr>
                <w:rFonts w:eastAsia="Times New Roman"/>
                <w:color w:val="000000"/>
                <w:sz w:val="16"/>
                <w:szCs w:val="16"/>
                <w:lang w:val="en-US"/>
              </w:rPr>
              <w:t>LinearRegression</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6FB101E5"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0.985133</w:t>
            </w:r>
          </w:p>
        </w:tc>
        <w:tc>
          <w:tcPr>
            <w:tcW w:w="1060" w:type="dxa"/>
            <w:tcBorders>
              <w:top w:val="nil"/>
              <w:left w:val="nil"/>
              <w:bottom w:val="single" w:sz="4" w:space="0" w:color="auto"/>
              <w:right w:val="single" w:sz="4" w:space="0" w:color="auto"/>
            </w:tcBorders>
            <w:shd w:val="clear" w:color="auto" w:fill="auto"/>
            <w:noWrap/>
            <w:vAlign w:val="bottom"/>
            <w:hideMark/>
          </w:tcPr>
          <w:p w14:paraId="74A2A28D"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0.984739</w:t>
            </w:r>
          </w:p>
        </w:tc>
        <w:tc>
          <w:tcPr>
            <w:tcW w:w="1060" w:type="dxa"/>
            <w:tcBorders>
              <w:top w:val="nil"/>
              <w:left w:val="nil"/>
              <w:bottom w:val="single" w:sz="4" w:space="0" w:color="auto"/>
              <w:right w:val="single" w:sz="4" w:space="0" w:color="auto"/>
            </w:tcBorders>
            <w:shd w:val="clear" w:color="auto" w:fill="auto"/>
            <w:noWrap/>
            <w:vAlign w:val="bottom"/>
            <w:hideMark/>
          </w:tcPr>
          <w:p w14:paraId="1E42FEE0"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0.182</w:t>
            </w:r>
          </w:p>
        </w:tc>
        <w:tc>
          <w:tcPr>
            <w:tcW w:w="1060" w:type="dxa"/>
            <w:tcBorders>
              <w:top w:val="nil"/>
              <w:left w:val="nil"/>
              <w:bottom w:val="single" w:sz="4" w:space="0" w:color="auto"/>
              <w:right w:val="single" w:sz="4" w:space="0" w:color="auto"/>
            </w:tcBorders>
            <w:shd w:val="clear" w:color="auto" w:fill="auto"/>
            <w:noWrap/>
            <w:vAlign w:val="bottom"/>
            <w:hideMark/>
          </w:tcPr>
          <w:p w14:paraId="0B389066"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0.180</w:t>
            </w:r>
          </w:p>
        </w:tc>
        <w:tc>
          <w:tcPr>
            <w:tcW w:w="1640" w:type="dxa"/>
            <w:tcBorders>
              <w:top w:val="nil"/>
              <w:left w:val="nil"/>
              <w:bottom w:val="single" w:sz="4" w:space="0" w:color="auto"/>
              <w:right w:val="single" w:sz="4" w:space="0" w:color="auto"/>
            </w:tcBorders>
            <w:shd w:val="clear" w:color="auto" w:fill="auto"/>
            <w:noWrap/>
            <w:vAlign w:val="bottom"/>
            <w:hideMark/>
          </w:tcPr>
          <w:p w14:paraId="1408554D"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-0.184847</w:t>
            </w:r>
          </w:p>
        </w:tc>
      </w:tr>
      <w:tr w:rsidR="006A33D1" w:rsidRPr="006A33D1" w14:paraId="423536E8" w14:textId="77777777" w:rsidTr="006A33D1">
        <w:trPr>
          <w:trHeight w:val="276"/>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87F70DD"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6</w:t>
            </w:r>
          </w:p>
        </w:tc>
        <w:tc>
          <w:tcPr>
            <w:tcW w:w="2060" w:type="dxa"/>
            <w:tcBorders>
              <w:top w:val="nil"/>
              <w:left w:val="nil"/>
              <w:bottom w:val="single" w:sz="4" w:space="0" w:color="auto"/>
              <w:right w:val="single" w:sz="4" w:space="0" w:color="auto"/>
            </w:tcBorders>
            <w:shd w:val="clear" w:color="000000" w:fill="BFBFBF"/>
            <w:noWrap/>
            <w:vAlign w:val="bottom"/>
            <w:hideMark/>
          </w:tcPr>
          <w:p w14:paraId="2C19A1FB" w14:textId="77777777" w:rsidR="006A33D1" w:rsidRPr="006A33D1" w:rsidRDefault="006A33D1" w:rsidP="006A33D1">
            <w:pPr>
              <w:spacing w:line="240" w:lineRule="auto"/>
              <w:rPr>
                <w:rFonts w:eastAsia="Times New Roman"/>
                <w:color w:val="000000"/>
                <w:sz w:val="16"/>
                <w:szCs w:val="16"/>
                <w:lang w:val="en-US"/>
              </w:rPr>
            </w:pPr>
            <w:r w:rsidRPr="006A33D1">
              <w:rPr>
                <w:rFonts w:eastAsia="Times New Roman"/>
                <w:color w:val="000000"/>
                <w:sz w:val="16"/>
                <w:szCs w:val="16"/>
                <w:lang w:val="en-US"/>
              </w:rPr>
              <w:t>AdaBoost</w:t>
            </w:r>
          </w:p>
        </w:tc>
        <w:tc>
          <w:tcPr>
            <w:tcW w:w="1060" w:type="dxa"/>
            <w:tcBorders>
              <w:top w:val="nil"/>
              <w:left w:val="nil"/>
              <w:bottom w:val="single" w:sz="4" w:space="0" w:color="auto"/>
              <w:right w:val="single" w:sz="4" w:space="0" w:color="auto"/>
            </w:tcBorders>
            <w:shd w:val="clear" w:color="auto" w:fill="auto"/>
            <w:noWrap/>
            <w:vAlign w:val="bottom"/>
            <w:hideMark/>
          </w:tcPr>
          <w:p w14:paraId="6E67EFE6"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0.981419</w:t>
            </w:r>
          </w:p>
        </w:tc>
        <w:tc>
          <w:tcPr>
            <w:tcW w:w="1060" w:type="dxa"/>
            <w:tcBorders>
              <w:top w:val="nil"/>
              <w:left w:val="nil"/>
              <w:bottom w:val="single" w:sz="4" w:space="0" w:color="auto"/>
              <w:right w:val="single" w:sz="4" w:space="0" w:color="auto"/>
            </w:tcBorders>
            <w:shd w:val="clear" w:color="auto" w:fill="auto"/>
            <w:noWrap/>
            <w:vAlign w:val="bottom"/>
            <w:hideMark/>
          </w:tcPr>
          <w:p w14:paraId="246B42F7"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0.980678</w:t>
            </w:r>
          </w:p>
        </w:tc>
        <w:tc>
          <w:tcPr>
            <w:tcW w:w="1060" w:type="dxa"/>
            <w:tcBorders>
              <w:top w:val="nil"/>
              <w:left w:val="nil"/>
              <w:bottom w:val="single" w:sz="4" w:space="0" w:color="auto"/>
              <w:right w:val="single" w:sz="4" w:space="0" w:color="auto"/>
            </w:tcBorders>
            <w:shd w:val="clear" w:color="auto" w:fill="auto"/>
            <w:noWrap/>
            <w:vAlign w:val="bottom"/>
            <w:hideMark/>
          </w:tcPr>
          <w:p w14:paraId="41F4D3AC"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0.215</w:t>
            </w:r>
          </w:p>
        </w:tc>
        <w:tc>
          <w:tcPr>
            <w:tcW w:w="1060" w:type="dxa"/>
            <w:tcBorders>
              <w:top w:val="nil"/>
              <w:left w:val="nil"/>
              <w:bottom w:val="single" w:sz="4" w:space="0" w:color="auto"/>
              <w:right w:val="single" w:sz="4" w:space="0" w:color="auto"/>
            </w:tcBorders>
            <w:shd w:val="clear" w:color="auto" w:fill="auto"/>
            <w:noWrap/>
            <w:vAlign w:val="bottom"/>
            <w:hideMark/>
          </w:tcPr>
          <w:p w14:paraId="6869546F"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0.212</w:t>
            </w:r>
          </w:p>
        </w:tc>
        <w:tc>
          <w:tcPr>
            <w:tcW w:w="1640" w:type="dxa"/>
            <w:tcBorders>
              <w:top w:val="nil"/>
              <w:left w:val="nil"/>
              <w:bottom w:val="single" w:sz="4" w:space="0" w:color="auto"/>
              <w:right w:val="single" w:sz="4" w:space="0" w:color="auto"/>
            </w:tcBorders>
            <w:shd w:val="clear" w:color="auto" w:fill="auto"/>
            <w:noWrap/>
            <w:vAlign w:val="bottom"/>
            <w:hideMark/>
          </w:tcPr>
          <w:p w14:paraId="2BD91632"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-0.215094</w:t>
            </w:r>
          </w:p>
        </w:tc>
      </w:tr>
      <w:tr w:rsidR="006A33D1" w:rsidRPr="006A33D1" w14:paraId="18E72D08" w14:textId="77777777" w:rsidTr="006A33D1">
        <w:trPr>
          <w:trHeight w:val="276"/>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E884BB5"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4</w:t>
            </w:r>
          </w:p>
        </w:tc>
        <w:tc>
          <w:tcPr>
            <w:tcW w:w="2060" w:type="dxa"/>
            <w:tcBorders>
              <w:top w:val="nil"/>
              <w:left w:val="nil"/>
              <w:bottom w:val="single" w:sz="4" w:space="0" w:color="auto"/>
              <w:right w:val="single" w:sz="4" w:space="0" w:color="auto"/>
            </w:tcBorders>
            <w:shd w:val="clear" w:color="000000" w:fill="BFBFBF"/>
            <w:noWrap/>
            <w:vAlign w:val="bottom"/>
            <w:hideMark/>
          </w:tcPr>
          <w:p w14:paraId="1DCD2809" w14:textId="77777777" w:rsidR="006A33D1" w:rsidRPr="006A33D1" w:rsidRDefault="006A33D1" w:rsidP="006A33D1">
            <w:pPr>
              <w:spacing w:line="240" w:lineRule="auto"/>
              <w:rPr>
                <w:rFonts w:eastAsia="Times New Roman"/>
                <w:color w:val="000000"/>
                <w:sz w:val="16"/>
                <w:szCs w:val="16"/>
                <w:lang w:val="en-US"/>
              </w:rPr>
            </w:pPr>
            <w:r w:rsidRPr="006A33D1">
              <w:rPr>
                <w:rFonts w:eastAsia="Times New Roman"/>
                <w:color w:val="000000"/>
                <w:sz w:val="16"/>
                <w:szCs w:val="16"/>
                <w:lang w:val="en-US"/>
              </w:rPr>
              <w:t>SVM</w:t>
            </w:r>
          </w:p>
        </w:tc>
        <w:tc>
          <w:tcPr>
            <w:tcW w:w="1060" w:type="dxa"/>
            <w:tcBorders>
              <w:top w:val="nil"/>
              <w:left w:val="nil"/>
              <w:bottom w:val="single" w:sz="4" w:space="0" w:color="auto"/>
              <w:right w:val="single" w:sz="4" w:space="0" w:color="auto"/>
            </w:tcBorders>
            <w:shd w:val="clear" w:color="auto" w:fill="auto"/>
            <w:noWrap/>
            <w:vAlign w:val="bottom"/>
            <w:hideMark/>
          </w:tcPr>
          <w:p w14:paraId="6285AD78"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0.905127</w:t>
            </w:r>
          </w:p>
        </w:tc>
        <w:tc>
          <w:tcPr>
            <w:tcW w:w="1060" w:type="dxa"/>
            <w:tcBorders>
              <w:top w:val="nil"/>
              <w:left w:val="nil"/>
              <w:bottom w:val="single" w:sz="4" w:space="0" w:color="auto"/>
              <w:right w:val="single" w:sz="4" w:space="0" w:color="auto"/>
            </w:tcBorders>
            <w:shd w:val="clear" w:color="auto" w:fill="auto"/>
            <w:noWrap/>
            <w:vAlign w:val="bottom"/>
            <w:hideMark/>
          </w:tcPr>
          <w:p w14:paraId="3D5CCA62"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0.899338</w:t>
            </w:r>
          </w:p>
        </w:tc>
        <w:tc>
          <w:tcPr>
            <w:tcW w:w="1060" w:type="dxa"/>
            <w:tcBorders>
              <w:top w:val="nil"/>
              <w:left w:val="nil"/>
              <w:bottom w:val="single" w:sz="4" w:space="0" w:color="auto"/>
              <w:right w:val="single" w:sz="4" w:space="0" w:color="auto"/>
            </w:tcBorders>
            <w:shd w:val="clear" w:color="auto" w:fill="auto"/>
            <w:noWrap/>
            <w:vAlign w:val="bottom"/>
            <w:hideMark/>
          </w:tcPr>
          <w:p w14:paraId="2BCCD9C2"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0.476</w:t>
            </w:r>
          </w:p>
        </w:tc>
        <w:tc>
          <w:tcPr>
            <w:tcW w:w="1060" w:type="dxa"/>
            <w:tcBorders>
              <w:top w:val="nil"/>
              <w:left w:val="nil"/>
              <w:bottom w:val="single" w:sz="4" w:space="0" w:color="auto"/>
              <w:right w:val="single" w:sz="4" w:space="0" w:color="auto"/>
            </w:tcBorders>
            <w:shd w:val="clear" w:color="auto" w:fill="auto"/>
            <w:noWrap/>
            <w:vAlign w:val="bottom"/>
            <w:hideMark/>
          </w:tcPr>
          <w:p w14:paraId="6CCABE3E"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0.478</w:t>
            </w:r>
          </w:p>
        </w:tc>
        <w:tc>
          <w:tcPr>
            <w:tcW w:w="1640" w:type="dxa"/>
            <w:tcBorders>
              <w:top w:val="nil"/>
              <w:left w:val="nil"/>
              <w:bottom w:val="single" w:sz="4" w:space="0" w:color="auto"/>
              <w:right w:val="single" w:sz="4" w:space="0" w:color="auto"/>
            </w:tcBorders>
            <w:shd w:val="clear" w:color="auto" w:fill="auto"/>
            <w:noWrap/>
            <w:vAlign w:val="bottom"/>
            <w:hideMark/>
          </w:tcPr>
          <w:p w14:paraId="38F13767"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-0.478808</w:t>
            </w:r>
          </w:p>
        </w:tc>
      </w:tr>
      <w:tr w:rsidR="006A33D1" w:rsidRPr="006A33D1" w14:paraId="39EE5F83" w14:textId="77777777" w:rsidTr="006A33D1">
        <w:trPr>
          <w:trHeight w:val="276"/>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7B751BD"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3</w:t>
            </w:r>
          </w:p>
        </w:tc>
        <w:tc>
          <w:tcPr>
            <w:tcW w:w="2060" w:type="dxa"/>
            <w:tcBorders>
              <w:top w:val="nil"/>
              <w:left w:val="nil"/>
              <w:bottom w:val="single" w:sz="4" w:space="0" w:color="auto"/>
              <w:right w:val="single" w:sz="4" w:space="0" w:color="auto"/>
            </w:tcBorders>
            <w:shd w:val="clear" w:color="000000" w:fill="BFBFBF"/>
            <w:noWrap/>
            <w:vAlign w:val="bottom"/>
            <w:hideMark/>
          </w:tcPr>
          <w:p w14:paraId="4EC7A497" w14:textId="77777777" w:rsidR="006A33D1" w:rsidRPr="006A33D1" w:rsidRDefault="006A33D1" w:rsidP="006A33D1">
            <w:pPr>
              <w:spacing w:line="240" w:lineRule="auto"/>
              <w:rPr>
                <w:rFonts w:eastAsia="Times New Roman"/>
                <w:color w:val="000000"/>
                <w:sz w:val="16"/>
                <w:szCs w:val="16"/>
                <w:lang w:val="en-US"/>
              </w:rPr>
            </w:pPr>
            <w:r w:rsidRPr="006A33D1">
              <w:rPr>
                <w:rFonts w:eastAsia="Times New Roman"/>
                <w:color w:val="000000"/>
                <w:sz w:val="16"/>
                <w:szCs w:val="16"/>
                <w:lang w:val="en-US"/>
              </w:rPr>
              <w:t>Random Forest</w:t>
            </w:r>
          </w:p>
        </w:tc>
        <w:tc>
          <w:tcPr>
            <w:tcW w:w="1060" w:type="dxa"/>
            <w:tcBorders>
              <w:top w:val="nil"/>
              <w:left w:val="nil"/>
              <w:bottom w:val="single" w:sz="4" w:space="0" w:color="auto"/>
              <w:right w:val="single" w:sz="4" w:space="0" w:color="auto"/>
            </w:tcBorders>
            <w:shd w:val="clear" w:color="auto" w:fill="auto"/>
            <w:noWrap/>
            <w:vAlign w:val="bottom"/>
            <w:hideMark/>
          </w:tcPr>
          <w:p w14:paraId="5C02021B"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0.730515</w:t>
            </w:r>
          </w:p>
        </w:tc>
        <w:tc>
          <w:tcPr>
            <w:tcW w:w="1060" w:type="dxa"/>
            <w:tcBorders>
              <w:top w:val="nil"/>
              <w:left w:val="nil"/>
              <w:bottom w:val="single" w:sz="4" w:space="0" w:color="auto"/>
              <w:right w:val="single" w:sz="4" w:space="0" w:color="auto"/>
            </w:tcBorders>
            <w:shd w:val="clear" w:color="auto" w:fill="auto"/>
            <w:noWrap/>
            <w:vAlign w:val="bottom"/>
            <w:hideMark/>
          </w:tcPr>
          <w:p w14:paraId="5417AA10"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0.725124</w:t>
            </w:r>
          </w:p>
        </w:tc>
        <w:tc>
          <w:tcPr>
            <w:tcW w:w="1060" w:type="dxa"/>
            <w:tcBorders>
              <w:top w:val="nil"/>
              <w:left w:val="nil"/>
              <w:bottom w:val="single" w:sz="4" w:space="0" w:color="auto"/>
              <w:right w:val="single" w:sz="4" w:space="0" w:color="auto"/>
            </w:tcBorders>
            <w:shd w:val="clear" w:color="auto" w:fill="auto"/>
            <w:noWrap/>
            <w:vAlign w:val="bottom"/>
            <w:hideMark/>
          </w:tcPr>
          <w:p w14:paraId="2AE40300"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0.815</w:t>
            </w:r>
          </w:p>
        </w:tc>
        <w:tc>
          <w:tcPr>
            <w:tcW w:w="1060" w:type="dxa"/>
            <w:tcBorders>
              <w:top w:val="nil"/>
              <w:left w:val="nil"/>
              <w:bottom w:val="single" w:sz="4" w:space="0" w:color="auto"/>
              <w:right w:val="single" w:sz="4" w:space="0" w:color="auto"/>
            </w:tcBorders>
            <w:shd w:val="clear" w:color="auto" w:fill="auto"/>
            <w:noWrap/>
            <w:vAlign w:val="bottom"/>
            <w:hideMark/>
          </w:tcPr>
          <w:p w14:paraId="0853F304"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0.797</w:t>
            </w:r>
          </w:p>
        </w:tc>
        <w:tc>
          <w:tcPr>
            <w:tcW w:w="1640" w:type="dxa"/>
            <w:tcBorders>
              <w:top w:val="nil"/>
              <w:left w:val="nil"/>
              <w:bottom w:val="single" w:sz="4" w:space="0" w:color="auto"/>
              <w:right w:val="single" w:sz="4" w:space="0" w:color="auto"/>
            </w:tcBorders>
            <w:shd w:val="clear" w:color="auto" w:fill="auto"/>
            <w:noWrap/>
            <w:vAlign w:val="bottom"/>
            <w:hideMark/>
          </w:tcPr>
          <w:p w14:paraId="179E9608"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-0.817743</w:t>
            </w:r>
          </w:p>
        </w:tc>
      </w:tr>
      <w:tr w:rsidR="006A33D1" w:rsidRPr="006A33D1" w14:paraId="16263D33" w14:textId="77777777" w:rsidTr="006A33D1">
        <w:trPr>
          <w:trHeight w:val="276"/>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8D2FDAF"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8</w:t>
            </w:r>
          </w:p>
        </w:tc>
        <w:tc>
          <w:tcPr>
            <w:tcW w:w="2060" w:type="dxa"/>
            <w:tcBorders>
              <w:top w:val="nil"/>
              <w:left w:val="nil"/>
              <w:bottom w:val="single" w:sz="4" w:space="0" w:color="auto"/>
              <w:right w:val="single" w:sz="4" w:space="0" w:color="auto"/>
            </w:tcBorders>
            <w:shd w:val="clear" w:color="000000" w:fill="BFBFBF"/>
            <w:noWrap/>
            <w:vAlign w:val="bottom"/>
            <w:hideMark/>
          </w:tcPr>
          <w:p w14:paraId="215AD4EE" w14:textId="77777777" w:rsidR="006A33D1" w:rsidRPr="006A33D1" w:rsidRDefault="006A33D1" w:rsidP="006A33D1">
            <w:pPr>
              <w:spacing w:line="240" w:lineRule="auto"/>
              <w:rPr>
                <w:rFonts w:eastAsia="Times New Roman"/>
                <w:color w:val="000000"/>
                <w:sz w:val="16"/>
                <w:szCs w:val="16"/>
                <w:lang w:val="en-US"/>
              </w:rPr>
            </w:pPr>
            <w:proofErr w:type="spellStart"/>
            <w:r w:rsidRPr="006A33D1">
              <w:rPr>
                <w:rFonts w:eastAsia="Times New Roman"/>
                <w:color w:val="000000"/>
                <w:sz w:val="16"/>
                <w:szCs w:val="16"/>
                <w:lang w:val="en-US"/>
              </w:rPr>
              <w:t>XGboost</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14:paraId="34A76456"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0.364503</w:t>
            </w:r>
          </w:p>
        </w:tc>
        <w:tc>
          <w:tcPr>
            <w:tcW w:w="1060" w:type="dxa"/>
            <w:tcBorders>
              <w:top w:val="nil"/>
              <w:left w:val="nil"/>
              <w:bottom w:val="single" w:sz="4" w:space="0" w:color="auto"/>
              <w:right w:val="single" w:sz="4" w:space="0" w:color="auto"/>
            </w:tcBorders>
            <w:shd w:val="clear" w:color="auto" w:fill="auto"/>
            <w:noWrap/>
            <w:vAlign w:val="bottom"/>
            <w:hideMark/>
          </w:tcPr>
          <w:p w14:paraId="14C101B9"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0.335638</w:t>
            </w:r>
          </w:p>
        </w:tc>
        <w:tc>
          <w:tcPr>
            <w:tcW w:w="1060" w:type="dxa"/>
            <w:tcBorders>
              <w:top w:val="nil"/>
              <w:left w:val="nil"/>
              <w:bottom w:val="single" w:sz="4" w:space="0" w:color="auto"/>
              <w:right w:val="single" w:sz="4" w:space="0" w:color="auto"/>
            </w:tcBorders>
            <w:shd w:val="clear" w:color="auto" w:fill="auto"/>
            <w:noWrap/>
            <w:vAlign w:val="bottom"/>
            <w:hideMark/>
          </w:tcPr>
          <w:p w14:paraId="4B6BDED0"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1.326</w:t>
            </w:r>
          </w:p>
        </w:tc>
        <w:tc>
          <w:tcPr>
            <w:tcW w:w="1060" w:type="dxa"/>
            <w:tcBorders>
              <w:top w:val="nil"/>
              <w:left w:val="nil"/>
              <w:bottom w:val="single" w:sz="4" w:space="0" w:color="auto"/>
              <w:right w:val="single" w:sz="4" w:space="0" w:color="auto"/>
            </w:tcBorders>
            <w:shd w:val="clear" w:color="auto" w:fill="auto"/>
            <w:noWrap/>
            <w:vAlign w:val="bottom"/>
            <w:hideMark/>
          </w:tcPr>
          <w:p w14:paraId="044FABC8"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1.331</w:t>
            </w:r>
          </w:p>
        </w:tc>
        <w:tc>
          <w:tcPr>
            <w:tcW w:w="1640" w:type="dxa"/>
            <w:tcBorders>
              <w:top w:val="nil"/>
              <w:left w:val="nil"/>
              <w:bottom w:val="single" w:sz="4" w:space="0" w:color="auto"/>
              <w:right w:val="single" w:sz="4" w:space="0" w:color="auto"/>
            </w:tcBorders>
            <w:shd w:val="clear" w:color="auto" w:fill="auto"/>
            <w:noWrap/>
            <w:vAlign w:val="bottom"/>
            <w:hideMark/>
          </w:tcPr>
          <w:p w14:paraId="7F7DBF71" w14:textId="77777777" w:rsidR="006A33D1" w:rsidRPr="006A33D1" w:rsidRDefault="006A33D1" w:rsidP="006A33D1">
            <w:pPr>
              <w:spacing w:line="240" w:lineRule="auto"/>
              <w:jc w:val="right"/>
              <w:rPr>
                <w:rFonts w:eastAsia="Times New Roman"/>
                <w:color w:val="000000"/>
                <w:sz w:val="16"/>
                <w:szCs w:val="16"/>
                <w:lang w:val="en-US"/>
              </w:rPr>
            </w:pPr>
            <w:r w:rsidRPr="006A33D1">
              <w:rPr>
                <w:rFonts w:eastAsia="Times New Roman"/>
                <w:color w:val="000000"/>
                <w:sz w:val="16"/>
                <w:szCs w:val="16"/>
                <w:lang w:val="en-US"/>
              </w:rPr>
              <w:t>-1.327656</w:t>
            </w:r>
          </w:p>
        </w:tc>
      </w:tr>
    </w:tbl>
    <w:p w14:paraId="731D30CE" w14:textId="77777777" w:rsidR="00162B5F" w:rsidRDefault="00162B5F" w:rsidP="00A85D13"/>
    <w:p w14:paraId="511E7DAD" w14:textId="2B7B35A6" w:rsidR="00D514CD" w:rsidRDefault="00D514CD" w:rsidP="005B01C6">
      <w:pPr>
        <w:shd w:val="clear" w:color="auto" w:fill="FFFFFF"/>
        <w:spacing w:before="129" w:line="240" w:lineRule="auto"/>
        <w:outlineLvl w:val="0"/>
        <w:rPr>
          <w:highlight w:val="yellow"/>
        </w:rPr>
      </w:pPr>
    </w:p>
    <w:p w14:paraId="30C5F97F" w14:textId="77777777" w:rsidR="008975C0" w:rsidRDefault="008975C0" w:rsidP="005B01C6">
      <w:pPr>
        <w:shd w:val="clear" w:color="auto" w:fill="FFFFFF"/>
        <w:spacing w:before="129" w:line="240" w:lineRule="auto"/>
        <w:outlineLvl w:val="0"/>
        <w:rPr>
          <w:rFonts w:hint="cs"/>
          <w:highlight w:val="yellow"/>
          <w:rtl/>
        </w:rPr>
      </w:pPr>
    </w:p>
    <w:p w14:paraId="3AD02A46" w14:textId="5E8FE3AE" w:rsidR="005B01C6" w:rsidRPr="005B01C6" w:rsidRDefault="005B01C6" w:rsidP="005B01C6">
      <w:pPr>
        <w:shd w:val="clear" w:color="auto" w:fill="FFFFFF"/>
        <w:spacing w:before="129" w:line="240" w:lineRule="auto"/>
        <w:outlineLvl w:val="0"/>
        <w:rPr>
          <w:highlight w:val="yellow"/>
        </w:rPr>
      </w:pPr>
      <w:r w:rsidRPr="005B01C6">
        <w:rPr>
          <w:highlight w:val="yellow"/>
        </w:rPr>
        <w:lastRenderedPageBreak/>
        <w:t>Hyperparameter Finetuning</w:t>
      </w:r>
    </w:p>
    <w:p w14:paraId="24B233D1" w14:textId="425E6CE4" w:rsidR="00074B53" w:rsidRDefault="005B01C6" w:rsidP="00DB247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Arial" w:eastAsia="Arial" w:hAnsi="Arial" w:cs="Arial"/>
          <w:sz w:val="22"/>
          <w:szCs w:val="22"/>
          <w:lang w:val="en"/>
        </w:rPr>
      </w:pPr>
      <w:r w:rsidRPr="00074B53">
        <w:rPr>
          <w:rFonts w:ascii="Arial" w:eastAsia="Arial" w:hAnsi="Arial" w:cs="Arial"/>
          <w:sz w:val="22"/>
          <w:szCs w:val="22"/>
          <w:lang w:val="en"/>
        </w:rPr>
        <w:t xml:space="preserve">Last but not least, I tuned my </w:t>
      </w:r>
      <w:r w:rsidR="00074B53" w:rsidRPr="00074B53">
        <w:rPr>
          <w:rFonts w:ascii="Arial" w:eastAsia="Arial" w:hAnsi="Arial" w:cs="Arial"/>
          <w:sz w:val="22"/>
          <w:szCs w:val="22"/>
          <w:lang w:val="en"/>
        </w:rPr>
        <w:t xml:space="preserve">chosen model, </w:t>
      </w:r>
      <w:proofErr w:type="spellStart"/>
      <w:r w:rsidR="00074B53" w:rsidRPr="00074B53">
        <w:rPr>
          <w:rFonts w:ascii="Arial" w:eastAsia="Arial" w:hAnsi="Arial" w:cs="Arial"/>
          <w:sz w:val="22"/>
          <w:szCs w:val="22"/>
          <w:lang w:val="en"/>
        </w:rPr>
        <w:t>GradientBoostingMachine</w:t>
      </w:r>
      <w:proofErr w:type="spellEnd"/>
      <w:r w:rsidR="00074B53" w:rsidRPr="00074B53">
        <w:rPr>
          <w:rFonts w:ascii="Arial" w:eastAsia="Arial" w:hAnsi="Arial" w:cs="Arial"/>
          <w:sz w:val="22"/>
          <w:szCs w:val="22"/>
          <w:lang w:val="en"/>
        </w:rPr>
        <w:t xml:space="preserve">. I started with random </w:t>
      </w:r>
      <w:r w:rsidR="00483151" w:rsidRPr="00074B53">
        <w:rPr>
          <w:rFonts w:ascii="Arial" w:eastAsia="Arial" w:hAnsi="Arial" w:cs="Arial"/>
          <w:sz w:val="22"/>
          <w:szCs w:val="22"/>
          <w:lang w:val="en"/>
        </w:rPr>
        <w:t>fine-tuning</w:t>
      </w:r>
      <w:r w:rsidR="00074B53" w:rsidRPr="00074B53">
        <w:rPr>
          <w:rFonts w:ascii="Arial" w:eastAsia="Arial" w:hAnsi="Arial" w:cs="Arial"/>
          <w:sz w:val="22"/>
          <w:szCs w:val="22"/>
          <w:lang w:val="en"/>
        </w:rPr>
        <w:t xml:space="preserve"> </w:t>
      </w:r>
      <w:proofErr w:type="spellStart"/>
      <w:r w:rsidR="00074B53" w:rsidRPr="00074B53">
        <w:rPr>
          <w:rFonts w:ascii="Arial" w:eastAsia="Arial" w:hAnsi="Arial" w:cs="Arial"/>
          <w:sz w:val="22"/>
          <w:szCs w:val="22"/>
          <w:lang w:val="en"/>
        </w:rPr>
        <w:t>rgarding</w:t>
      </w:r>
      <w:proofErr w:type="spellEnd"/>
      <w:r w:rsidR="00074B53" w:rsidRPr="00074B53">
        <w:rPr>
          <w:rFonts w:ascii="Arial" w:eastAsia="Arial" w:hAnsi="Arial" w:cs="Arial"/>
          <w:sz w:val="22"/>
          <w:szCs w:val="22"/>
          <w:lang w:val="en"/>
        </w:rPr>
        <w:t xml:space="preserve"> </w:t>
      </w:r>
      <w:proofErr w:type="spellStart"/>
      <w:r w:rsidR="00074B53" w:rsidRPr="00074B53">
        <w:rPr>
          <w:rFonts w:ascii="Arial" w:eastAsia="Arial" w:hAnsi="Arial" w:cs="Arial"/>
          <w:sz w:val="22"/>
          <w:szCs w:val="22"/>
          <w:lang w:val="en"/>
        </w:rPr>
        <w:t>n_estimators</w:t>
      </w:r>
      <w:proofErr w:type="spellEnd"/>
      <w:r w:rsidR="00074B53" w:rsidRPr="00074B53">
        <w:rPr>
          <w:rFonts w:ascii="Arial" w:eastAsia="Arial" w:hAnsi="Arial" w:cs="Arial"/>
          <w:sz w:val="22"/>
          <w:szCs w:val="22"/>
          <w:lang w:val="en"/>
        </w:rPr>
        <w:t xml:space="preserve">, </w:t>
      </w:r>
      <w:proofErr w:type="spellStart"/>
      <w:r w:rsidR="00074B53" w:rsidRPr="00074B53">
        <w:rPr>
          <w:rFonts w:ascii="Arial" w:eastAsia="Arial" w:hAnsi="Arial" w:cs="Arial"/>
          <w:sz w:val="22"/>
          <w:szCs w:val="22"/>
          <w:lang w:val="en"/>
        </w:rPr>
        <w:t>max_features</w:t>
      </w:r>
      <w:proofErr w:type="spellEnd"/>
      <w:r w:rsidR="00074B53" w:rsidRPr="00074B53">
        <w:rPr>
          <w:rFonts w:ascii="Arial" w:eastAsia="Arial" w:hAnsi="Arial" w:cs="Arial"/>
          <w:sz w:val="22"/>
          <w:szCs w:val="22"/>
          <w:lang w:val="en"/>
        </w:rPr>
        <w:t xml:space="preserve">, </w:t>
      </w:r>
      <w:proofErr w:type="spellStart"/>
      <w:r w:rsidR="00074B53" w:rsidRPr="00074B53">
        <w:rPr>
          <w:rFonts w:ascii="Arial" w:eastAsia="Arial" w:hAnsi="Arial" w:cs="Arial"/>
          <w:sz w:val="22"/>
          <w:szCs w:val="22"/>
          <w:lang w:val="en"/>
        </w:rPr>
        <w:t>max_depth</w:t>
      </w:r>
      <w:proofErr w:type="spellEnd"/>
      <w:r w:rsidR="00074B53" w:rsidRPr="00074B53">
        <w:rPr>
          <w:rFonts w:ascii="Arial" w:eastAsia="Arial" w:hAnsi="Arial" w:cs="Arial"/>
          <w:sz w:val="22"/>
          <w:szCs w:val="22"/>
          <w:lang w:val="en"/>
        </w:rPr>
        <w:t>, min sample leaf and min samples split. The result was</w:t>
      </w:r>
      <w:r w:rsidR="00074B53">
        <w:rPr>
          <w:rFonts w:ascii="Arial" w:eastAsia="Arial" w:hAnsi="Arial" w:cs="Arial"/>
          <w:sz w:val="22"/>
          <w:szCs w:val="22"/>
          <w:lang w:val="en"/>
        </w:rPr>
        <w:t>:</w:t>
      </w:r>
    </w:p>
    <w:tbl>
      <w:tblPr>
        <w:tblW w:w="1951" w:type="dxa"/>
        <w:tblLook w:val="04A0" w:firstRow="1" w:lastRow="0" w:firstColumn="1" w:lastColumn="0" w:noHBand="0" w:noVBand="1"/>
      </w:tblPr>
      <w:tblGrid>
        <w:gridCol w:w="2497"/>
      </w:tblGrid>
      <w:tr w:rsidR="00483151" w:rsidRPr="00483151" w14:paraId="16201AF0" w14:textId="77777777" w:rsidTr="00483151">
        <w:trPr>
          <w:trHeight w:val="276"/>
        </w:trPr>
        <w:tc>
          <w:tcPr>
            <w:tcW w:w="1951" w:type="dxa"/>
            <w:tcBorders>
              <w:top w:val="nil"/>
              <w:left w:val="nil"/>
              <w:bottom w:val="nil"/>
              <w:right w:val="nil"/>
            </w:tcBorders>
            <w:shd w:val="clear" w:color="auto" w:fill="auto"/>
            <w:noWrap/>
            <w:vAlign w:val="center"/>
            <w:hideMark/>
          </w:tcPr>
          <w:p w14:paraId="56FBD4D0" w14:textId="77777777" w:rsidR="00483151" w:rsidRPr="00483151" w:rsidRDefault="00483151" w:rsidP="00483151">
            <w:pPr>
              <w:spacing w:line="240" w:lineRule="auto"/>
              <w:rPr>
                <w:rFonts w:ascii="Courier New" w:eastAsia="Times New Roman" w:hAnsi="Courier New" w:cs="Courier New"/>
                <w:color w:val="000000"/>
                <w:sz w:val="20"/>
                <w:szCs w:val="20"/>
                <w:lang w:val="en-US"/>
              </w:rPr>
            </w:pPr>
            <w:proofErr w:type="spellStart"/>
            <w:r w:rsidRPr="00483151">
              <w:rPr>
                <w:rFonts w:ascii="Courier New" w:eastAsia="Times New Roman" w:hAnsi="Courier New" w:cs="Courier New"/>
                <w:color w:val="000000"/>
                <w:sz w:val="20"/>
                <w:szCs w:val="20"/>
                <w:lang w:val="en-US"/>
              </w:rPr>
              <w:t>n_estimators</w:t>
            </w:r>
            <w:proofErr w:type="spellEnd"/>
            <w:r w:rsidRPr="00483151">
              <w:rPr>
                <w:rFonts w:ascii="Courier New" w:eastAsia="Times New Roman" w:hAnsi="Courier New" w:cs="Courier New"/>
                <w:color w:val="000000"/>
                <w:sz w:val="20"/>
                <w:szCs w:val="20"/>
                <w:lang w:val="en-US"/>
              </w:rPr>
              <w:t>: 400</w:t>
            </w:r>
          </w:p>
        </w:tc>
      </w:tr>
      <w:tr w:rsidR="00483151" w:rsidRPr="00483151" w14:paraId="2F22C429" w14:textId="77777777" w:rsidTr="00483151">
        <w:trPr>
          <w:trHeight w:val="276"/>
        </w:trPr>
        <w:tc>
          <w:tcPr>
            <w:tcW w:w="1951" w:type="dxa"/>
            <w:tcBorders>
              <w:top w:val="nil"/>
              <w:left w:val="nil"/>
              <w:bottom w:val="nil"/>
              <w:right w:val="nil"/>
            </w:tcBorders>
            <w:shd w:val="clear" w:color="auto" w:fill="auto"/>
            <w:noWrap/>
            <w:vAlign w:val="center"/>
            <w:hideMark/>
          </w:tcPr>
          <w:p w14:paraId="68B627D3" w14:textId="085D387B" w:rsidR="00483151" w:rsidRPr="00483151" w:rsidRDefault="00483151" w:rsidP="00483151">
            <w:pPr>
              <w:spacing w:line="240" w:lineRule="auto"/>
              <w:rPr>
                <w:rFonts w:ascii="Courier New" w:eastAsia="Times New Roman" w:hAnsi="Courier New" w:cs="Courier New"/>
                <w:color w:val="000000"/>
                <w:sz w:val="20"/>
                <w:szCs w:val="20"/>
                <w:lang w:val="en-US"/>
              </w:rPr>
            </w:pPr>
            <w:r w:rsidRPr="00483151">
              <w:rPr>
                <w:rFonts w:ascii="Courier New" w:eastAsia="Times New Roman" w:hAnsi="Courier New" w:cs="Courier New"/>
                <w:color w:val="000000"/>
                <w:sz w:val="20"/>
                <w:szCs w:val="20"/>
                <w:lang w:val="en-US"/>
              </w:rPr>
              <w:t>min_samples_split:3</w:t>
            </w:r>
          </w:p>
        </w:tc>
      </w:tr>
      <w:tr w:rsidR="00483151" w:rsidRPr="00483151" w14:paraId="2BA94922" w14:textId="77777777" w:rsidTr="00483151">
        <w:trPr>
          <w:trHeight w:val="276"/>
        </w:trPr>
        <w:tc>
          <w:tcPr>
            <w:tcW w:w="1951" w:type="dxa"/>
            <w:tcBorders>
              <w:top w:val="nil"/>
              <w:left w:val="nil"/>
              <w:bottom w:val="nil"/>
              <w:right w:val="nil"/>
            </w:tcBorders>
            <w:shd w:val="clear" w:color="auto" w:fill="auto"/>
            <w:noWrap/>
            <w:vAlign w:val="center"/>
            <w:hideMark/>
          </w:tcPr>
          <w:p w14:paraId="63CC320F" w14:textId="77777777" w:rsidR="00483151" w:rsidRPr="00483151" w:rsidRDefault="00483151" w:rsidP="00483151">
            <w:pPr>
              <w:spacing w:line="240" w:lineRule="auto"/>
              <w:rPr>
                <w:rFonts w:ascii="Courier New" w:eastAsia="Times New Roman" w:hAnsi="Courier New" w:cs="Courier New"/>
                <w:color w:val="000000"/>
                <w:sz w:val="20"/>
                <w:szCs w:val="20"/>
                <w:lang w:val="en-US"/>
              </w:rPr>
            </w:pPr>
            <w:proofErr w:type="spellStart"/>
            <w:r w:rsidRPr="00483151">
              <w:rPr>
                <w:rFonts w:ascii="Courier New" w:eastAsia="Times New Roman" w:hAnsi="Courier New" w:cs="Courier New"/>
                <w:color w:val="000000"/>
                <w:sz w:val="20"/>
                <w:szCs w:val="20"/>
                <w:lang w:val="en-US"/>
              </w:rPr>
              <w:t>min_samples_leaf</w:t>
            </w:r>
            <w:proofErr w:type="spellEnd"/>
            <w:r w:rsidRPr="00483151">
              <w:rPr>
                <w:rFonts w:ascii="Courier New" w:eastAsia="Times New Roman" w:hAnsi="Courier New" w:cs="Courier New"/>
                <w:color w:val="000000"/>
                <w:sz w:val="20"/>
                <w:szCs w:val="20"/>
                <w:lang w:val="en-US"/>
              </w:rPr>
              <w:t>: 3</w:t>
            </w:r>
          </w:p>
        </w:tc>
      </w:tr>
      <w:tr w:rsidR="00483151" w:rsidRPr="00483151" w14:paraId="54124772" w14:textId="77777777" w:rsidTr="00483151">
        <w:trPr>
          <w:trHeight w:val="276"/>
        </w:trPr>
        <w:tc>
          <w:tcPr>
            <w:tcW w:w="1951" w:type="dxa"/>
            <w:tcBorders>
              <w:top w:val="nil"/>
              <w:left w:val="nil"/>
              <w:bottom w:val="nil"/>
              <w:right w:val="nil"/>
            </w:tcBorders>
            <w:shd w:val="clear" w:color="auto" w:fill="auto"/>
            <w:noWrap/>
            <w:vAlign w:val="center"/>
            <w:hideMark/>
          </w:tcPr>
          <w:p w14:paraId="18677578" w14:textId="77777777" w:rsidR="00483151" w:rsidRPr="00483151" w:rsidRDefault="00483151" w:rsidP="00483151">
            <w:pPr>
              <w:spacing w:line="240" w:lineRule="auto"/>
              <w:rPr>
                <w:rFonts w:ascii="Courier New" w:eastAsia="Times New Roman" w:hAnsi="Courier New" w:cs="Courier New"/>
                <w:color w:val="000000"/>
                <w:sz w:val="20"/>
                <w:szCs w:val="20"/>
                <w:lang w:val="en-US"/>
              </w:rPr>
            </w:pPr>
            <w:proofErr w:type="spellStart"/>
            <w:r w:rsidRPr="00483151">
              <w:rPr>
                <w:rFonts w:ascii="Courier New" w:eastAsia="Times New Roman" w:hAnsi="Courier New" w:cs="Courier New"/>
                <w:color w:val="000000"/>
                <w:sz w:val="20"/>
                <w:szCs w:val="20"/>
                <w:lang w:val="en-US"/>
              </w:rPr>
              <w:t>max_features</w:t>
            </w:r>
            <w:proofErr w:type="spellEnd"/>
            <w:r w:rsidRPr="00483151">
              <w:rPr>
                <w:rFonts w:ascii="Courier New" w:eastAsia="Times New Roman" w:hAnsi="Courier New" w:cs="Courier New"/>
                <w:color w:val="000000"/>
                <w:sz w:val="20"/>
                <w:szCs w:val="20"/>
                <w:lang w:val="en-US"/>
              </w:rPr>
              <w:t>: sqrt</w:t>
            </w:r>
          </w:p>
        </w:tc>
      </w:tr>
      <w:tr w:rsidR="00483151" w:rsidRPr="00483151" w14:paraId="62D8A2E4" w14:textId="77777777" w:rsidTr="00483151">
        <w:trPr>
          <w:trHeight w:val="276"/>
        </w:trPr>
        <w:tc>
          <w:tcPr>
            <w:tcW w:w="1951" w:type="dxa"/>
            <w:tcBorders>
              <w:top w:val="nil"/>
              <w:left w:val="nil"/>
              <w:bottom w:val="nil"/>
              <w:right w:val="nil"/>
            </w:tcBorders>
            <w:shd w:val="clear" w:color="auto" w:fill="auto"/>
            <w:noWrap/>
            <w:vAlign w:val="center"/>
            <w:hideMark/>
          </w:tcPr>
          <w:p w14:paraId="5C4BCBDC" w14:textId="77777777" w:rsidR="00483151" w:rsidRPr="00483151" w:rsidRDefault="00483151" w:rsidP="00483151">
            <w:pPr>
              <w:spacing w:line="240" w:lineRule="auto"/>
              <w:rPr>
                <w:rFonts w:ascii="Courier New" w:eastAsia="Times New Roman" w:hAnsi="Courier New" w:cs="Courier New"/>
                <w:color w:val="000000"/>
                <w:sz w:val="20"/>
                <w:szCs w:val="20"/>
                <w:lang w:val="en-US"/>
              </w:rPr>
            </w:pPr>
            <w:proofErr w:type="spellStart"/>
            <w:r w:rsidRPr="00483151">
              <w:rPr>
                <w:rFonts w:ascii="Courier New" w:eastAsia="Times New Roman" w:hAnsi="Courier New" w:cs="Courier New"/>
                <w:color w:val="000000"/>
                <w:sz w:val="20"/>
                <w:szCs w:val="20"/>
                <w:lang w:val="en-US"/>
              </w:rPr>
              <w:t>max_depth</w:t>
            </w:r>
            <w:proofErr w:type="spellEnd"/>
            <w:r w:rsidRPr="00483151">
              <w:rPr>
                <w:rFonts w:ascii="Courier New" w:eastAsia="Times New Roman" w:hAnsi="Courier New" w:cs="Courier New"/>
                <w:color w:val="000000"/>
                <w:sz w:val="20"/>
                <w:szCs w:val="20"/>
                <w:lang w:val="en-US"/>
              </w:rPr>
              <w:t>: 40</w:t>
            </w:r>
          </w:p>
        </w:tc>
      </w:tr>
    </w:tbl>
    <w:p w14:paraId="38F211A7" w14:textId="77777777" w:rsidR="00483151" w:rsidRDefault="00483151" w:rsidP="00DB2475">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Fonts w:ascii="Arial" w:eastAsia="Arial" w:hAnsi="Arial" w:cs="Arial"/>
          <w:sz w:val="22"/>
          <w:szCs w:val="22"/>
          <w:lang w:val="en"/>
        </w:rPr>
      </w:pPr>
    </w:p>
    <w:p w14:paraId="33D20328" w14:textId="1E77C22D" w:rsidR="00074B53" w:rsidRPr="00074B53" w:rsidRDefault="00074B53" w:rsidP="00074B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pPr>
      <w:r w:rsidRPr="00074B53">
        <w:t>I tested the MAE with the optimized result and got 0.0</w:t>
      </w:r>
      <w:r w:rsidR="00483151">
        <w:t>474</w:t>
      </w:r>
      <w:r w:rsidRPr="00074B53">
        <w:t xml:space="preserve"> comparing to 0.12</w:t>
      </w:r>
      <w:r w:rsidR="00483151">
        <w:t>41</w:t>
      </w:r>
      <w:r w:rsidRPr="00074B53">
        <w:t xml:space="preserve"> I got with the ba</w:t>
      </w:r>
      <w:r w:rsidRPr="00DB2475">
        <w:t>se model.</w:t>
      </w:r>
      <w:r w:rsidR="00DB2475" w:rsidRPr="00DB2475">
        <w:t xml:space="preserve"> In the second round of the finetuning I tried to test the model with less Hyperparameter and</w:t>
      </w:r>
      <w:r w:rsidR="00DB2475">
        <w:t xml:space="preserve"> got </w:t>
      </w:r>
      <w:r w:rsidR="00483151">
        <w:t>no</w:t>
      </w:r>
      <w:r w:rsidR="00DB2475">
        <w:t xml:space="preserve"> change</w:t>
      </w:r>
      <w:r w:rsidR="00483151">
        <w:t>.</w:t>
      </w:r>
    </w:p>
    <w:p w14:paraId="387AD64E" w14:textId="2E74A5DB" w:rsidR="007B7320" w:rsidRPr="00074B53" w:rsidRDefault="007B7320" w:rsidP="00A85D13">
      <w:pPr>
        <w:rPr>
          <w:lang w:val="en-US"/>
        </w:rPr>
      </w:pPr>
    </w:p>
    <w:p w14:paraId="47ADB1C1" w14:textId="45E1046F" w:rsidR="007B7320" w:rsidRDefault="00DB2475" w:rsidP="00A85D13">
      <w:r w:rsidRPr="00074B53">
        <w:t xml:space="preserve">I tested the MAE with </w:t>
      </w:r>
      <w:r w:rsidR="00D31A74" w:rsidRPr="00074B53">
        <w:t xml:space="preserve">the </w:t>
      </w:r>
      <w:r w:rsidR="00D31A74">
        <w:t>second</w:t>
      </w:r>
      <w:r>
        <w:t xml:space="preserve"> </w:t>
      </w:r>
      <w:r w:rsidRPr="00074B53">
        <w:t xml:space="preserve">optimized result and got </w:t>
      </w:r>
      <w:r w:rsidR="00483151" w:rsidRPr="00074B53">
        <w:t>0.0</w:t>
      </w:r>
      <w:r w:rsidR="00483151">
        <w:t>472</w:t>
      </w:r>
    </w:p>
    <w:p w14:paraId="12F71161" w14:textId="2B626CB6" w:rsidR="00DB2475" w:rsidRDefault="00DB2475" w:rsidP="00A85D13"/>
    <w:p w14:paraId="79F15DFA" w14:textId="5CBD1592" w:rsidR="00DB2475" w:rsidRDefault="00DB2475" w:rsidP="00A85D13">
      <w:r w:rsidRPr="00DB2475">
        <w:rPr>
          <w:highlight w:val="yellow"/>
        </w:rPr>
        <w:t>Evaluation of the final model on Test set</w:t>
      </w:r>
    </w:p>
    <w:p w14:paraId="5CF1617F" w14:textId="5C0F9683" w:rsidR="00DB2475" w:rsidRPr="00A85D13" w:rsidRDefault="00DB2475" w:rsidP="00A85D13">
      <w:r>
        <w:t>I tested the tuned model I got on data it never seen before and got 0.0</w:t>
      </w:r>
      <w:r w:rsidR="00483151">
        <w:t>48</w:t>
      </w:r>
      <w:r>
        <w:t xml:space="preserve"> MAE result.</w:t>
      </w:r>
    </w:p>
    <w:p w14:paraId="00000053" w14:textId="42CF7468" w:rsidR="00A81B40" w:rsidRDefault="00A81B40">
      <w:pPr>
        <w:rPr>
          <w:highlight w:val="yellow"/>
        </w:rPr>
      </w:pPr>
    </w:p>
    <w:p w14:paraId="5F9CCC1D" w14:textId="1D4F574B" w:rsidR="00D31A74" w:rsidRDefault="00D31A74">
      <w:pPr>
        <w:rPr>
          <w:highlight w:val="yellow"/>
        </w:rPr>
      </w:pPr>
    </w:p>
    <w:p w14:paraId="00000062" w14:textId="1515C1A6" w:rsidR="00A81B40" w:rsidRDefault="005B01C6">
      <w:pPr>
        <w:pStyle w:val="Heading1"/>
      </w:pPr>
      <w:bookmarkStart w:id="4" w:name="_g728nfnk66iz" w:colFirst="0" w:colLast="0"/>
      <w:bookmarkStart w:id="5" w:name="_hzxuzraoqkum" w:colFirst="0" w:colLast="0"/>
      <w:bookmarkEnd w:id="4"/>
      <w:bookmarkEnd w:id="5"/>
      <w:r>
        <w:t>Results</w:t>
      </w:r>
    </w:p>
    <w:p w14:paraId="6C7EE5DA" w14:textId="74F2D948" w:rsidR="00CE7408" w:rsidRDefault="00CE7408">
      <w:r>
        <w:rPr>
          <w:rFonts w:ascii="Helvetica" w:hAnsi="Helvetica"/>
          <w:color w:val="000000"/>
          <w:sz w:val="21"/>
          <w:szCs w:val="21"/>
          <w:shd w:val="clear" w:color="auto" w:fill="FFFFFF"/>
        </w:rPr>
        <w:t>I decided to split the Data to 3 random parts although it is Data that depended on time (</w:t>
      </w:r>
      <w:proofErr w:type="gramStart"/>
      <w:r>
        <w:rPr>
          <w:rFonts w:ascii="Helvetica" w:hAnsi="Helvetica"/>
          <w:color w:val="000000"/>
          <w:sz w:val="21"/>
          <w:szCs w:val="21"/>
          <w:shd w:val="clear" w:color="auto" w:fill="FFFFFF"/>
        </w:rPr>
        <w:t>i.e.</w:t>
      </w:r>
      <w:proofErr w:type="gramEnd"/>
      <w:r>
        <w:rPr>
          <w:rFonts w:ascii="Helvetica" w:hAnsi="Helvetica"/>
          <w:color w:val="000000"/>
          <w:sz w:val="21"/>
          <w:szCs w:val="21"/>
          <w:shd w:val="clear" w:color="auto" w:fill="FFFFFF"/>
        </w:rPr>
        <w:t xml:space="preserve"> Time Series). when I </w:t>
      </w:r>
      <w:proofErr w:type="spellStart"/>
      <w:r w:rsidR="0035413A" w:rsidRPr="0035413A">
        <w:rPr>
          <w:rFonts w:ascii="Helvetica" w:hAnsi="Helvetica"/>
          <w:color w:val="000000"/>
          <w:sz w:val="21"/>
          <w:szCs w:val="21"/>
          <w:shd w:val="clear" w:color="auto" w:fill="FFFFFF"/>
        </w:rPr>
        <w:t>splitted</w:t>
      </w:r>
      <w:proofErr w:type="spellEnd"/>
      <w:r>
        <w:rPr>
          <w:rFonts w:ascii="Helvetica" w:hAnsi="Helvetica"/>
          <w:color w:val="000000"/>
          <w:sz w:val="21"/>
          <w:szCs w:val="21"/>
          <w:shd w:val="clear" w:color="auto" w:fill="FFFFFF"/>
        </w:rPr>
        <w:t xml:space="preserve"> the data into 3 non-random parts, the models didn't know how to predict the outcome</w:t>
      </w:r>
      <w:r w:rsidR="0035413A">
        <w:t>, so I went along with the regular way.</w:t>
      </w:r>
    </w:p>
    <w:p w14:paraId="7C8B1897" w14:textId="2354339F" w:rsidR="00CE7408" w:rsidRDefault="00CE7408">
      <w:r>
        <w:t>I started with 18,423 rows and 87 variables including the outcome. I ended with 7840 rows and 86 variables.</w:t>
      </w:r>
    </w:p>
    <w:p w14:paraId="704D0FF5" w14:textId="77777777" w:rsidR="00CE7408" w:rsidRDefault="00CE7408"/>
    <w:p w14:paraId="2956EFB7" w14:textId="4D110CE4" w:rsidR="00CE7408" w:rsidRDefault="00CE7408">
      <w:r>
        <w:t>The test consists 1569 rows and 86 variables</w:t>
      </w:r>
    </w:p>
    <w:p w14:paraId="3EC2F3E2" w14:textId="5E9411A1" w:rsidR="00CE7408" w:rsidRDefault="00CE7408" w:rsidP="00CE7408">
      <w:bookmarkStart w:id="6" w:name="_Hlk62634191"/>
      <w:r>
        <w:t>The Dev consists 1255 rows and 86 variables</w:t>
      </w:r>
    </w:p>
    <w:bookmarkEnd w:id="6"/>
    <w:p w14:paraId="530DB03F" w14:textId="576A28DB" w:rsidR="00CE7408" w:rsidRDefault="00CE7408" w:rsidP="00CE7408">
      <w:r>
        <w:t>The Dev consists 5017 rows and 86 variables</w:t>
      </w:r>
    </w:p>
    <w:p w14:paraId="1EAE4755" w14:textId="1EF33F54" w:rsidR="00CE7408" w:rsidRDefault="00CE7408" w:rsidP="00CE7408"/>
    <w:p w14:paraId="74D13CE0" w14:textId="118C7CF9" w:rsidR="00CE7408" w:rsidRDefault="00350DA2" w:rsidP="00CE7408">
      <w:pPr>
        <w:rPr>
          <w:lang w:val="en-US"/>
        </w:rPr>
      </w:pPr>
      <w:r>
        <w:t>14 variables had outliers that we can't drop</w:t>
      </w:r>
      <w:r w:rsidR="00D514CD">
        <w:rPr>
          <w:lang w:val="en-US"/>
        </w:rPr>
        <w:t xml:space="preserve">. All the rest outliers were </w:t>
      </w:r>
      <w:r w:rsidR="00FB7D20">
        <w:rPr>
          <w:lang w:val="en-US"/>
        </w:rPr>
        <w:t>dropped</w:t>
      </w:r>
      <w:r w:rsidR="00D514CD">
        <w:rPr>
          <w:lang w:val="en-US"/>
        </w:rPr>
        <w:t xml:space="preserve"> and were converte</w:t>
      </w:r>
      <w:r w:rsidR="00FB7D20">
        <w:rPr>
          <w:lang w:val="en-US"/>
        </w:rPr>
        <w:t xml:space="preserve">d to </w:t>
      </w:r>
      <w:proofErr w:type="spellStart"/>
      <w:r w:rsidR="00FB7D20">
        <w:rPr>
          <w:lang w:val="en-US"/>
        </w:rPr>
        <w:t>NaN</w:t>
      </w:r>
      <w:proofErr w:type="spellEnd"/>
      <w:r w:rsidR="00FB7D20">
        <w:rPr>
          <w:lang w:val="en-US"/>
        </w:rPr>
        <w:t>.</w:t>
      </w:r>
      <w:r w:rsidR="00D514CD">
        <w:rPr>
          <w:lang w:val="en-US"/>
        </w:rPr>
        <w:t xml:space="preserve"> </w:t>
      </w:r>
    </w:p>
    <w:p w14:paraId="24997D34" w14:textId="19B8AC61" w:rsidR="00D514CD" w:rsidRDefault="00D514CD" w:rsidP="00CE7408">
      <w:pPr>
        <w:rPr>
          <w:lang w:val="en-US"/>
        </w:rPr>
      </w:pPr>
    </w:p>
    <w:p w14:paraId="5CB9B2B8" w14:textId="5B0A2EDD" w:rsidR="00FB7D20" w:rsidRDefault="00FB7D20" w:rsidP="00CE7408">
      <w:pPr>
        <w:rPr>
          <w:lang w:val="en-US"/>
        </w:rPr>
      </w:pPr>
    </w:p>
    <w:p w14:paraId="30B4C787" w14:textId="22574775" w:rsidR="00FB7D20" w:rsidRDefault="00FB7D20" w:rsidP="00CE7408">
      <w:pPr>
        <w:rPr>
          <w:lang w:val="en-US"/>
        </w:rPr>
      </w:pPr>
    </w:p>
    <w:p w14:paraId="095D1CF0" w14:textId="542BD6F6" w:rsidR="00FB7D20" w:rsidRDefault="00FB7D20" w:rsidP="00CE7408">
      <w:pPr>
        <w:rPr>
          <w:lang w:val="en-US"/>
        </w:rPr>
      </w:pPr>
    </w:p>
    <w:p w14:paraId="30E288EA" w14:textId="7DAB41E9" w:rsidR="00FB7D20" w:rsidRDefault="00FB7D20" w:rsidP="00CE7408">
      <w:pPr>
        <w:rPr>
          <w:lang w:val="en-US"/>
        </w:rPr>
      </w:pPr>
    </w:p>
    <w:p w14:paraId="2E0C7DBC" w14:textId="304052F7" w:rsidR="00FB7D20" w:rsidRDefault="00FB7D20" w:rsidP="00CE7408">
      <w:pPr>
        <w:rPr>
          <w:lang w:val="en-US"/>
        </w:rPr>
      </w:pPr>
    </w:p>
    <w:p w14:paraId="2EBB9404" w14:textId="6D2A1F76" w:rsidR="00FB7D20" w:rsidRDefault="00FB7D20" w:rsidP="00CE7408">
      <w:pPr>
        <w:rPr>
          <w:lang w:val="en-US"/>
        </w:rPr>
      </w:pPr>
    </w:p>
    <w:p w14:paraId="0405F30C" w14:textId="7349CC87" w:rsidR="00FB7D20" w:rsidRDefault="00FB7D20" w:rsidP="00CE7408">
      <w:pPr>
        <w:rPr>
          <w:lang w:val="en-US"/>
        </w:rPr>
      </w:pPr>
    </w:p>
    <w:p w14:paraId="71384795" w14:textId="171F18BE" w:rsidR="00FB7D20" w:rsidRDefault="00FB7D20" w:rsidP="00CE7408">
      <w:pPr>
        <w:rPr>
          <w:lang w:val="en-US"/>
        </w:rPr>
      </w:pPr>
    </w:p>
    <w:p w14:paraId="1F04DD02" w14:textId="189F611B" w:rsidR="00FB7D20" w:rsidRDefault="00FB7D20" w:rsidP="00CE7408">
      <w:pPr>
        <w:rPr>
          <w:lang w:val="en-US"/>
        </w:rPr>
      </w:pPr>
    </w:p>
    <w:p w14:paraId="355D184F" w14:textId="77777777" w:rsidR="00FB7D20" w:rsidRPr="00FF5D03" w:rsidRDefault="00FB7D20" w:rsidP="00CE7408">
      <w:pPr>
        <w:rPr>
          <w:lang w:val="en-US"/>
        </w:rPr>
      </w:pPr>
    </w:p>
    <w:p w14:paraId="33957D2C" w14:textId="77777777" w:rsidR="0035413A" w:rsidRDefault="00FB7D20" w:rsidP="00FB7D20">
      <w:r>
        <w:t xml:space="preserve">I took care of the missing by </w:t>
      </w:r>
      <w:r w:rsidRPr="001D75C4">
        <w:t>drop</w:t>
      </w:r>
      <w:r>
        <w:t>ping</w:t>
      </w:r>
      <w:r w:rsidRPr="001D75C4">
        <w:t xml:space="preserve"> the columns with more than 70% missing</w:t>
      </w:r>
      <w:r>
        <w:t xml:space="preserve"> and went ahead with the drop of rows </w:t>
      </w:r>
      <w:r w:rsidRPr="00DE06D2">
        <w:t>with 30% missing and more</w:t>
      </w:r>
      <w:r>
        <w:t xml:space="preserve">. Then I created missing matrix of 1/0 and tested the drop </w:t>
      </w:r>
      <w:r w:rsidRPr="00DE06D2">
        <w:t>using</w:t>
      </w:r>
      <w:r>
        <w:t xml:space="preserve"> Kolmogorov Smirnov to test the</w:t>
      </w:r>
      <w:r w:rsidRPr="00DE06D2">
        <w:t xml:space="preserve"> differences in the distribution (as done with outliers)</w:t>
      </w:r>
      <w:r>
        <w:t xml:space="preserve"> before the drop and after. If we got significant result </w:t>
      </w:r>
      <w:proofErr w:type="gramStart"/>
      <w:r>
        <w:t>i.e.</w:t>
      </w:r>
      <w:proofErr w:type="gramEnd"/>
      <w:r>
        <w:t xml:space="preserve"> MNAR I categorized the variable into 11 levels and 1 more level of missing. On the other </w:t>
      </w:r>
      <w:proofErr w:type="gramStart"/>
      <w:r>
        <w:t>hand</w:t>
      </w:r>
      <w:proofErr w:type="gramEnd"/>
      <w:r>
        <w:t xml:space="preserve"> If I got MAR I imputed the missing using </w:t>
      </w:r>
      <w:proofErr w:type="spellStart"/>
      <w:r w:rsidRPr="00DE06D2">
        <w:t>fancyimpute</w:t>
      </w:r>
      <w:proofErr w:type="spellEnd"/>
      <w:r>
        <w:t>.</w:t>
      </w:r>
      <w:r w:rsidR="0035413A">
        <w:t xml:space="preserve"> </w:t>
      </w:r>
    </w:p>
    <w:p w14:paraId="70917187" w14:textId="77777777" w:rsidR="0035413A" w:rsidRDefault="0035413A" w:rsidP="00FB7D20"/>
    <w:p w14:paraId="5D42E2B5" w14:textId="55EFB6D4" w:rsidR="00FB7D20" w:rsidRDefault="0035413A" w:rsidP="00FB7D20">
      <w:r>
        <w:t>28 variables resulted as MNAR</w:t>
      </w:r>
    </w:p>
    <w:p w14:paraId="6845BD27" w14:textId="2B803078" w:rsidR="0035413A" w:rsidRDefault="0035413A" w:rsidP="00FB7D20">
      <w:r>
        <w:t>46 variables resulted as MAR</w:t>
      </w:r>
    </w:p>
    <w:p w14:paraId="00000077" w14:textId="7ECD8E3D" w:rsidR="00A81B40" w:rsidRDefault="00A81B40"/>
    <w:p w14:paraId="00000078" w14:textId="77777777" w:rsidR="00A81B40" w:rsidRDefault="005B01C6">
      <w:pPr>
        <w:pStyle w:val="Heading1"/>
      </w:pPr>
      <w:bookmarkStart w:id="7" w:name="_7t3p48axc0w0" w:colFirst="0" w:colLast="0"/>
      <w:bookmarkEnd w:id="7"/>
      <w:r>
        <w:t>Conclusion</w:t>
      </w:r>
    </w:p>
    <w:p w14:paraId="00000079" w14:textId="7AF8A075" w:rsidR="00A81B40" w:rsidRPr="00D618AE" w:rsidRDefault="00A07549" w:rsidP="00D618AE">
      <w:pPr>
        <w:pStyle w:val="Heading1"/>
        <w:shd w:val="clear" w:color="auto" w:fill="FFFFFF"/>
        <w:spacing w:before="129" w:after="0"/>
        <w:rPr>
          <w:rFonts w:ascii="Helvetica" w:eastAsia="Times New Roman" w:hAnsi="Helvetica" w:cs="Times New Roman"/>
          <w:b/>
          <w:bCs/>
          <w:color w:val="000000"/>
          <w:kern w:val="36"/>
          <w:sz w:val="22"/>
          <w:szCs w:val="22"/>
          <w:lang w:val="en-US"/>
        </w:rPr>
      </w:pPr>
      <w:r w:rsidRPr="00D618AE">
        <w:rPr>
          <w:sz w:val="22"/>
          <w:szCs w:val="22"/>
        </w:rPr>
        <w:t xml:space="preserve">In conclusion I started this project to check If the traditional way of analyzing </w:t>
      </w:r>
      <w:r w:rsidR="007E25CE" w:rsidRPr="00D618AE">
        <w:rPr>
          <w:sz w:val="22"/>
          <w:szCs w:val="22"/>
        </w:rPr>
        <w:t xml:space="preserve">the bonds market </w:t>
      </w:r>
      <w:r w:rsidRPr="00D618AE">
        <w:rPr>
          <w:sz w:val="22"/>
          <w:szCs w:val="22"/>
        </w:rPr>
        <w:t xml:space="preserve">as I learned in the past 15 </w:t>
      </w:r>
      <w:r w:rsidR="007E25CE" w:rsidRPr="00D618AE">
        <w:rPr>
          <w:sz w:val="22"/>
          <w:szCs w:val="22"/>
        </w:rPr>
        <w:t>years, is correlated with the machine learning data analyzing. I learned that there are a lot of variables that affects the bonds market and don’t get the proper attention</w:t>
      </w:r>
      <w:r w:rsidR="008E11B2">
        <w:rPr>
          <w:sz w:val="22"/>
          <w:szCs w:val="22"/>
        </w:rPr>
        <w:t xml:space="preserve"> in the </w:t>
      </w:r>
      <w:r w:rsidR="008975C0">
        <w:rPr>
          <w:sz w:val="22"/>
          <w:szCs w:val="22"/>
        </w:rPr>
        <w:t>investor's</w:t>
      </w:r>
      <w:r w:rsidR="008E11B2">
        <w:rPr>
          <w:sz w:val="22"/>
          <w:szCs w:val="22"/>
        </w:rPr>
        <w:t xml:space="preserve"> world, and that the human investor can't comprehend how all of the variables changes at the same time</w:t>
      </w:r>
      <w:r w:rsidR="007E25CE" w:rsidRPr="00D618AE">
        <w:rPr>
          <w:sz w:val="22"/>
          <w:szCs w:val="22"/>
        </w:rPr>
        <w:t xml:space="preserve">. I faced a lot of challenges </w:t>
      </w:r>
      <w:r w:rsidR="00187B90" w:rsidRPr="00D618AE">
        <w:rPr>
          <w:sz w:val="22"/>
          <w:szCs w:val="22"/>
        </w:rPr>
        <w:t xml:space="preserve">when I developed the project. Starting from mining the data as some of the variables go way back </w:t>
      </w:r>
      <w:r w:rsidR="00D618AE" w:rsidRPr="00D618AE">
        <w:rPr>
          <w:sz w:val="22"/>
          <w:szCs w:val="22"/>
        </w:rPr>
        <w:t>until</w:t>
      </w:r>
      <w:r w:rsidR="00187B90" w:rsidRPr="00D618AE">
        <w:rPr>
          <w:sz w:val="22"/>
          <w:szCs w:val="22"/>
        </w:rPr>
        <w:t xml:space="preserve"> 1960 and some where </w:t>
      </w:r>
      <w:r w:rsidR="00D618AE" w:rsidRPr="00D618AE">
        <w:rPr>
          <w:sz w:val="22"/>
          <w:szCs w:val="22"/>
        </w:rPr>
        <w:t>available</w:t>
      </w:r>
      <w:r w:rsidR="00187B90" w:rsidRPr="00D618AE">
        <w:rPr>
          <w:sz w:val="22"/>
          <w:szCs w:val="22"/>
        </w:rPr>
        <w:t xml:space="preserve"> only from the late years. That fact alone caused a lot of missing data and I had to </w:t>
      </w:r>
      <w:r w:rsidR="00D618AE" w:rsidRPr="00D618AE">
        <w:rPr>
          <w:sz w:val="22"/>
          <w:szCs w:val="22"/>
        </w:rPr>
        <w:t>clean</w:t>
      </w:r>
      <w:r w:rsidR="00187B90" w:rsidRPr="00D618AE">
        <w:rPr>
          <w:sz w:val="22"/>
          <w:szCs w:val="22"/>
        </w:rPr>
        <w:t xml:space="preserve"> and to cut the data so the models could handle it.  Then I had to </w:t>
      </w:r>
      <w:r w:rsidR="00D618AE" w:rsidRPr="00D618AE">
        <w:rPr>
          <w:sz w:val="22"/>
          <w:szCs w:val="22"/>
        </w:rPr>
        <w:t>confront</w:t>
      </w:r>
      <w:r w:rsidR="00187B90" w:rsidRPr="00D618AE">
        <w:rPr>
          <w:sz w:val="22"/>
          <w:szCs w:val="22"/>
        </w:rPr>
        <w:t xml:space="preserve"> the fact that a lot of my variable are highly correlated with one another so I used all the 3 regularization </w:t>
      </w:r>
      <w:r w:rsidR="00D618AE" w:rsidRPr="00D618AE">
        <w:rPr>
          <w:rFonts w:ascii="Helvetica" w:eastAsia="Times New Roman" w:hAnsi="Helvetica" w:cs="Times New Roman"/>
          <w:color w:val="000000"/>
          <w:kern w:val="36"/>
          <w:sz w:val="22"/>
          <w:szCs w:val="22"/>
          <w:lang w:val="en-US"/>
        </w:rPr>
        <w:t>Feature</w:t>
      </w:r>
      <w:r w:rsidR="00D618AE">
        <w:rPr>
          <w:rFonts w:ascii="Helvetica" w:eastAsia="Times New Roman" w:hAnsi="Helvetica" w:cs="Times New Roman"/>
          <w:color w:val="000000"/>
          <w:kern w:val="36"/>
          <w:sz w:val="22"/>
          <w:szCs w:val="22"/>
          <w:lang w:val="en-US"/>
        </w:rPr>
        <w:t xml:space="preserve"> </w:t>
      </w:r>
      <w:r w:rsidR="00187B90" w:rsidRPr="00D618AE">
        <w:rPr>
          <w:sz w:val="22"/>
          <w:szCs w:val="22"/>
        </w:rPr>
        <w:t xml:space="preserve">selection to deal with the </w:t>
      </w:r>
      <w:proofErr w:type="gramStart"/>
      <w:r w:rsidR="00187B90" w:rsidRPr="00D618AE">
        <w:rPr>
          <w:sz w:val="22"/>
          <w:szCs w:val="22"/>
        </w:rPr>
        <w:t>b</w:t>
      </w:r>
      <w:r w:rsidR="00D618AE">
        <w:rPr>
          <w:sz w:val="22"/>
          <w:szCs w:val="22"/>
        </w:rPr>
        <w:t>e</w:t>
      </w:r>
      <w:r w:rsidR="00187B90" w:rsidRPr="00D618AE">
        <w:rPr>
          <w:sz w:val="22"/>
          <w:szCs w:val="22"/>
        </w:rPr>
        <w:t>tas</w:t>
      </w:r>
      <w:proofErr w:type="gramEnd"/>
      <w:r w:rsidR="00187B90" w:rsidRPr="00D618AE">
        <w:rPr>
          <w:sz w:val="22"/>
          <w:szCs w:val="22"/>
        </w:rPr>
        <w:t xml:space="preserve"> inflation.</w:t>
      </w:r>
      <w:r w:rsidR="00D618AE" w:rsidRPr="00D618AE">
        <w:rPr>
          <w:sz w:val="22"/>
          <w:szCs w:val="22"/>
        </w:rPr>
        <w:t xml:space="preserve"> The model can be used only if you cleaned the </w:t>
      </w:r>
      <w:proofErr w:type="spellStart"/>
      <w:r w:rsidR="00D618AE" w:rsidRPr="00D618AE">
        <w:rPr>
          <w:sz w:val="22"/>
          <w:szCs w:val="22"/>
        </w:rPr>
        <w:t>oultliers</w:t>
      </w:r>
      <w:proofErr w:type="spellEnd"/>
      <w:r w:rsidR="00D618AE" w:rsidRPr="00D618AE">
        <w:rPr>
          <w:sz w:val="22"/>
          <w:szCs w:val="22"/>
        </w:rPr>
        <w:t xml:space="preserve"> and the missing as it should and although I had a great result of </w:t>
      </w:r>
      <w:r w:rsidR="008975C0" w:rsidRPr="00D618AE">
        <w:rPr>
          <w:sz w:val="22"/>
          <w:szCs w:val="22"/>
        </w:rPr>
        <w:t>prediction,</w:t>
      </w:r>
      <w:r w:rsidR="00D618AE" w:rsidRPr="00D618AE">
        <w:rPr>
          <w:sz w:val="22"/>
          <w:szCs w:val="22"/>
        </w:rPr>
        <w:t xml:space="preserve"> I think we should add confidence interval to the prediction.</w:t>
      </w:r>
    </w:p>
    <w:p w14:paraId="0000007A" w14:textId="77777777" w:rsidR="00A81B40" w:rsidRDefault="00A81B40"/>
    <w:p w14:paraId="0000007B" w14:textId="77777777" w:rsidR="00A81B40" w:rsidRDefault="00A81B40"/>
    <w:p w14:paraId="0000007C" w14:textId="77777777" w:rsidR="00A81B40" w:rsidRDefault="00A81B40"/>
    <w:p w14:paraId="0000007D" w14:textId="77777777" w:rsidR="00A81B40" w:rsidRDefault="00A81B40"/>
    <w:sectPr w:rsidR="00A81B40">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B6F61" w14:textId="77777777" w:rsidR="00E42F83" w:rsidRDefault="00E42F83">
      <w:pPr>
        <w:spacing w:line="240" w:lineRule="auto"/>
      </w:pPr>
      <w:r>
        <w:separator/>
      </w:r>
    </w:p>
  </w:endnote>
  <w:endnote w:type="continuationSeparator" w:id="0">
    <w:p w14:paraId="625AD944" w14:textId="77777777" w:rsidR="00E42F83" w:rsidRDefault="00E42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Lobste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F" w14:textId="21D75416" w:rsidR="00FB7D20" w:rsidRDefault="00FB7D20">
    <w:pPr>
      <w:rPr>
        <w:color w:val="B7B7B7"/>
      </w:rPr>
    </w:pPr>
    <w:r>
      <w:fldChar w:fldCharType="begin"/>
    </w:r>
    <w:r>
      <w:instrText>PAGE</w:instrText>
    </w:r>
    <w:r>
      <w:fldChar w:fldCharType="separate"/>
    </w:r>
    <w:r>
      <w:rPr>
        <w:noProof/>
      </w:rPr>
      <w:t>1</w:t>
    </w:r>
    <w:r>
      <w:fldChar w:fldCharType="end"/>
    </w:r>
    <w:r>
      <w:tab/>
    </w:r>
    <w:r>
      <w:tab/>
    </w:r>
    <w:r>
      <w:tab/>
    </w:r>
    <w:r>
      <w:tab/>
    </w:r>
    <w:r>
      <w:tab/>
    </w:r>
    <w:r>
      <w:tab/>
    </w:r>
    <w:r>
      <w:tab/>
    </w:r>
    <w:r>
      <w:tab/>
    </w:r>
  </w:p>
  <w:p w14:paraId="17360729" w14:textId="77777777" w:rsidR="00FB7D20" w:rsidRDefault="00FB7D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44183" w14:textId="77777777" w:rsidR="00E42F83" w:rsidRDefault="00E42F83">
      <w:pPr>
        <w:spacing w:line="240" w:lineRule="auto"/>
      </w:pPr>
      <w:r>
        <w:separator/>
      </w:r>
    </w:p>
  </w:footnote>
  <w:footnote w:type="continuationSeparator" w:id="0">
    <w:p w14:paraId="6392F43B" w14:textId="77777777" w:rsidR="00E42F83" w:rsidRDefault="00E42F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E" w14:textId="77777777" w:rsidR="00FB7D20" w:rsidRDefault="00FB7D20">
    <w:pPr>
      <w:rPr>
        <w:rFonts w:ascii="Lobster" w:eastAsia="Lobster" w:hAnsi="Lobster" w:cs="Lobster"/>
        <w:color w:val="999999"/>
      </w:rPr>
    </w:pP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674EA"/>
    <w:multiLevelType w:val="hybridMultilevel"/>
    <w:tmpl w:val="8230F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22618"/>
    <w:multiLevelType w:val="multilevel"/>
    <w:tmpl w:val="4E82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B00D5A"/>
    <w:multiLevelType w:val="multilevel"/>
    <w:tmpl w:val="ABBC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1B1704"/>
    <w:multiLevelType w:val="multilevel"/>
    <w:tmpl w:val="5F166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71811"/>
    <w:multiLevelType w:val="multilevel"/>
    <w:tmpl w:val="F6B06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B60CD"/>
    <w:multiLevelType w:val="multilevel"/>
    <w:tmpl w:val="ECDC4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9C3904"/>
    <w:multiLevelType w:val="multilevel"/>
    <w:tmpl w:val="41441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B40"/>
    <w:rsid w:val="00007B24"/>
    <w:rsid w:val="00024AB8"/>
    <w:rsid w:val="00074B53"/>
    <w:rsid w:val="000C1354"/>
    <w:rsid w:val="000D0E70"/>
    <w:rsid w:val="001075CC"/>
    <w:rsid w:val="00162B5F"/>
    <w:rsid w:val="0018332A"/>
    <w:rsid w:val="00187B90"/>
    <w:rsid w:val="001B043C"/>
    <w:rsid w:val="001D75C4"/>
    <w:rsid w:val="002A08E4"/>
    <w:rsid w:val="002A5B34"/>
    <w:rsid w:val="002D7AA9"/>
    <w:rsid w:val="00350DA2"/>
    <w:rsid w:val="0035413A"/>
    <w:rsid w:val="00385A9C"/>
    <w:rsid w:val="003B7185"/>
    <w:rsid w:val="00405BFD"/>
    <w:rsid w:val="00407071"/>
    <w:rsid w:val="004444C4"/>
    <w:rsid w:val="00483151"/>
    <w:rsid w:val="005127BF"/>
    <w:rsid w:val="00530088"/>
    <w:rsid w:val="00545279"/>
    <w:rsid w:val="005767A8"/>
    <w:rsid w:val="005B01C6"/>
    <w:rsid w:val="00643042"/>
    <w:rsid w:val="006452D3"/>
    <w:rsid w:val="006A33D1"/>
    <w:rsid w:val="00730A40"/>
    <w:rsid w:val="00746016"/>
    <w:rsid w:val="0078099D"/>
    <w:rsid w:val="00795F20"/>
    <w:rsid w:val="007B7320"/>
    <w:rsid w:val="007E25CE"/>
    <w:rsid w:val="00806901"/>
    <w:rsid w:val="00815B26"/>
    <w:rsid w:val="00886412"/>
    <w:rsid w:val="00893C96"/>
    <w:rsid w:val="00896D58"/>
    <w:rsid w:val="008975C0"/>
    <w:rsid w:val="008C0710"/>
    <w:rsid w:val="008E11B2"/>
    <w:rsid w:val="00957447"/>
    <w:rsid w:val="009A1C69"/>
    <w:rsid w:val="009F0F20"/>
    <w:rsid w:val="00A07549"/>
    <w:rsid w:val="00A81B40"/>
    <w:rsid w:val="00A85D13"/>
    <w:rsid w:val="00AB160F"/>
    <w:rsid w:val="00C12AB0"/>
    <w:rsid w:val="00C32B68"/>
    <w:rsid w:val="00C62D96"/>
    <w:rsid w:val="00CE7408"/>
    <w:rsid w:val="00D0008C"/>
    <w:rsid w:val="00D31A74"/>
    <w:rsid w:val="00D45800"/>
    <w:rsid w:val="00D514CD"/>
    <w:rsid w:val="00D618AE"/>
    <w:rsid w:val="00D81510"/>
    <w:rsid w:val="00D81B63"/>
    <w:rsid w:val="00DB2475"/>
    <w:rsid w:val="00DC0DAE"/>
    <w:rsid w:val="00DD4D25"/>
    <w:rsid w:val="00DE06D2"/>
    <w:rsid w:val="00E2534C"/>
    <w:rsid w:val="00E42F83"/>
    <w:rsid w:val="00E61FD2"/>
    <w:rsid w:val="00FB7D20"/>
    <w:rsid w:val="00FF5D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C5CD"/>
  <w15:docId w15:val="{967AC3CA-FB0A-4449-9E64-F4D6B3111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06901"/>
    <w:rPr>
      <w:color w:val="0000FF" w:themeColor="hyperlink"/>
      <w:u w:val="single"/>
    </w:rPr>
  </w:style>
  <w:style w:type="character" w:styleId="UnresolvedMention">
    <w:name w:val="Unresolved Mention"/>
    <w:basedOn w:val="DefaultParagraphFont"/>
    <w:uiPriority w:val="99"/>
    <w:semiHidden/>
    <w:unhideWhenUsed/>
    <w:rsid w:val="00806901"/>
    <w:rPr>
      <w:color w:val="605E5C"/>
      <w:shd w:val="clear" w:color="auto" w:fill="E1DFDD"/>
    </w:rPr>
  </w:style>
  <w:style w:type="paragraph" w:styleId="ListParagraph">
    <w:name w:val="List Paragraph"/>
    <w:basedOn w:val="Normal"/>
    <w:uiPriority w:val="34"/>
    <w:qFormat/>
    <w:rsid w:val="00886412"/>
    <w:pPr>
      <w:ind w:left="720"/>
      <w:contextualSpacing/>
    </w:pPr>
  </w:style>
  <w:style w:type="paragraph" w:styleId="Header">
    <w:name w:val="header"/>
    <w:basedOn w:val="Normal"/>
    <w:link w:val="HeaderChar"/>
    <w:uiPriority w:val="99"/>
    <w:unhideWhenUsed/>
    <w:rsid w:val="00643042"/>
    <w:pPr>
      <w:tabs>
        <w:tab w:val="center" w:pos="4153"/>
        <w:tab w:val="right" w:pos="8306"/>
      </w:tabs>
      <w:spacing w:line="240" w:lineRule="auto"/>
    </w:pPr>
  </w:style>
  <w:style w:type="character" w:customStyle="1" w:styleId="HeaderChar">
    <w:name w:val="Header Char"/>
    <w:basedOn w:val="DefaultParagraphFont"/>
    <w:link w:val="Header"/>
    <w:uiPriority w:val="99"/>
    <w:rsid w:val="00643042"/>
  </w:style>
  <w:style w:type="paragraph" w:styleId="Footer">
    <w:name w:val="footer"/>
    <w:basedOn w:val="Normal"/>
    <w:link w:val="FooterChar"/>
    <w:uiPriority w:val="99"/>
    <w:unhideWhenUsed/>
    <w:rsid w:val="00643042"/>
    <w:pPr>
      <w:tabs>
        <w:tab w:val="center" w:pos="4153"/>
        <w:tab w:val="right" w:pos="8306"/>
      </w:tabs>
      <w:spacing w:line="240" w:lineRule="auto"/>
    </w:pPr>
  </w:style>
  <w:style w:type="character" w:customStyle="1" w:styleId="FooterChar">
    <w:name w:val="Footer Char"/>
    <w:basedOn w:val="DefaultParagraphFont"/>
    <w:link w:val="Footer"/>
    <w:uiPriority w:val="99"/>
    <w:rsid w:val="00643042"/>
  </w:style>
  <w:style w:type="paragraph" w:styleId="HTMLPreformatted">
    <w:name w:val="HTML Preformatted"/>
    <w:basedOn w:val="Normal"/>
    <w:link w:val="HTMLPreformattedChar"/>
    <w:uiPriority w:val="99"/>
    <w:semiHidden/>
    <w:unhideWhenUsed/>
    <w:rsid w:val="0007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74B5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5550">
      <w:bodyDiv w:val="1"/>
      <w:marLeft w:val="0"/>
      <w:marRight w:val="0"/>
      <w:marTop w:val="0"/>
      <w:marBottom w:val="0"/>
      <w:divBdr>
        <w:top w:val="none" w:sz="0" w:space="0" w:color="auto"/>
        <w:left w:val="none" w:sz="0" w:space="0" w:color="auto"/>
        <w:bottom w:val="none" w:sz="0" w:space="0" w:color="auto"/>
        <w:right w:val="none" w:sz="0" w:space="0" w:color="auto"/>
      </w:divBdr>
    </w:div>
    <w:div w:id="194197008">
      <w:bodyDiv w:val="1"/>
      <w:marLeft w:val="0"/>
      <w:marRight w:val="0"/>
      <w:marTop w:val="0"/>
      <w:marBottom w:val="0"/>
      <w:divBdr>
        <w:top w:val="none" w:sz="0" w:space="0" w:color="auto"/>
        <w:left w:val="none" w:sz="0" w:space="0" w:color="auto"/>
        <w:bottom w:val="none" w:sz="0" w:space="0" w:color="auto"/>
        <w:right w:val="none" w:sz="0" w:space="0" w:color="auto"/>
      </w:divBdr>
      <w:divsChild>
        <w:div w:id="284042093">
          <w:marLeft w:val="0"/>
          <w:marRight w:val="0"/>
          <w:marTop w:val="0"/>
          <w:marBottom w:val="0"/>
          <w:divBdr>
            <w:top w:val="none" w:sz="0" w:space="0" w:color="auto"/>
            <w:left w:val="none" w:sz="0" w:space="0" w:color="auto"/>
            <w:bottom w:val="none" w:sz="0" w:space="0" w:color="auto"/>
            <w:right w:val="none" w:sz="0" w:space="0" w:color="auto"/>
          </w:divBdr>
          <w:divsChild>
            <w:div w:id="21321324">
              <w:marLeft w:val="0"/>
              <w:marRight w:val="0"/>
              <w:marTop w:val="0"/>
              <w:marBottom w:val="0"/>
              <w:divBdr>
                <w:top w:val="none" w:sz="0" w:space="0" w:color="auto"/>
                <w:left w:val="none" w:sz="0" w:space="0" w:color="auto"/>
                <w:bottom w:val="none" w:sz="0" w:space="0" w:color="auto"/>
                <w:right w:val="none" w:sz="0" w:space="0" w:color="auto"/>
              </w:divBdr>
              <w:divsChild>
                <w:div w:id="15182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15966">
          <w:marLeft w:val="0"/>
          <w:marRight w:val="0"/>
          <w:marTop w:val="0"/>
          <w:marBottom w:val="0"/>
          <w:divBdr>
            <w:top w:val="none" w:sz="0" w:space="0" w:color="auto"/>
            <w:left w:val="none" w:sz="0" w:space="0" w:color="auto"/>
            <w:bottom w:val="none" w:sz="0" w:space="0" w:color="auto"/>
            <w:right w:val="none" w:sz="0" w:space="0" w:color="auto"/>
          </w:divBdr>
          <w:divsChild>
            <w:div w:id="328532013">
              <w:marLeft w:val="0"/>
              <w:marRight w:val="0"/>
              <w:marTop w:val="0"/>
              <w:marBottom w:val="0"/>
              <w:divBdr>
                <w:top w:val="none" w:sz="0" w:space="0" w:color="auto"/>
                <w:left w:val="none" w:sz="0" w:space="0" w:color="auto"/>
                <w:bottom w:val="none" w:sz="0" w:space="0" w:color="auto"/>
                <w:right w:val="none" w:sz="0" w:space="0" w:color="auto"/>
              </w:divBdr>
              <w:divsChild>
                <w:div w:id="5229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8450">
          <w:marLeft w:val="0"/>
          <w:marRight w:val="0"/>
          <w:marTop w:val="0"/>
          <w:marBottom w:val="0"/>
          <w:divBdr>
            <w:top w:val="none" w:sz="0" w:space="0" w:color="auto"/>
            <w:left w:val="none" w:sz="0" w:space="0" w:color="auto"/>
            <w:bottom w:val="none" w:sz="0" w:space="0" w:color="auto"/>
            <w:right w:val="none" w:sz="0" w:space="0" w:color="auto"/>
          </w:divBdr>
          <w:divsChild>
            <w:div w:id="1138382432">
              <w:marLeft w:val="0"/>
              <w:marRight w:val="0"/>
              <w:marTop w:val="0"/>
              <w:marBottom w:val="0"/>
              <w:divBdr>
                <w:top w:val="single" w:sz="6" w:space="0" w:color="E1E2E6"/>
                <w:left w:val="single" w:sz="6" w:space="0" w:color="E1E2E6"/>
                <w:bottom w:val="single" w:sz="6" w:space="0" w:color="E1E2E6"/>
                <w:right w:val="single" w:sz="6" w:space="0" w:color="E1E2E6"/>
              </w:divBdr>
              <w:divsChild>
                <w:div w:id="4491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30531">
      <w:bodyDiv w:val="1"/>
      <w:marLeft w:val="0"/>
      <w:marRight w:val="0"/>
      <w:marTop w:val="0"/>
      <w:marBottom w:val="0"/>
      <w:divBdr>
        <w:top w:val="none" w:sz="0" w:space="0" w:color="auto"/>
        <w:left w:val="none" w:sz="0" w:space="0" w:color="auto"/>
        <w:bottom w:val="none" w:sz="0" w:space="0" w:color="auto"/>
        <w:right w:val="none" w:sz="0" w:space="0" w:color="auto"/>
      </w:divBdr>
    </w:div>
    <w:div w:id="803741179">
      <w:bodyDiv w:val="1"/>
      <w:marLeft w:val="0"/>
      <w:marRight w:val="0"/>
      <w:marTop w:val="0"/>
      <w:marBottom w:val="0"/>
      <w:divBdr>
        <w:top w:val="none" w:sz="0" w:space="0" w:color="auto"/>
        <w:left w:val="none" w:sz="0" w:space="0" w:color="auto"/>
        <w:bottom w:val="none" w:sz="0" w:space="0" w:color="auto"/>
        <w:right w:val="none" w:sz="0" w:space="0" w:color="auto"/>
      </w:divBdr>
    </w:div>
    <w:div w:id="958418418">
      <w:bodyDiv w:val="1"/>
      <w:marLeft w:val="0"/>
      <w:marRight w:val="0"/>
      <w:marTop w:val="0"/>
      <w:marBottom w:val="0"/>
      <w:divBdr>
        <w:top w:val="none" w:sz="0" w:space="0" w:color="auto"/>
        <w:left w:val="none" w:sz="0" w:space="0" w:color="auto"/>
        <w:bottom w:val="none" w:sz="0" w:space="0" w:color="auto"/>
        <w:right w:val="none" w:sz="0" w:space="0" w:color="auto"/>
      </w:divBdr>
    </w:div>
    <w:div w:id="1025638870">
      <w:bodyDiv w:val="1"/>
      <w:marLeft w:val="0"/>
      <w:marRight w:val="0"/>
      <w:marTop w:val="0"/>
      <w:marBottom w:val="0"/>
      <w:divBdr>
        <w:top w:val="none" w:sz="0" w:space="0" w:color="auto"/>
        <w:left w:val="none" w:sz="0" w:space="0" w:color="auto"/>
        <w:bottom w:val="none" w:sz="0" w:space="0" w:color="auto"/>
        <w:right w:val="none" w:sz="0" w:space="0" w:color="auto"/>
      </w:divBdr>
    </w:div>
    <w:div w:id="1181823332">
      <w:bodyDiv w:val="1"/>
      <w:marLeft w:val="0"/>
      <w:marRight w:val="0"/>
      <w:marTop w:val="0"/>
      <w:marBottom w:val="0"/>
      <w:divBdr>
        <w:top w:val="none" w:sz="0" w:space="0" w:color="auto"/>
        <w:left w:val="none" w:sz="0" w:space="0" w:color="auto"/>
        <w:bottom w:val="none" w:sz="0" w:space="0" w:color="auto"/>
        <w:right w:val="none" w:sz="0" w:space="0" w:color="auto"/>
      </w:divBdr>
    </w:div>
    <w:div w:id="1323196530">
      <w:bodyDiv w:val="1"/>
      <w:marLeft w:val="0"/>
      <w:marRight w:val="0"/>
      <w:marTop w:val="0"/>
      <w:marBottom w:val="0"/>
      <w:divBdr>
        <w:top w:val="none" w:sz="0" w:space="0" w:color="auto"/>
        <w:left w:val="none" w:sz="0" w:space="0" w:color="auto"/>
        <w:bottom w:val="none" w:sz="0" w:space="0" w:color="auto"/>
        <w:right w:val="none" w:sz="0" w:space="0" w:color="auto"/>
      </w:divBdr>
    </w:div>
    <w:div w:id="1491946719">
      <w:bodyDiv w:val="1"/>
      <w:marLeft w:val="0"/>
      <w:marRight w:val="0"/>
      <w:marTop w:val="0"/>
      <w:marBottom w:val="0"/>
      <w:divBdr>
        <w:top w:val="none" w:sz="0" w:space="0" w:color="auto"/>
        <w:left w:val="none" w:sz="0" w:space="0" w:color="auto"/>
        <w:bottom w:val="none" w:sz="0" w:space="0" w:color="auto"/>
        <w:right w:val="none" w:sz="0" w:space="0" w:color="auto"/>
      </w:divBdr>
    </w:div>
    <w:div w:id="1726638133">
      <w:bodyDiv w:val="1"/>
      <w:marLeft w:val="0"/>
      <w:marRight w:val="0"/>
      <w:marTop w:val="0"/>
      <w:marBottom w:val="0"/>
      <w:divBdr>
        <w:top w:val="none" w:sz="0" w:space="0" w:color="auto"/>
        <w:left w:val="none" w:sz="0" w:space="0" w:color="auto"/>
        <w:bottom w:val="none" w:sz="0" w:space="0" w:color="auto"/>
        <w:right w:val="none" w:sz="0" w:space="0" w:color="auto"/>
      </w:divBdr>
    </w:div>
    <w:div w:id="18550244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d/dispersion.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fred.stlouisfed.org/" TargetMode="External"/><Relationship Id="rId4" Type="http://schemas.openxmlformats.org/officeDocument/2006/relationships/settings" Target="settings.xml"/><Relationship Id="rId9" Type="http://schemas.openxmlformats.org/officeDocument/2006/relationships/hyperlink" Target="https://www.investopedia.com/terms/n/nearterm.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129BD-04CE-484C-8004-FE6FBEFA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4451</TotalTime>
  <Pages>8</Pages>
  <Words>2375</Words>
  <Characters>11879</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Dvir</dc:creator>
  <cp:lastModifiedBy>צחי דביר</cp:lastModifiedBy>
  <cp:revision>22</cp:revision>
  <dcterms:created xsi:type="dcterms:W3CDTF">2021-01-22T12:09:00Z</dcterms:created>
  <dcterms:modified xsi:type="dcterms:W3CDTF">2021-01-27T14:50:00Z</dcterms:modified>
</cp:coreProperties>
</file>