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F8223" w14:textId="77777777" w:rsidR="001A4340" w:rsidRDefault="00000000">
      <w:bookmarkStart w:id="0" w:name="_Hlk172139667"/>
      <w:bookmarkEnd w:id="0"/>
      <w:r>
        <w:rPr>
          <w:rFonts w:ascii="Times New Roman" w:eastAsia="Times New Roman" w:hAnsi="Times New Roman" w:cs="Times New Roman"/>
          <w:noProof/>
          <w:sz w:val="20"/>
          <w:szCs w:val="20"/>
        </w:rPr>
        <w:drawing>
          <wp:inline distT="0" distB="0" distL="0" distR="0" wp14:anchorId="7106692A" wp14:editId="1DFD62AD">
            <wp:extent cx="5273158" cy="1143000"/>
            <wp:effectExtent l="0" t="0" r="0" b="0"/>
            <wp:docPr id="3" name="image2.png" descr="תמונה שמכילה גופן, גרפיקה, טקסט, לוגו  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2.png" descr="תמונה שמכילה גופן, גרפיקה, טקסט, לוגו  התיאור נוצר באופן אוטומטי"/>
                    <pic:cNvPicPr preferRelativeResize="0"/>
                  </pic:nvPicPr>
                  <pic:blipFill>
                    <a:blip r:embed="rId8"/>
                    <a:srcRect/>
                    <a:stretch>
                      <a:fillRect/>
                    </a:stretch>
                  </pic:blipFill>
                  <pic:spPr>
                    <a:xfrm>
                      <a:off x="0" y="0"/>
                      <a:ext cx="5273158" cy="1143000"/>
                    </a:xfrm>
                    <a:prstGeom prst="rect">
                      <a:avLst/>
                    </a:prstGeom>
                    <a:ln/>
                  </pic:spPr>
                </pic:pic>
              </a:graphicData>
            </a:graphic>
          </wp:inline>
        </w:drawing>
      </w:r>
    </w:p>
    <w:p w14:paraId="1C603F99" w14:textId="77777777" w:rsidR="001A4340" w:rsidRDefault="001A4340"/>
    <w:p w14:paraId="3374A3FA" w14:textId="77777777" w:rsidR="001A4340" w:rsidRDefault="001A4340">
      <w:pPr>
        <w:rPr>
          <w:b/>
        </w:rPr>
      </w:pPr>
    </w:p>
    <w:p w14:paraId="1CC38E08"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Software Engineering Department Braude</w:t>
      </w:r>
    </w:p>
    <w:p w14:paraId="152C8514"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 xml:space="preserve"> Academic College</w:t>
      </w:r>
    </w:p>
    <w:p w14:paraId="67F9FE45"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 xml:space="preserve"> Capstone Project Phase A – 61998</w:t>
      </w:r>
    </w:p>
    <w:p w14:paraId="7C9C8B22" w14:textId="77777777" w:rsidR="001A4340" w:rsidRDefault="001A4340">
      <w:pPr>
        <w:tabs>
          <w:tab w:val="left" w:pos="3598"/>
        </w:tabs>
        <w:jc w:val="center"/>
      </w:pPr>
    </w:p>
    <w:p w14:paraId="1C92910A" w14:textId="77777777" w:rsidR="001A4340" w:rsidRDefault="001A4340">
      <w:pPr>
        <w:tabs>
          <w:tab w:val="left" w:pos="3598"/>
        </w:tabs>
        <w:jc w:val="center"/>
      </w:pPr>
    </w:p>
    <w:p w14:paraId="5DD564E0" w14:textId="69929F59" w:rsidR="001A4340" w:rsidRPr="005F6CA5" w:rsidRDefault="00000000" w:rsidP="00B7075B">
      <w:pPr>
        <w:tabs>
          <w:tab w:val="left" w:pos="3598"/>
        </w:tabs>
        <w:bidi w:val="0"/>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Analyzing article's citations using - anomaly detection in dynamic graphs via transformer</w:t>
      </w:r>
    </w:p>
    <w:p w14:paraId="5E8BDFBB" w14:textId="24D71022" w:rsidR="001A4340" w:rsidRDefault="005F6CA5" w:rsidP="00B7075B">
      <w:pPr>
        <w:tabs>
          <w:tab w:val="left" w:pos="3598"/>
        </w:tabs>
        <w:bidi w:val="0"/>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24-2-R-2</w:t>
      </w:r>
    </w:p>
    <w:p w14:paraId="3712FA87"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Project Members:</w:t>
      </w:r>
    </w:p>
    <w:p w14:paraId="6E21CE9A" w14:textId="77777777" w:rsidR="001A4340" w:rsidRPr="00EB391E" w:rsidRDefault="00000000">
      <w:pPr>
        <w:spacing w:line="398" w:lineRule="auto"/>
        <w:ind w:left="2148" w:right="2999"/>
        <w:jc w:val="right"/>
        <w:rPr>
          <w:rFonts w:ascii="Palatino Linotype" w:eastAsia="Palatino Linotype" w:hAnsi="Palatino Linotype"/>
          <w:color w:val="212121"/>
          <w:rtl/>
        </w:rPr>
      </w:pPr>
      <w:proofErr w:type="spellStart"/>
      <w:r>
        <w:rPr>
          <w:rFonts w:ascii="Palatino Linotype" w:eastAsia="Palatino Linotype" w:hAnsi="Palatino Linotype" w:cs="Palatino Linotype"/>
          <w:color w:val="212121"/>
        </w:rPr>
        <w:t>Elroei</w:t>
      </w:r>
      <w:proofErr w:type="spellEnd"/>
      <w:r>
        <w:rPr>
          <w:rFonts w:ascii="Palatino Linotype" w:eastAsia="Palatino Linotype" w:hAnsi="Palatino Linotype" w:cs="Palatino Linotype"/>
          <w:color w:val="212121"/>
        </w:rPr>
        <w:t xml:space="preserve"> </w:t>
      </w:r>
      <w:proofErr w:type="spellStart"/>
      <w:r>
        <w:rPr>
          <w:rFonts w:ascii="Palatino Linotype" w:eastAsia="Palatino Linotype" w:hAnsi="Palatino Linotype" w:cs="Palatino Linotype"/>
          <w:color w:val="212121"/>
        </w:rPr>
        <w:t>Seadia</w:t>
      </w:r>
      <w:proofErr w:type="spellEnd"/>
      <w:r>
        <w:rPr>
          <w:rFonts w:ascii="Palatino Linotype" w:eastAsia="Palatino Linotype" w:hAnsi="Palatino Linotype" w:cs="Palatino Linotype"/>
          <w:color w:val="212121"/>
        </w:rPr>
        <w:t xml:space="preserve">, Dvir </w:t>
      </w:r>
      <w:proofErr w:type="spellStart"/>
      <w:r>
        <w:rPr>
          <w:rFonts w:ascii="Palatino Linotype" w:eastAsia="Palatino Linotype" w:hAnsi="Palatino Linotype" w:cs="Palatino Linotype"/>
          <w:color w:val="212121"/>
        </w:rPr>
        <w:t>Bublil</w:t>
      </w:r>
      <w:proofErr w:type="spellEnd"/>
    </w:p>
    <w:p w14:paraId="21FFE7AD" w14:textId="77777777" w:rsidR="001A4340" w:rsidRDefault="00000000">
      <w:pPr>
        <w:spacing w:line="398" w:lineRule="auto"/>
        <w:ind w:left="2148" w:right="2999"/>
        <w:jc w:val="right"/>
        <w:rPr>
          <w:rFonts w:ascii="Palatino Linotype" w:eastAsia="Palatino Linotype" w:hAnsi="Palatino Linotype" w:cs="Palatino Linotype"/>
        </w:rPr>
      </w:pPr>
      <w:hyperlink r:id="rId9">
        <w:r>
          <w:rPr>
            <w:rFonts w:ascii="Palatino Linotype" w:eastAsia="Palatino Linotype" w:hAnsi="Palatino Linotype" w:cs="Palatino Linotype"/>
            <w:color w:val="467886"/>
            <w:u w:val="single"/>
          </w:rPr>
          <w:t>Dvir.Bublil@e.braude.ac.il</w:t>
        </w:r>
      </w:hyperlink>
      <w:r>
        <w:rPr>
          <w:rFonts w:ascii="Palatino Linotype" w:eastAsia="Palatino Linotype" w:hAnsi="Palatino Linotype" w:cs="Palatino Linotype"/>
        </w:rPr>
        <w:t xml:space="preserve"> </w:t>
      </w:r>
      <w:hyperlink r:id="rId10">
        <w:r>
          <w:rPr>
            <w:rFonts w:ascii="Palatino Linotype" w:eastAsia="Palatino Linotype" w:hAnsi="Palatino Linotype" w:cs="Palatino Linotype"/>
            <w:color w:val="467886"/>
            <w:u w:val="single"/>
          </w:rPr>
          <w:t>Elroei.Seadia@e.braude.ac.il</w:t>
        </w:r>
      </w:hyperlink>
    </w:p>
    <w:p w14:paraId="7167A9E4"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Supervisor</w:t>
      </w:r>
    </w:p>
    <w:p w14:paraId="30ED8C0F" w14:textId="77777777" w:rsidR="001A4340" w:rsidRDefault="00000000">
      <w:pPr>
        <w:tabs>
          <w:tab w:val="left" w:pos="3598"/>
        </w:tabs>
        <w:jc w:val="center"/>
        <w:rPr>
          <w:rFonts w:ascii="Palatino Linotype" w:eastAsia="Palatino Linotype" w:hAnsi="Palatino Linotype" w:cs="Palatino Linotype"/>
        </w:rPr>
      </w:pPr>
      <w:r>
        <w:rPr>
          <w:rFonts w:ascii="Palatino Linotype" w:eastAsia="Palatino Linotype" w:hAnsi="Palatino Linotype" w:cs="Palatino Linotype"/>
        </w:rPr>
        <w:t>Prof. Zeev Volkovich</w:t>
      </w:r>
    </w:p>
    <w:p w14:paraId="2422FB96"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Advisor</w:t>
      </w:r>
    </w:p>
    <w:p w14:paraId="6D1A5EB0"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rPr>
        <w:t xml:space="preserve">Dr. Renata </w:t>
      </w:r>
      <w:proofErr w:type="spellStart"/>
      <w:r>
        <w:rPr>
          <w:rFonts w:ascii="Palatino Linotype" w:eastAsia="Palatino Linotype" w:hAnsi="Palatino Linotype" w:cs="Palatino Linotype"/>
        </w:rPr>
        <w:t>Avro</w:t>
      </w:r>
      <w:r>
        <w:rPr>
          <w:rFonts w:ascii="Palatino Linotype" w:eastAsia="Palatino Linotype" w:hAnsi="Palatino Linotype" w:cs="Palatino Linotype"/>
          <w:b/>
        </w:rPr>
        <w:t>s</w:t>
      </w:r>
      <w:proofErr w:type="spellEnd"/>
    </w:p>
    <w:p w14:paraId="27AF84CB" w14:textId="77777777" w:rsidR="001A4340" w:rsidRDefault="001A4340">
      <w:pPr>
        <w:tabs>
          <w:tab w:val="left" w:pos="3598"/>
        </w:tabs>
        <w:jc w:val="center"/>
        <w:rPr>
          <w:rFonts w:ascii="Palatino Linotype" w:eastAsia="Palatino Linotype" w:hAnsi="Palatino Linotype"/>
          <w:b/>
          <w:rtl/>
        </w:rPr>
      </w:pPr>
    </w:p>
    <w:p w14:paraId="1D15DB31" w14:textId="77777777" w:rsidR="005F6CA5" w:rsidRPr="005F6CA5" w:rsidRDefault="005F6CA5">
      <w:pPr>
        <w:tabs>
          <w:tab w:val="left" w:pos="3598"/>
        </w:tabs>
        <w:jc w:val="center"/>
        <w:rPr>
          <w:rFonts w:ascii="Palatino Linotype" w:eastAsia="Palatino Linotype" w:hAnsi="Palatino Linotype"/>
          <w:b/>
        </w:rPr>
      </w:pPr>
    </w:p>
    <w:p w14:paraId="4FB5E1E6" w14:textId="174EA4CE" w:rsidR="001A4340" w:rsidRPr="0087326B" w:rsidRDefault="00000000" w:rsidP="0087326B">
      <w:pPr>
        <w:tabs>
          <w:tab w:val="left" w:pos="3598"/>
        </w:tabs>
        <w:jc w:val="center"/>
        <w:rPr>
          <w:rFonts w:ascii="Palatino Linotype" w:eastAsia="Palatino Linotype" w:hAnsi="Palatino Linotype"/>
          <w:b/>
          <w:rtl/>
        </w:rPr>
      </w:pPr>
      <w:hyperlink r:id="rId11">
        <w:r>
          <w:rPr>
            <w:rFonts w:ascii="Palatino Linotype" w:eastAsia="Palatino Linotype" w:hAnsi="Palatino Linotype" w:cs="Palatino Linotype"/>
            <w:b/>
            <w:color w:val="467886"/>
            <w:u w:val="single"/>
          </w:rPr>
          <w:t>Project's Git Repository</w:t>
        </w:r>
      </w:hyperlink>
    </w:p>
    <w:sdt>
      <w:sdtPr>
        <w:rPr>
          <w:b/>
          <w:bCs/>
          <w:rtl/>
          <w:lang w:val="he-IL"/>
        </w:rPr>
        <w:id w:val="644780591"/>
        <w:docPartObj>
          <w:docPartGallery w:val="Table of Contents"/>
          <w:docPartUnique/>
        </w:docPartObj>
      </w:sdtPr>
      <w:sdtEndPr>
        <w:rPr>
          <w:b w:val="0"/>
          <w:bCs w:val="0"/>
          <w:sz w:val="20"/>
          <w:szCs w:val="20"/>
          <w:lang w:val="en-US"/>
        </w:rPr>
      </w:sdtEndPr>
      <w:sdtContent>
        <w:p w14:paraId="7835A454" w14:textId="77777777" w:rsidR="00454F92" w:rsidRPr="00782430" w:rsidRDefault="00782430" w:rsidP="00782430">
          <w:pPr>
            <w:widowControl w:val="0"/>
            <w:pBdr>
              <w:top w:val="nil"/>
              <w:left w:val="nil"/>
              <w:bottom w:val="nil"/>
              <w:right w:val="nil"/>
              <w:between w:val="nil"/>
            </w:pBdr>
            <w:spacing w:before="10" w:after="59" w:line="240" w:lineRule="auto"/>
            <w:ind w:left="100"/>
            <w:jc w:val="right"/>
            <w:rPr>
              <w:rFonts w:ascii="Palatino Linotype" w:eastAsia="Palatino Linotype" w:hAnsi="Palatino Linotype"/>
              <w:b/>
              <w:bCs/>
              <w:rtl/>
              <w:cs/>
            </w:rPr>
          </w:pPr>
          <w:r w:rsidRPr="00782430">
            <w:rPr>
              <w:rFonts w:ascii="Palatino Linotype" w:eastAsia="Palatino Linotype" w:hAnsi="Palatino Linotype" w:cs="Palatino Linotype"/>
              <w:b/>
              <w:bCs/>
            </w:rPr>
            <w:t>Table of Contents</w:t>
          </w:r>
        </w:p>
        <w:p w14:paraId="673AEEC4" w14:textId="163196D2" w:rsidR="00D9019F" w:rsidRDefault="00454F92">
          <w:pPr>
            <w:pStyle w:val="TOC1"/>
            <w:tabs>
              <w:tab w:val="left" w:pos="480"/>
              <w:tab w:val="right" w:leader="dot" w:pos="8296"/>
            </w:tabs>
            <w:bidi w:val="0"/>
            <w:rPr>
              <w:noProof/>
              <w:kern w:val="2"/>
              <w14:ligatures w14:val="standardContextual"/>
            </w:rPr>
          </w:pPr>
          <w:r w:rsidRPr="007F77E1">
            <w:rPr>
              <w:rFonts w:ascii="Palatino Linotype" w:hAnsi="Palatino Linotype"/>
              <w:noProof/>
              <w:sz w:val="16"/>
              <w:szCs w:val="16"/>
            </w:rPr>
            <w:fldChar w:fldCharType="begin"/>
          </w:r>
          <w:r w:rsidRPr="007F77E1">
            <w:rPr>
              <w:sz w:val="16"/>
              <w:szCs w:val="16"/>
            </w:rPr>
            <w:instrText xml:space="preserve"> TOC \o "1-3" \h \z \u </w:instrText>
          </w:r>
          <w:r w:rsidRPr="007F77E1">
            <w:rPr>
              <w:rFonts w:ascii="Palatino Linotype" w:hAnsi="Palatino Linotype"/>
              <w:noProof/>
              <w:sz w:val="16"/>
              <w:szCs w:val="16"/>
            </w:rPr>
            <w:fldChar w:fldCharType="separate"/>
          </w:r>
          <w:hyperlink w:anchor="_Toc175045514" w:history="1">
            <w:r w:rsidR="00D9019F" w:rsidRPr="005A48FF">
              <w:rPr>
                <w:rStyle w:val="Hyperlink"/>
                <w:rFonts w:ascii="Palatino Linotype" w:hAnsi="Palatino Linotype"/>
                <w:b/>
                <w:bCs/>
                <w:noProof/>
              </w:rPr>
              <w:t>1.</w:t>
            </w:r>
            <w:r w:rsidR="00D9019F">
              <w:rPr>
                <w:noProof/>
                <w:kern w:val="2"/>
                <w14:ligatures w14:val="standardContextual"/>
              </w:rPr>
              <w:tab/>
            </w:r>
            <w:r w:rsidR="00D9019F" w:rsidRPr="005A48FF">
              <w:rPr>
                <w:rStyle w:val="Hyperlink"/>
                <w:rFonts w:ascii="Palatino Linotype" w:hAnsi="Palatino Linotype"/>
                <w:b/>
                <w:bCs/>
                <w:noProof/>
              </w:rPr>
              <w:t>Introduction</w:t>
            </w:r>
            <w:r w:rsidR="00D9019F">
              <w:rPr>
                <w:noProof/>
                <w:webHidden/>
              </w:rPr>
              <w:tab/>
            </w:r>
            <w:r w:rsidR="00D9019F">
              <w:rPr>
                <w:noProof/>
                <w:webHidden/>
              </w:rPr>
              <w:fldChar w:fldCharType="begin"/>
            </w:r>
            <w:r w:rsidR="00D9019F">
              <w:rPr>
                <w:noProof/>
                <w:webHidden/>
              </w:rPr>
              <w:instrText xml:space="preserve"> PAGEREF _Toc175045514 \h </w:instrText>
            </w:r>
            <w:r w:rsidR="00D9019F">
              <w:rPr>
                <w:noProof/>
                <w:webHidden/>
              </w:rPr>
            </w:r>
            <w:r w:rsidR="00D9019F">
              <w:rPr>
                <w:noProof/>
                <w:webHidden/>
              </w:rPr>
              <w:fldChar w:fldCharType="separate"/>
            </w:r>
            <w:r w:rsidR="000F262A">
              <w:rPr>
                <w:noProof/>
                <w:webHidden/>
              </w:rPr>
              <w:t>3</w:t>
            </w:r>
            <w:r w:rsidR="00D9019F">
              <w:rPr>
                <w:noProof/>
                <w:webHidden/>
              </w:rPr>
              <w:fldChar w:fldCharType="end"/>
            </w:r>
          </w:hyperlink>
        </w:p>
        <w:p w14:paraId="5AE6B7BC" w14:textId="1183A0DD" w:rsidR="00D9019F" w:rsidRDefault="00000000">
          <w:pPr>
            <w:pStyle w:val="TOC1"/>
            <w:tabs>
              <w:tab w:val="left" w:pos="480"/>
              <w:tab w:val="right" w:leader="dot" w:pos="8296"/>
            </w:tabs>
            <w:bidi w:val="0"/>
            <w:rPr>
              <w:noProof/>
              <w:kern w:val="2"/>
              <w14:ligatures w14:val="standardContextual"/>
            </w:rPr>
          </w:pPr>
          <w:hyperlink w:anchor="_Toc175045515" w:history="1">
            <w:r w:rsidR="00D9019F" w:rsidRPr="005A48FF">
              <w:rPr>
                <w:rStyle w:val="Hyperlink"/>
                <w:rFonts w:ascii="Palatino Linotype" w:hAnsi="Palatino Linotype"/>
                <w:b/>
                <w:bCs/>
                <w:noProof/>
              </w:rPr>
              <w:t>2.</w:t>
            </w:r>
            <w:r w:rsidR="00D9019F">
              <w:rPr>
                <w:noProof/>
                <w:kern w:val="2"/>
                <w14:ligatures w14:val="standardContextual"/>
              </w:rPr>
              <w:tab/>
            </w:r>
            <w:r w:rsidR="00D9019F" w:rsidRPr="005A48FF">
              <w:rPr>
                <w:rStyle w:val="Hyperlink"/>
                <w:rFonts w:ascii="Palatino Linotype" w:hAnsi="Palatino Linotype"/>
                <w:b/>
                <w:bCs/>
                <w:noProof/>
              </w:rPr>
              <w:t>Background and Related Work</w:t>
            </w:r>
            <w:r w:rsidR="00D9019F">
              <w:rPr>
                <w:noProof/>
                <w:webHidden/>
              </w:rPr>
              <w:tab/>
            </w:r>
            <w:r w:rsidR="00D9019F">
              <w:rPr>
                <w:noProof/>
                <w:webHidden/>
              </w:rPr>
              <w:fldChar w:fldCharType="begin"/>
            </w:r>
            <w:r w:rsidR="00D9019F">
              <w:rPr>
                <w:noProof/>
                <w:webHidden/>
              </w:rPr>
              <w:instrText xml:space="preserve"> PAGEREF _Toc175045515 \h </w:instrText>
            </w:r>
            <w:r w:rsidR="00D9019F">
              <w:rPr>
                <w:noProof/>
                <w:webHidden/>
              </w:rPr>
            </w:r>
            <w:r w:rsidR="00D9019F">
              <w:rPr>
                <w:noProof/>
                <w:webHidden/>
              </w:rPr>
              <w:fldChar w:fldCharType="separate"/>
            </w:r>
            <w:r w:rsidR="000F262A">
              <w:rPr>
                <w:noProof/>
                <w:webHidden/>
              </w:rPr>
              <w:t>5</w:t>
            </w:r>
            <w:r w:rsidR="00D9019F">
              <w:rPr>
                <w:noProof/>
                <w:webHidden/>
              </w:rPr>
              <w:fldChar w:fldCharType="end"/>
            </w:r>
          </w:hyperlink>
        </w:p>
        <w:p w14:paraId="60237BAA" w14:textId="145662A3" w:rsidR="00D9019F" w:rsidRDefault="00000000">
          <w:pPr>
            <w:pStyle w:val="TOC2"/>
            <w:rPr>
              <w:rFonts w:asciiTheme="minorHAnsi" w:hAnsiTheme="minorHAnsi"/>
              <w:kern w:val="2"/>
              <w:sz w:val="24"/>
              <w:szCs w:val="24"/>
              <w14:ligatures w14:val="standardContextual"/>
            </w:rPr>
          </w:pPr>
          <w:hyperlink w:anchor="_Toc175045516" w:history="1">
            <w:r w:rsidR="00D9019F" w:rsidRPr="005A48FF">
              <w:rPr>
                <w:rStyle w:val="Hyperlink"/>
                <w:b/>
                <w:bCs/>
              </w:rPr>
              <w:t>2.1. Why Accurate Citations Matter</w:t>
            </w:r>
            <w:r w:rsidR="00D9019F">
              <w:rPr>
                <w:webHidden/>
              </w:rPr>
              <w:tab/>
            </w:r>
            <w:r w:rsidR="00D9019F">
              <w:rPr>
                <w:webHidden/>
              </w:rPr>
              <w:fldChar w:fldCharType="begin"/>
            </w:r>
            <w:r w:rsidR="00D9019F">
              <w:rPr>
                <w:webHidden/>
              </w:rPr>
              <w:instrText xml:space="preserve"> PAGEREF _Toc175045516 \h </w:instrText>
            </w:r>
            <w:r w:rsidR="00D9019F">
              <w:rPr>
                <w:webHidden/>
              </w:rPr>
            </w:r>
            <w:r w:rsidR="00D9019F">
              <w:rPr>
                <w:webHidden/>
              </w:rPr>
              <w:fldChar w:fldCharType="separate"/>
            </w:r>
            <w:r w:rsidR="000F262A">
              <w:rPr>
                <w:webHidden/>
              </w:rPr>
              <w:t>5</w:t>
            </w:r>
            <w:r w:rsidR="00D9019F">
              <w:rPr>
                <w:webHidden/>
              </w:rPr>
              <w:fldChar w:fldCharType="end"/>
            </w:r>
          </w:hyperlink>
        </w:p>
        <w:p w14:paraId="4C4C16D4" w14:textId="57DE71F9" w:rsidR="00D9019F" w:rsidRDefault="00000000">
          <w:pPr>
            <w:pStyle w:val="TOC2"/>
            <w:rPr>
              <w:rFonts w:asciiTheme="minorHAnsi" w:hAnsiTheme="minorHAnsi"/>
              <w:kern w:val="2"/>
              <w:sz w:val="24"/>
              <w:szCs w:val="24"/>
              <w14:ligatures w14:val="standardContextual"/>
            </w:rPr>
          </w:pPr>
          <w:hyperlink w:anchor="_Toc175045517" w:history="1">
            <w:r w:rsidR="00D9019F" w:rsidRPr="005A48FF">
              <w:rPr>
                <w:rStyle w:val="Hyperlink"/>
                <w:b/>
                <w:bCs/>
              </w:rPr>
              <w:t>2.2. The Limits of Existing Methods and a New Approach</w:t>
            </w:r>
            <w:r w:rsidR="00D9019F">
              <w:rPr>
                <w:webHidden/>
              </w:rPr>
              <w:tab/>
            </w:r>
            <w:r w:rsidR="00D9019F">
              <w:rPr>
                <w:webHidden/>
              </w:rPr>
              <w:fldChar w:fldCharType="begin"/>
            </w:r>
            <w:r w:rsidR="00D9019F">
              <w:rPr>
                <w:webHidden/>
              </w:rPr>
              <w:instrText xml:space="preserve"> PAGEREF _Toc175045517 \h </w:instrText>
            </w:r>
            <w:r w:rsidR="00D9019F">
              <w:rPr>
                <w:webHidden/>
              </w:rPr>
            </w:r>
            <w:r w:rsidR="00D9019F">
              <w:rPr>
                <w:webHidden/>
              </w:rPr>
              <w:fldChar w:fldCharType="separate"/>
            </w:r>
            <w:r w:rsidR="000F262A">
              <w:rPr>
                <w:webHidden/>
              </w:rPr>
              <w:t>5</w:t>
            </w:r>
            <w:r w:rsidR="00D9019F">
              <w:rPr>
                <w:webHidden/>
              </w:rPr>
              <w:fldChar w:fldCharType="end"/>
            </w:r>
          </w:hyperlink>
        </w:p>
        <w:p w14:paraId="1E149657" w14:textId="764D7D02" w:rsidR="00D9019F" w:rsidRDefault="00000000">
          <w:pPr>
            <w:pStyle w:val="TOC2"/>
            <w:rPr>
              <w:rFonts w:asciiTheme="minorHAnsi" w:hAnsiTheme="minorHAnsi"/>
              <w:kern w:val="2"/>
              <w:sz w:val="24"/>
              <w:szCs w:val="24"/>
              <w14:ligatures w14:val="standardContextual"/>
            </w:rPr>
          </w:pPr>
          <w:hyperlink w:anchor="_Toc175045518" w:history="1">
            <w:r w:rsidR="00D9019F" w:rsidRPr="005A48FF">
              <w:rPr>
                <w:rStyle w:val="Hyperlink"/>
                <w:b/>
                <w:bCs/>
              </w:rPr>
              <w:t>2.3. Why Dynamic Graphs are Key to Citation Anomaly Detection</w:t>
            </w:r>
            <w:r w:rsidR="00D9019F">
              <w:rPr>
                <w:webHidden/>
              </w:rPr>
              <w:tab/>
            </w:r>
            <w:r w:rsidR="00D9019F">
              <w:rPr>
                <w:webHidden/>
              </w:rPr>
              <w:fldChar w:fldCharType="begin"/>
            </w:r>
            <w:r w:rsidR="00D9019F">
              <w:rPr>
                <w:webHidden/>
              </w:rPr>
              <w:instrText xml:space="preserve"> PAGEREF _Toc175045518 \h </w:instrText>
            </w:r>
            <w:r w:rsidR="00D9019F">
              <w:rPr>
                <w:webHidden/>
              </w:rPr>
            </w:r>
            <w:r w:rsidR="00D9019F">
              <w:rPr>
                <w:webHidden/>
              </w:rPr>
              <w:fldChar w:fldCharType="separate"/>
            </w:r>
            <w:r w:rsidR="000F262A">
              <w:rPr>
                <w:webHidden/>
              </w:rPr>
              <w:t>7</w:t>
            </w:r>
            <w:r w:rsidR="00D9019F">
              <w:rPr>
                <w:webHidden/>
              </w:rPr>
              <w:fldChar w:fldCharType="end"/>
            </w:r>
          </w:hyperlink>
        </w:p>
        <w:p w14:paraId="16D83A7C" w14:textId="43535E72" w:rsidR="00D9019F" w:rsidRDefault="00000000">
          <w:pPr>
            <w:pStyle w:val="TOC2"/>
            <w:rPr>
              <w:rFonts w:asciiTheme="minorHAnsi" w:hAnsiTheme="minorHAnsi"/>
              <w:kern w:val="2"/>
              <w:sz w:val="24"/>
              <w:szCs w:val="24"/>
              <w14:ligatures w14:val="standardContextual"/>
            </w:rPr>
          </w:pPr>
          <w:hyperlink w:anchor="_Toc175045519" w:history="1">
            <w:r w:rsidR="00D9019F" w:rsidRPr="005A48FF">
              <w:rPr>
                <w:rStyle w:val="Hyperlink"/>
                <w:b/>
                <w:bCs/>
              </w:rPr>
              <w:t>2.4. Anomaly Detection in Dynamic Graphs</w:t>
            </w:r>
            <w:r w:rsidR="00D9019F">
              <w:rPr>
                <w:webHidden/>
              </w:rPr>
              <w:tab/>
            </w:r>
            <w:r w:rsidR="00D9019F">
              <w:rPr>
                <w:webHidden/>
              </w:rPr>
              <w:fldChar w:fldCharType="begin"/>
            </w:r>
            <w:r w:rsidR="00D9019F">
              <w:rPr>
                <w:webHidden/>
              </w:rPr>
              <w:instrText xml:space="preserve"> PAGEREF _Toc175045519 \h </w:instrText>
            </w:r>
            <w:r w:rsidR="00D9019F">
              <w:rPr>
                <w:webHidden/>
              </w:rPr>
            </w:r>
            <w:r w:rsidR="00D9019F">
              <w:rPr>
                <w:webHidden/>
              </w:rPr>
              <w:fldChar w:fldCharType="separate"/>
            </w:r>
            <w:r w:rsidR="000F262A">
              <w:rPr>
                <w:webHidden/>
              </w:rPr>
              <w:t>8</w:t>
            </w:r>
            <w:r w:rsidR="00D9019F">
              <w:rPr>
                <w:webHidden/>
              </w:rPr>
              <w:fldChar w:fldCharType="end"/>
            </w:r>
          </w:hyperlink>
        </w:p>
        <w:p w14:paraId="00486757" w14:textId="731FBB34" w:rsidR="00D9019F" w:rsidRDefault="00000000">
          <w:pPr>
            <w:pStyle w:val="TOC2"/>
            <w:rPr>
              <w:rFonts w:asciiTheme="minorHAnsi" w:hAnsiTheme="minorHAnsi"/>
              <w:kern w:val="2"/>
              <w:sz w:val="24"/>
              <w:szCs w:val="24"/>
              <w14:ligatures w14:val="standardContextual"/>
            </w:rPr>
          </w:pPr>
          <w:hyperlink w:anchor="_Toc175045520" w:history="1">
            <w:r w:rsidR="00D9019F" w:rsidRPr="005A48FF">
              <w:rPr>
                <w:rStyle w:val="Hyperlink"/>
                <w:b/>
                <w:bCs/>
              </w:rPr>
              <w:t>2.5. Transformers</w:t>
            </w:r>
            <w:r w:rsidR="00D9019F">
              <w:rPr>
                <w:webHidden/>
              </w:rPr>
              <w:tab/>
            </w:r>
            <w:r w:rsidR="00D9019F">
              <w:rPr>
                <w:webHidden/>
              </w:rPr>
              <w:fldChar w:fldCharType="begin"/>
            </w:r>
            <w:r w:rsidR="00D9019F">
              <w:rPr>
                <w:webHidden/>
              </w:rPr>
              <w:instrText xml:space="preserve"> PAGEREF _Toc175045520 \h </w:instrText>
            </w:r>
            <w:r w:rsidR="00D9019F">
              <w:rPr>
                <w:webHidden/>
              </w:rPr>
            </w:r>
            <w:r w:rsidR="00D9019F">
              <w:rPr>
                <w:webHidden/>
              </w:rPr>
              <w:fldChar w:fldCharType="separate"/>
            </w:r>
            <w:r w:rsidR="000F262A">
              <w:rPr>
                <w:webHidden/>
              </w:rPr>
              <w:t>9</w:t>
            </w:r>
            <w:r w:rsidR="00D9019F">
              <w:rPr>
                <w:webHidden/>
              </w:rPr>
              <w:fldChar w:fldCharType="end"/>
            </w:r>
          </w:hyperlink>
        </w:p>
        <w:p w14:paraId="74B1223C" w14:textId="5ABC5EDD" w:rsidR="00D9019F" w:rsidRDefault="00000000">
          <w:pPr>
            <w:pStyle w:val="TOC2"/>
            <w:rPr>
              <w:rFonts w:asciiTheme="minorHAnsi" w:hAnsiTheme="minorHAnsi"/>
              <w:kern w:val="2"/>
              <w:sz w:val="24"/>
              <w:szCs w:val="24"/>
              <w14:ligatures w14:val="standardContextual"/>
            </w:rPr>
          </w:pPr>
          <w:hyperlink w:anchor="_Toc175045521" w:history="1">
            <w:r w:rsidR="00D9019F" w:rsidRPr="005A48FF">
              <w:rPr>
                <w:rStyle w:val="Hyperlink"/>
                <w:b/>
                <w:bCs/>
              </w:rPr>
              <w:t>2.6. Snapshots</w:t>
            </w:r>
            <w:r w:rsidR="00D9019F">
              <w:rPr>
                <w:webHidden/>
              </w:rPr>
              <w:tab/>
            </w:r>
            <w:r w:rsidR="00D9019F">
              <w:rPr>
                <w:webHidden/>
              </w:rPr>
              <w:fldChar w:fldCharType="begin"/>
            </w:r>
            <w:r w:rsidR="00D9019F">
              <w:rPr>
                <w:webHidden/>
              </w:rPr>
              <w:instrText xml:space="preserve"> PAGEREF _Toc175045521 \h </w:instrText>
            </w:r>
            <w:r w:rsidR="00D9019F">
              <w:rPr>
                <w:webHidden/>
              </w:rPr>
            </w:r>
            <w:r w:rsidR="00D9019F">
              <w:rPr>
                <w:webHidden/>
              </w:rPr>
              <w:fldChar w:fldCharType="separate"/>
            </w:r>
            <w:r w:rsidR="000F262A">
              <w:rPr>
                <w:webHidden/>
              </w:rPr>
              <w:t>10</w:t>
            </w:r>
            <w:r w:rsidR="00D9019F">
              <w:rPr>
                <w:webHidden/>
              </w:rPr>
              <w:fldChar w:fldCharType="end"/>
            </w:r>
          </w:hyperlink>
        </w:p>
        <w:p w14:paraId="4A7B4964" w14:textId="4327B206" w:rsidR="00D9019F" w:rsidRDefault="00000000">
          <w:pPr>
            <w:pStyle w:val="TOC2"/>
            <w:rPr>
              <w:rFonts w:asciiTheme="minorHAnsi" w:hAnsiTheme="minorHAnsi"/>
              <w:kern w:val="2"/>
              <w:sz w:val="24"/>
              <w:szCs w:val="24"/>
              <w14:ligatures w14:val="standardContextual"/>
            </w:rPr>
          </w:pPr>
          <w:hyperlink w:anchor="_Toc175045522" w:history="1">
            <w:r w:rsidR="00D9019F" w:rsidRPr="005A48FF">
              <w:rPr>
                <w:rStyle w:val="Hyperlink"/>
                <w:b/>
                <w:bCs/>
              </w:rPr>
              <w:t>2.7. Timestamps</w:t>
            </w:r>
            <w:r w:rsidR="00D9019F">
              <w:rPr>
                <w:webHidden/>
              </w:rPr>
              <w:tab/>
            </w:r>
            <w:r w:rsidR="00D9019F">
              <w:rPr>
                <w:webHidden/>
              </w:rPr>
              <w:fldChar w:fldCharType="begin"/>
            </w:r>
            <w:r w:rsidR="00D9019F">
              <w:rPr>
                <w:webHidden/>
              </w:rPr>
              <w:instrText xml:space="preserve"> PAGEREF _Toc175045522 \h </w:instrText>
            </w:r>
            <w:r w:rsidR="00D9019F">
              <w:rPr>
                <w:webHidden/>
              </w:rPr>
            </w:r>
            <w:r w:rsidR="00D9019F">
              <w:rPr>
                <w:webHidden/>
              </w:rPr>
              <w:fldChar w:fldCharType="separate"/>
            </w:r>
            <w:r w:rsidR="000F262A">
              <w:rPr>
                <w:webHidden/>
              </w:rPr>
              <w:t>10</w:t>
            </w:r>
            <w:r w:rsidR="00D9019F">
              <w:rPr>
                <w:webHidden/>
              </w:rPr>
              <w:fldChar w:fldCharType="end"/>
            </w:r>
          </w:hyperlink>
        </w:p>
        <w:p w14:paraId="76BB5146" w14:textId="507A2F7A" w:rsidR="00D9019F" w:rsidRDefault="00000000">
          <w:pPr>
            <w:pStyle w:val="TOC2"/>
            <w:rPr>
              <w:rFonts w:asciiTheme="minorHAnsi" w:hAnsiTheme="minorHAnsi"/>
              <w:kern w:val="2"/>
              <w:sz w:val="24"/>
              <w:szCs w:val="24"/>
              <w14:ligatures w14:val="standardContextual"/>
            </w:rPr>
          </w:pPr>
          <w:hyperlink w:anchor="_Toc175045523" w:history="1">
            <w:r w:rsidR="00D9019F" w:rsidRPr="005A48FF">
              <w:rPr>
                <w:rStyle w:val="Hyperlink"/>
                <w:rFonts w:eastAsia="Palatino Linotype" w:cs="Palatino Linotype"/>
                <w:b/>
              </w:rPr>
              <w:t xml:space="preserve">2.8. Binary </w:t>
            </w:r>
            <w:r w:rsidR="00D9019F" w:rsidRPr="005A48FF">
              <w:rPr>
                <w:rStyle w:val="Hyperlink"/>
                <w:b/>
                <w:bCs/>
              </w:rPr>
              <w:t>adjacency</w:t>
            </w:r>
            <w:r w:rsidR="00D9019F" w:rsidRPr="005A48FF">
              <w:rPr>
                <w:rStyle w:val="Hyperlink"/>
                <w:rFonts w:eastAsia="Palatino Linotype" w:cs="Palatino Linotype"/>
                <w:b/>
              </w:rPr>
              <w:t xml:space="preserve"> matrix</w:t>
            </w:r>
            <w:r w:rsidR="00D9019F">
              <w:rPr>
                <w:webHidden/>
              </w:rPr>
              <w:tab/>
            </w:r>
            <w:r w:rsidR="00D9019F">
              <w:rPr>
                <w:webHidden/>
              </w:rPr>
              <w:fldChar w:fldCharType="begin"/>
            </w:r>
            <w:r w:rsidR="00D9019F">
              <w:rPr>
                <w:webHidden/>
              </w:rPr>
              <w:instrText xml:space="preserve"> PAGEREF _Toc175045523 \h </w:instrText>
            </w:r>
            <w:r w:rsidR="00D9019F">
              <w:rPr>
                <w:webHidden/>
              </w:rPr>
            </w:r>
            <w:r w:rsidR="00D9019F">
              <w:rPr>
                <w:webHidden/>
              </w:rPr>
              <w:fldChar w:fldCharType="separate"/>
            </w:r>
            <w:r w:rsidR="000F262A">
              <w:rPr>
                <w:webHidden/>
              </w:rPr>
              <w:t>11</w:t>
            </w:r>
            <w:r w:rsidR="00D9019F">
              <w:rPr>
                <w:webHidden/>
              </w:rPr>
              <w:fldChar w:fldCharType="end"/>
            </w:r>
          </w:hyperlink>
        </w:p>
        <w:p w14:paraId="0B29E35E" w14:textId="0DD8EBFD" w:rsidR="00D9019F" w:rsidRDefault="00000000">
          <w:pPr>
            <w:pStyle w:val="TOC2"/>
            <w:rPr>
              <w:rFonts w:asciiTheme="minorHAnsi" w:hAnsiTheme="minorHAnsi"/>
              <w:kern w:val="2"/>
              <w:sz w:val="24"/>
              <w:szCs w:val="24"/>
              <w14:ligatures w14:val="standardContextual"/>
            </w:rPr>
          </w:pPr>
          <w:hyperlink w:anchor="_Toc175045524" w:history="1">
            <w:r w:rsidR="00D9019F" w:rsidRPr="005A48FF">
              <w:rPr>
                <w:rStyle w:val="Hyperlink"/>
                <w:b/>
                <w:bCs/>
              </w:rPr>
              <w:t>2.9. Anomaly edge detection to ranking problem</w:t>
            </w:r>
            <w:r w:rsidR="00D9019F">
              <w:rPr>
                <w:webHidden/>
              </w:rPr>
              <w:tab/>
            </w:r>
            <w:r w:rsidR="00D9019F">
              <w:rPr>
                <w:webHidden/>
              </w:rPr>
              <w:fldChar w:fldCharType="begin"/>
            </w:r>
            <w:r w:rsidR="00D9019F">
              <w:rPr>
                <w:webHidden/>
              </w:rPr>
              <w:instrText xml:space="preserve"> PAGEREF _Toc175045524 \h </w:instrText>
            </w:r>
            <w:r w:rsidR="00D9019F">
              <w:rPr>
                <w:webHidden/>
              </w:rPr>
            </w:r>
            <w:r w:rsidR="00D9019F">
              <w:rPr>
                <w:webHidden/>
              </w:rPr>
              <w:fldChar w:fldCharType="separate"/>
            </w:r>
            <w:r w:rsidR="000F262A">
              <w:rPr>
                <w:webHidden/>
              </w:rPr>
              <w:t>11</w:t>
            </w:r>
            <w:r w:rsidR="00D9019F">
              <w:rPr>
                <w:webHidden/>
              </w:rPr>
              <w:fldChar w:fldCharType="end"/>
            </w:r>
          </w:hyperlink>
        </w:p>
        <w:p w14:paraId="61044737" w14:textId="5865C19A" w:rsidR="00D9019F" w:rsidRDefault="00000000">
          <w:pPr>
            <w:pStyle w:val="TOC2"/>
            <w:rPr>
              <w:rFonts w:asciiTheme="minorHAnsi" w:hAnsiTheme="minorHAnsi"/>
              <w:kern w:val="2"/>
              <w:sz w:val="24"/>
              <w:szCs w:val="24"/>
              <w14:ligatures w14:val="standardContextual"/>
            </w:rPr>
          </w:pPr>
          <w:hyperlink w:anchor="_Toc175045525" w:history="1">
            <w:r w:rsidR="00D9019F" w:rsidRPr="005A48FF">
              <w:rPr>
                <w:rStyle w:val="Hyperlink"/>
                <w:b/>
                <w:bCs/>
              </w:rPr>
              <w:t>2.10. Anomaly score</w:t>
            </w:r>
            <w:r w:rsidR="00D9019F">
              <w:rPr>
                <w:webHidden/>
              </w:rPr>
              <w:tab/>
            </w:r>
            <w:r w:rsidR="00D9019F">
              <w:rPr>
                <w:webHidden/>
              </w:rPr>
              <w:fldChar w:fldCharType="begin"/>
            </w:r>
            <w:r w:rsidR="00D9019F">
              <w:rPr>
                <w:webHidden/>
              </w:rPr>
              <w:instrText xml:space="preserve"> PAGEREF _Toc175045525 \h </w:instrText>
            </w:r>
            <w:r w:rsidR="00D9019F">
              <w:rPr>
                <w:webHidden/>
              </w:rPr>
            </w:r>
            <w:r w:rsidR="00D9019F">
              <w:rPr>
                <w:webHidden/>
              </w:rPr>
              <w:fldChar w:fldCharType="separate"/>
            </w:r>
            <w:r w:rsidR="000F262A">
              <w:rPr>
                <w:webHidden/>
              </w:rPr>
              <w:t>12</w:t>
            </w:r>
            <w:r w:rsidR="00D9019F">
              <w:rPr>
                <w:webHidden/>
              </w:rPr>
              <w:fldChar w:fldCharType="end"/>
            </w:r>
          </w:hyperlink>
        </w:p>
        <w:p w14:paraId="7C2D006A" w14:textId="562BABA2" w:rsidR="00D9019F" w:rsidRDefault="00000000">
          <w:pPr>
            <w:pStyle w:val="TOC2"/>
            <w:rPr>
              <w:rFonts w:asciiTheme="minorHAnsi" w:hAnsiTheme="minorHAnsi"/>
              <w:kern w:val="2"/>
              <w:sz w:val="24"/>
              <w:szCs w:val="24"/>
              <w14:ligatures w14:val="standardContextual"/>
            </w:rPr>
          </w:pPr>
          <w:hyperlink w:anchor="_Toc175045526" w:history="1">
            <w:r w:rsidR="00D9019F" w:rsidRPr="005A48FF">
              <w:rPr>
                <w:rStyle w:val="Hyperlink"/>
                <w:b/>
                <w:bCs/>
              </w:rPr>
              <w:t>2.11. Target Edge</w:t>
            </w:r>
            <w:r w:rsidR="00D9019F">
              <w:rPr>
                <w:webHidden/>
              </w:rPr>
              <w:tab/>
            </w:r>
            <w:r w:rsidR="00D9019F">
              <w:rPr>
                <w:webHidden/>
              </w:rPr>
              <w:fldChar w:fldCharType="begin"/>
            </w:r>
            <w:r w:rsidR="00D9019F">
              <w:rPr>
                <w:webHidden/>
              </w:rPr>
              <w:instrText xml:space="preserve"> PAGEREF _Toc175045526 \h </w:instrText>
            </w:r>
            <w:r w:rsidR="00D9019F">
              <w:rPr>
                <w:webHidden/>
              </w:rPr>
            </w:r>
            <w:r w:rsidR="00D9019F">
              <w:rPr>
                <w:webHidden/>
              </w:rPr>
              <w:fldChar w:fldCharType="separate"/>
            </w:r>
            <w:r w:rsidR="000F262A">
              <w:rPr>
                <w:webHidden/>
              </w:rPr>
              <w:t>12</w:t>
            </w:r>
            <w:r w:rsidR="00D9019F">
              <w:rPr>
                <w:webHidden/>
              </w:rPr>
              <w:fldChar w:fldCharType="end"/>
            </w:r>
          </w:hyperlink>
        </w:p>
        <w:p w14:paraId="6575D0E0" w14:textId="781116C2" w:rsidR="00D9019F" w:rsidRDefault="00000000">
          <w:pPr>
            <w:pStyle w:val="TOC2"/>
            <w:rPr>
              <w:rFonts w:asciiTheme="minorHAnsi" w:hAnsiTheme="minorHAnsi"/>
              <w:kern w:val="2"/>
              <w:sz w:val="24"/>
              <w:szCs w:val="24"/>
              <w14:ligatures w14:val="standardContextual"/>
            </w:rPr>
          </w:pPr>
          <w:hyperlink w:anchor="_Toc175045527" w:history="1">
            <w:r w:rsidR="00D9019F" w:rsidRPr="005A48FF">
              <w:rPr>
                <w:rStyle w:val="Hyperlink"/>
                <w:b/>
                <w:bCs/>
              </w:rPr>
              <w:t>2.12. Target Nodes</w:t>
            </w:r>
            <w:r w:rsidR="00D9019F">
              <w:rPr>
                <w:webHidden/>
              </w:rPr>
              <w:tab/>
            </w:r>
            <w:r w:rsidR="00D9019F">
              <w:rPr>
                <w:webHidden/>
              </w:rPr>
              <w:fldChar w:fldCharType="begin"/>
            </w:r>
            <w:r w:rsidR="00D9019F">
              <w:rPr>
                <w:webHidden/>
              </w:rPr>
              <w:instrText xml:space="preserve"> PAGEREF _Toc175045527 \h </w:instrText>
            </w:r>
            <w:r w:rsidR="00D9019F">
              <w:rPr>
                <w:webHidden/>
              </w:rPr>
            </w:r>
            <w:r w:rsidR="00D9019F">
              <w:rPr>
                <w:webHidden/>
              </w:rPr>
              <w:fldChar w:fldCharType="separate"/>
            </w:r>
            <w:r w:rsidR="000F262A">
              <w:rPr>
                <w:webHidden/>
              </w:rPr>
              <w:t>12</w:t>
            </w:r>
            <w:r w:rsidR="00D9019F">
              <w:rPr>
                <w:webHidden/>
              </w:rPr>
              <w:fldChar w:fldCharType="end"/>
            </w:r>
          </w:hyperlink>
        </w:p>
        <w:p w14:paraId="73DB10A4" w14:textId="043F7AE9" w:rsidR="00D9019F" w:rsidRDefault="00000000">
          <w:pPr>
            <w:pStyle w:val="TOC2"/>
            <w:rPr>
              <w:rFonts w:asciiTheme="minorHAnsi" w:hAnsiTheme="minorHAnsi"/>
              <w:kern w:val="2"/>
              <w:sz w:val="24"/>
              <w:szCs w:val="24"/>
              <w14:ligatures w14:val="standardContextual"/>
            </w:rPr>
          </w:pPr>
          <w:hyperlink w:anchor="_Toc175045528" w:history="1">
            <w:r w:rsidR="00D9019F" w:rsidRPr="005A48FF">
              <w:rPr>
                <w:rStyle w:val="Hyperlink"/>
                <w:b/>
                <w:bCs/>
              </w:rPr>
              <w:t>2.13. Contextual Nodes</w:t>
            </w:r>
            <w:r w:rsidR="00D9019F">
              <w:rPr>
                <w:webHidden/>
              </w:rPr>
              <w:tab/>
            </w:r>
            <w:r w:rsidR="00D9019F">
              <w:rPr>
                <w:webHidden/>
              </w:rPr>
              <w:fldChar w:fldCharType="begin"/>
            </w:r>
            <w:r w:rsidR="00D9019F">
              <w:rPr>
                <w:webHidden/>
              </w:rPr>
              <w:instrText xml:space="preserve"> PAGEREF _Toc175045528 \h </w:instrText>
            </w:r>
            <w:r w:rsidR="00D9019F">
              <w:rPr>
                <w:webHidden/>
              </w:rPr>
            </w:r>
            <w:r w:rsidR="00D9019F">
              <w:rPr>
                <w:webHidden/>
              </w:rPr>
              <w:fldChar w:fldCharType="separate"/>
            </w:r>
            <w:r w:rsidR="000F262A">
              <w:rPr>
                <w:webHidden/>
              </w:rPr>
              <w:t>12</w:t>
            </w:r>
            <w:r w:rsidR="00D9019F">
              <w:rPr>
                <w:webHidden/>
              </w:rPr>
              <w:fldChar w:fldCharType="end"/>
            </w:r>
          </w:hyperlink>
        </w:p>
        <w:p w14:paraId="361A59AB" w14:textId="465E7F90" w:rsidR="00D9019F" w:rsidRDefault="00000000">
          <w:pPr>
            <w:pStyle w:val="TOC2"/>
            <w:rPr>
              <w:rFonts w:asciiTheme="minorHAnsi" w:hAnsiTheme="minorHAnsi"/>
              <w:kern w:val="2"/>
              <w:sz w:val="24"/>
              <w:szCs w:val="24"/>
              <w14:ligatures w14:val="standardContextual"/>
            </w:rPr>
          </w:pPr>
          <w:hyperlink w:anchor="_Toc175045529" w:history="1">
            <w:r w:rsidR="00D9019F" w:rsidRPr="005A48FF">
              <w:rPr>
                <w:rStyle w:val="Hyperlink"/>
                <w:b/>
                <w:bCs/>
              </w:rPr>
              <w:t>2.14. Spatial Local Information</w:t>
            </w:r>
            <w:r w:rsidR="00D9019F">
              <w:rPr>
                <w:webHidden/>
              </w:rPr>
              <w:tab/>
            </w:r>
            <w:r w:rsidR="00D9019F">
              <w:rPr>
                <w:webHidden/>
              </w:rPr>
              <w:fldChar w:fldCharType="begin"/>
            </w:r>
            <w:r w:rsidR="00D9019F">
              <w:rPr>
                <w:webHidden/>
              </w:rPr>
              <w:instrText xml:space="preserve"> PAGEREF _Toc175045529 \h </w:instrText>
            </w:r>
            <w:r w:rsidR="00D9019F">
              <w:rPr>
                <w:webHidden/>
              </w:rPr>
            </w:r>
            <w:r w:rsidR="00D9019F">
              <w:rPr>
                <w:webHidden/>
              </w:rPr>
              <w:fldChar w:fldCharType="separate"/>
            </w:r>
            <w:r w:rsidR="000F262A">
              <w:rPr>
                <w:webHidden/>
              </w:rPr>
              <w:t>12</w:t>
            </w:r>
            <w:r w:rsidR="00D9019F">
              <w:rPr>
                <w:webHidden/>
              </w:rPr>
              <w:fldChar w:fldCharType="end"/>
            </w:r>
          </w:hyperlink>
        </w:p>
        <w:p w14:paraId="2BEEB2CA" w14:textId="5716FFC3" w:rsidR="00D9019F" w:rsidRDefault="00000000">
          <w:pPr>
            <w:pStyle w:val="TOC2"/>
            <w:rPr>
              <w:rFonts w:asciiTheme="minorHAnsi" w:hAnsiTheme="minorHAnsi"/>
              <w:kern w:val="2"/>
              <w:sz w:val="24"/>
              <w:szCs w:val="24"/>
              <w14:ligatures w14:val="standardContextual"/>
            </w:rPr>
          </w:pPr>
          <w:hyperlink w:anchor="_Toc175045530" w:history="1">
            <w:r w:rsidR="00D9019F" w:rsidRPr="005A48FF">
              <w:rPr>
                <w:rStyle w:val="Hyperlink"/>
                <w:b/>
                <w:bCs/>
              </w:rPr>
              <w:t>2.15. Spatial Global Information</w:t>
            </w:r>
            <w:r w:rsidR="00D9019F">
              <w:rPr>
                <w:webHidden/>
              </w:rPr>
              <w:tab/>
            </w:r>
            <w:r w:rsidR="00D9019F">
              <w:rPr>
                <w:webHidden/>
              </w:rPr>
              <w:fldChar w:fldCharType="begin"/>
            </w:r>
            <w:r w:rsidR="00D9019F">
              <w:rPr>
                <w:webHidden/>
              </w:rPr>
              <w:instrText xml:space="preserve"> PAGEREF _Toc175045530 \h </w:instrText>
            </w:r>
            <w:r w:rsidR="00D9019F">
              <w:rPr>
                <w:webHidden/>
              </w:rPr>
            </w:r>
            <w:r w:rsidR="00D9019F">
              <w:rPr>
                <w:webHidden/>
              </w:rPr>
              <w:fldChar w:fldCharType="separate"/>
            </w:r>
            <w:r w:rsidR="000F262A">
              <w:rPr>
                <w:webHidden/>
              </w:rPr>
              <w:t>13</w:t>
            </w:r>
            <w:r w:rsidR="00D9019F">
              <w:rPr>
                <w:webHidden/>
              </w:rPr>
              <w:fldChar w:fldCharType="end"/>
            </w:r>
          </w:hyperlink>
        </w:p>
        <w:p w14:paraId="7F4DB5A9" w14:textId="56B9EB5F" w:rsidR="00D9019F" w:rsidRDefault="00000000">
          <w:pPr>
            <w:pStyle w:val="TOC2"/>
            <w:rPr>
              <w:rFonts w:asciiTheme="minorHAnsi" w:hAnsiTheme="minorHAnsi"/>
              <w:kern w:val="2"/>
              <w:sz w:val="24"/>
              <w:szCs w:val="24"/>
              <w14:ligatures w14:val="standardContextual"/>
            </w:rPr>
          </w:pPr>
          <w:hyperlink w:anchor="_Toc175045531" w:history="1">
            <w:r w:rsidR="00D9019F" w:rsidRPr="005A48FF">
              <w:rPr>
                <w:rStyle w:val="Hyperlink"/>
                <w:b/>
                <w:bCs/>
              </w:rPr>
              <w:t>2.16. Temporal Information</w:t>
            </w:r>
            <w:r w:rsidR="00D9019F">
              <w:rPr>
                <w:webHidden/>
              </w:rPr>
              <w:tab/>
            </w:r>
            <w:r w:rsidR="00D9019F">
              <w:rPr>
                <w:webHidden/>
              </w:rPr>
              <w:fldChar w:fldCharType="begin"/>
            </w:r>
            <w:r w:rsidR="00D9019F">
              <w:rPr>
                <w:webHidden/>
              </w:rPr>
              <w:instrText xml:space="preserve"> PAGEREF _Toc175045531 \h </w:instrText>
            </w:r>
            <w:r w:rsidR="00D9019F">
              <w:rPr>
                <w:webHidden/>
              </w:rPr>
            </w:r>
            <w:r w:rsidR="00D9019F">
              <w:rPr>
                <w:webHidden/>
              </w:rPr>
              <w:fldChar w:fldCharType="separate"/>
            </w:r>
            <w:r w:rsidR="000F262A">
              <w:rPr>
                <w:webHidden/>
              </w:rPr>
              <w:t>13</w:t>
            </w:r>
            <w:r w:rsidR="00D9019F">
              <w:rPr>
                <w:webHidden/>
              </w:rPr>
              <w:fldChar w:fldCharType="end"/>
            </w:r>
          </w:hyperlink>
        </w:p>
        <w:p w14:paraId="633F2322" w14:textId="287CF191" w:rsidR="00D9019F" w:rsidRDefault="00000000">
          <w:pPr>
            <w:pStyle w:val="TOC1"/>
            <w:tabs>
              <w:tab w:val="left" w:pos="480"/>
              <w:tab w:val="right" w:leader="dot" w:pos="8296"/>
            </w:tabs>
            <w:bidi w:val="0"/>
            <w:rPr>
              <w:noProof/>
              <w:kern w:val="2"/>
              <w14:ligatures w14:val="standardContextual"/>
            </w:rPr>
          </w:pPr>
          <w:hyperlink w:anchor="_Toc175045532" w:history="1">
            <w:r w:rsidR="00D9019F" w:rsidRPr="005A48FF">
              <w:rPr>
                <w:rStyle w:val="Hyperlink"/>
                <w:rFonts w:ascii="Palatino Linotype" w:hAnsi="Palatino Linotype"/>
                <w:b/>
                <w:bCs/>
                <w:noProof/>
              </w:rPr>
              <w:t>3.</w:t>
            </w:r>
            <w:r w:rsidR="00D9019F">
              <w:rPr>
                <w:noProof/>
                <w:kern w:val="2"/>
                <w14:ligatures w14:val="standardContextual"/>
              </w:rPr>
              <w:tab/>
            </w:r>
            <w:r w:rsidR="00D9019F" w:rsidRPr="005A48FF">
              <w:rPr>
                <w:rStyle w:val="Hyperlink"/>
                <w:rFonts w:ascii="Palatino Linotype" w:hAnsi="Palatino Linotype"/>
                <w:b/>
                <w:bCs/>
                <w:noProof/>
              </w:rPr>
              <w:t>Mathematical Background</w:t>
            </w:r>
            <w:r w:rsidR="00D9019F">
              <w:rPr>
                <w:noProof/>
                <w:webHidden/>
              </w:rPr>
              <w:tab/>
            </w:r>
            <w:r w:rsidR="00D9019F">
              <w:rPr>
                <w:noProof/>
                <w:webHidden/>
              </w:rPr>
              <w:fldChar w:fldCharType="begin"/>
            </w:r>
            <w:r w:rsidR="00D9019F">
              <w:rPr>
                <w:noProof/>
                <w:webHidden/>
              </w:rPr>
              <w:instrText xml:space="preserve"> PAGEREF _Toc175045532 \h </w:instrText>
            </w:r>
            <w:r w:rsidR="00D9019F">
              <w:rPr>
                <w:noProof/>
                <w:webHidden/>
              </w:rPr>
            </w:r>
            <w:r w:rsidR="00D9019F">
              <w:rPr>
                <w:noProof/>
                <w:webHidden/>
              </w:rPr>
              <w:fldChar w:fldCharType="separate"/>
            </w:r>
            <w:r w:rsidR="000F262A">
              <w:rPr>
                <w:noProof/>
                <w:webHidden/>
              </w:rPr>
              <w:t>13</w:t>
            </w:r>
            <w:r w:rsidR="00D9019F">
              <w:rPr>
                <w:noProof/>
                <w:webHidden/>
              </w:rPr>
              <w:fldChar w:fldCharType="end"/>
            </w:r>
          </w:hyperlink>
        </w:p>
        <w:p w14:paraId="0833AA3E" w14:textId="6E9D82E9" w:rsidR="00D9019F" w:rsidRDefault="00000000">
          <w:pPr>
            <w:pStyle w:val="TOC2"/>
            <w:rPr>
              <w:rFonts w:asciiTheme="minorHAnsi" w:hAnsiTheme="minorHAnsi"/>
              <w:kern w:val="2"/>
              <w:sz w:val="24"/>
              <w:szCs w:val="24"/>
              <w14:ligatures w14:val="standardContextual"/>
            </w:rPr>
          </w:pPr>
          <w:hyperlink w:anchor="_Toc175045533" w:history="1">
            <w:r w:rsidR="00D9019F" w:rsidRPr="005A48FF">
              <w:rPr>
                <w:rStyle w:val="Hyperlink"/>
                <w:b/>
                <w:bCs/>
              </w:rPr>
              <w:t>3.1 Notations</w:t>
            </w:r>
            <w:r w:rsidR="00D9019F">
              <w:rPr>
                <w:webHidden/>
              </w:rPr>
              <w:tab/>
            </w:r>
            <w:r w:rsidR="00D9019F">
              <w:rPr>
                <w:webHidden/>
              </w:rPr>
              <w:fldChar w:fldCharType="begin"/>
            </w:r>
            <w:r w:rsidR="00D9019F">
              <w:rPr>
                <w:webHidden/>
              </w:rPr>
              <w:instrText xml:space="preserve"> PAGEREF _Toc175045533 \h </w:instrText>
            </w:r>
            <w:r w:rsidR="00D9019F">
              <w:rPr>
                <w:webHidden/>
              </w:rPr>
            </w:r>
            <w:r w:rsidR="00D9019F">
              <w:rPr>
                <w:webHidden/>
              </w:rPr>
              <w:fldChar w:fldCharType="separate"/>
            </w:r>
            <w:r w:rsidR="000F262A">
              <w:rPr>
                <w:webHidden/>
              </w:rPr>
              <w:t>13</w:t>
            </w:r>
            <w:r w:rsidR="00D9019F">
              <w:rPr>
                <w:webHidden/>
              </w:rPr>
              <w:fldChar w:fldCharType="end"/>
            </w:r>
          </w:hyperlink>
        </w:p>
        <w:p w14:paraId="4116CCAA" w14:textId="34534011" w:rsidR="00D9019F" w:rsidRDefault="00000000">
          <w:pPr>
            <w:pStyle w:val="TOC2"/>
            <w:rPr>
              <w:rFonts w:asciiTheme="minorHAnsi" w:hAnsiTheme="minorHAnsi"/>
              <w:kern w:val="2"/>
              <w:sz w:val="24"/>
              <w:szCs w:val="24"/>
              <w14:ligatures w14:val="standardContextual"/>
            </w:rPr>
          </w:pPr>
          <w:hyperlink w:anchor="_Toc175045534" w:history="1">
            <w:r w:rsidR="00D9019F" w:rsidRPr="005A48FF">
              <w:rPr>
                <w:rStyle w:val="Hyperlink"/>
                <w:b/>
                <w:bCs/>
              </w:rPr>
              <w:t>3.2. Graph Diffusion Matrix</w:t>
            </w:r>
            <w:r w:rsidR="00D9019F">
              <w:rPr>
                <w:webHidden/>
              </w:rPr>
              <w:tab/>
            </w:r>
            <w:r w:rsidR="00D9019F">
              <w:rPr>
                <w:webHidden/>
              </w:rPr>
              <w:fldChar w:fldCharType="begin"/>
            </w:r>
            <w:r w:rsidR="00D9019F">
              <w:rPr>
                <w:webHidden/>
              </w:rPr>
              <w:instrText xml:space="preserve"> PAGEREF _Toc175045534 \h </w:instrText>
            </w:r>
            <w:r w:rsidR="00D9019F">
              <w:rPr>
                <w:webHidden/>
              </w:rPr>
            </w:r>
            <w:r w:rsidR="00D9019F">
              <w:rPr>
                <w:webHidden/>
              </w:rPr>
              <w:fldChar w:fldCharType="separate"/>
            </w:r>
            <w:r w:rsidR="000F262A">
              <w:rPr>
                <w:webHidden/>
              </w:rPr>
              <w:t>14</w:t>
            </w:r>
            <w:r w:rsidR="00D9019F">
              <w:rPr>
                <w:webHidden/>
              </w:rPr>
              <w:fldChar w:fldCharType="end"/>
            </w:r>
          </w:hyperlink>
        </w:p>
        <w:p w14:paraId="22B65BD1" w14:textId="02C5EBE2" w:rsidR="00D9019F" w:rsidRDefault="00000000">
          <w:pPr>
            <w:pStyle w:val="TOC2"/>
            <w:rPr>
              <w:rFonts w:asciiTheme="minorHAnsi" w:hAnsiTheme="minorHAnsi"/>
              <w:kern w:val="2"/>
              <w:sz w:val="24"/>
              <w:szCs w:val="24"/>
              <w14:ligatures w14:val="standardContextual"/>
            </w:rPr>
          </w:pPr>
          <w:hyperlink w:anchor="_Toc175045535" w:history="1">
            <w:r w:rsidR="00D9019F" w:rsidRPr="005A48FF">
              <w:rPr>
                <w:rStyle w:val="Hyperlink"/>
                <w:b/>
                <w:bCs/>
              </w:rPr>
              <w:t>3.3. Single-layer linear encoding learning function</w:t>
            </w:r>
            <w:r w:rsidR="00D9019F">
              <w:rPr>
                <w:webHidden/>
              </w:rPr>
              <w:tab/>
            </w:r>
            <w:r w:rsidR="00D9019F">
              <w:rPr>
                <w:webHidden/>
              </w:rPr>
              <w:fldChar w:fldCharType="begin"/>
            </w:r>
            <w:r w:rsidR="00D9019F">
              <w:rPr>
                <w:webHidden/>
              </w:rPr>
              <w:instrText xml:space="preserve"> PAGEREF _Toc175045535 \h </w:instrText>
            </w:r>
            <w:r w:rsidR="00D9019F">
              <w:rPr>
                <w:webHidden/>
              </w:rPr>
            </w:r>
            <w:r w:rsidR="00D9019F">
              <w:rPr>
                <w:webHidden/>
              </w:rPr>
              <w:fldChar w:fldCharType="separate"/>
            </w:r>
            <w:r w:rsidR="000F262A">
              <w:rPr>
                <w:webHidden/>
              </w:rPr>
              <w:t>15</w:t>
            </w:r>
            <w:r w:rsidR="00D9019F">
              <w:rPr>
                <w:webHidden/>
              </w:rPr>
              <w:fldChar w:fldCharType="end"/>
            </w:r>
          </w:hyperlink>
        </w:p>
        <w:p w14:paraId="48ED3465" w14:textId="02FA0C27" w:rsidR="00D9019F" w:rsidRDefault="00000000">
          <w:pPr>
            <w:pStyle w:val="TOC2"/>
            <w:rPr>
              <w:rFonts w:asciiTheme="minorHAnsi" w:hAnsiTheme="minorHAnsi"/>
              <w:kern w:val="2"/>
              <w:sz w:val="24"/>
              <w:szCs w:val="24"/>
              <w14:ligatures w14:val="standardContextual"/>
            </w:rPr>
          </w:pPr>
          <w:hyperlink w:anchor="_Toc175045536" w:history="1">
            <w:r w:rsidR="00D9019F" w:rsidRPr="005A48FF">
              <w:rPr>
                <w:rStyle w:val="Hyperlink"/>
                <w:b/>
                <w:bCs/>
              </w:rPr>
              <w:t>3.4. Encoding fusion</w:t>
            </w:r>
            <w:r w:rsidR="00D9019F">
              <w:rPr>
                <w:webHidden/>
              </w:rPr>
              <w:tab/>
            </w:r>
            <w:r w:rsidR="00D9019F">
              <w:rPr>
                <w:webHidden/>
              </w:rPr>
              <w:fldChar w:fldCharType="begin"/>
            </w:r>
            <w:r w:rsidR="00D9019F">
              <w:rPr>
                <w:webHidden/>
              </w:rPr>
              <w:instrText xml:space="preserve"> PAGEREF _Toc175045536 \h </w:instrText>
            </w:r>
            <w:r w:rsidR="00D9019F">
              <w:rPr>
                <w:webHidden/>
              </w:rPr>
            </w:r>
            <w:r w:rsidR="00D9019F">
              <w:rPr>
                <w:webHidden/>
              </w:rPr>
              <w:fldChar w:fldCharType="separate"/>
            </w:r>
            <w:r w:rsidR="000F262A">
              <w:rPr>
                <w:webHidden/>
              </w:rPr>
              <w:t>15</w:t>
            </w:r>
            <w:r w:rsidR="00D9019F">
              <w:rPr>
                <w:webHidden/>
              </w:rPr>
              <w:fldChar w:fldCharType="end"/>
            </w:r>
          </w:hyperlink>
        </w:p>
        <w:p w14:paraId="4EFFEDDE" w14:textId="193759A6" w:rsidR="00D9019F" w:rsidRDefault="00000000">
          <w:pPr>
            <w:pStyle w:val="TOC2"/>
            <w:rPr>
              <w:rFonts w:asciiTheme="minorHAnsi" w:hAnsiTheme="minorHAnsi"/>
              <w:kern w:val="2"/>
              <w:sz w:val="24"/>
              <w:szCs w:val="24"/>
              <w14:ligatures w14:val="standardContextual"/>
            </w:rPr>
          </w:pPr>
          <w:hyperlink w:anchor="_Toc175045537" w:history="1">
            <w:r w:rsidR="00D9019F" w:rsidRPr="005A48FF">
              <w:rPr>
                <w:rStyle w:val="Hyperlink"/>
                <w:b/>
                <w:bCs/>
              </w:rPr>
              <w:t>3.5. Encoding Matrix</w:t>
            </w:r>
            <w:r w:rsidR="00D9019F">
              <w:rPr>
                <w:webHidden/>
              </w:rPr>
              <w:tab/>
            </w:r>
            <w:r w:rsidR="00D9019F">
              <w:rPr>
                <w:webHidden/>
              </w:rPr>
              <w:fldChar w:fldCharType="begin"/>
            </w:r>
            <w:r w:rsidR="00D9019F">
              <w:rPr>
                <w:webHidden/>
              </w:rPr>
              <w:instrText xml:space="preserve"> PAGEREF _Toc175045537 \h </w:instrText>
            </w:r>
            <w:r w:rsidR="00D9019F">
              <w:rPr>
                <w:webHidden/>
              </w:rPr>
            </w:r>
            <w:r w:rsidR="00D9019F">
              <w:rPr>
                <w:webHidden/>
              </w:rPr>
              <w:fldChar w:fldCharType="separate"/>
            </w:r>
            <w:r w:rsidR="000F262A">
              <w:rPr>
                <w:webHidden/>
              </w:rPr>
              <w:t>16</w:t>
            </w:r>
            <w:r w:rsidR="00D9019F">
              <w:rPr>
                <w:webHidden/>
              </w:rPr>
              <w:fldChar w:fldCharType="end"/>
            </w:r>
          </w:hyperlink>
        </w:p>
        <w:p w14:paraId="4B553C0F" w14:textId="1ED24F8B" w:rsidR="00D9019F" w:rsidRDefault="00000000">
          <w:pPr>
            <w:pStyle w:val="TOC2"/>
            <w:rPr>
              <w:rFonts w:asciiTheme="minorHAnsi" w:hAnsiTheme="minorHAnsi"/>
              <w:kern w:val="2"/>
              <w:sz w:val="24"/>
              <w:szCs w:val="24"/>
              <w14:ligatures w14:val="standardContextual"/>
            </w:rPr>
          </w:pPr>
          <w:hyperlink w:anchor="_Toc175045538" w:history="1">
            <w:r w:rsidR="00D9019F" w:rsidRPr="005A48FF">
              <w:rPr>
                <w:rStyle w:val="Hyperlink"/>
                <w:b/>
                <w:bCs/>
              </w:rPr>
              <w:t>3.6. Scoring Module</w:t>
            </w:r>
            <w:r w:rsidR="00D9019F">
              <w:rPr>
                <w:webHidden/>
              </w:rPr>
              <w:tab/>
            </w:r>
            <w:r w:rsidR="00D9019F">
              <w:rPr>
                <w:webHidden/>
              </w:rPr>
              <w:fldChar w:fldCharType="begin"/>
            </w:r>
            <w:r w:rsidR="00D9019F">
              <w:rPr>
                <w:webHidden/>
              </w:rPr>
              <w:instrText xml:space="preserve"> PAGEREF _Toc175045538 \h </w:instrText>
            </w:r>
            <w:r w:rsidR="00D9019F">
              <w:rPr>
                <w:webHidden/>
              </w:rPr>
            </w:r>
            <w:r w:rsidR="00D9019F">
              <w:rPr>
                <w:webHidden/>
              </w:rPr>
              <w:fldChar w:fldCharType="separate"/>
            </w:r>
            <w:r w:rsidR="000F262A">
              <w:rPr>
                <w:webHidden/>
              </w:rPr>
              <w:t>16</w:t>
            </w:r>
            <w:r w:rsidR="00D9019F">
              <w:rPr>
                <w:webHidden/>
              </w:rPr>
              <w:fldChar w:fldCharType="end"/>
            </w:r>
          </w:hyperlink>
        </w:p>
        <w:p w14:paraId="1FEDE032" w14:textId="59672DEC" w:rsidR="00D9019F" w:rsidRDefault="00000000">
          <w:pPr>
            <w:pStyle w:val="TOC2"/>
            <w:rPr>
              <w:rFonts w:asciiTheme="minorHAnsi" w:hAnsiTheme="minorHAnsi"/>
              <w:kern w:val="2"/>
              <w:sz w:val="24"/>
              <w:szCs w:val="24"/>
              <w14:ligatures w14:val="standardContextual"/>
            </w:rPr>
          </w:pPr>
          <w:hyperlink w:anchor="_Toc175045539" w:history="1">
            <w:r w:rsidR="00D9019F" w:rsidRPr="005A48FF">
              <w:rPr>
                <w:rStyle w:val="Hyperlink"/>
                <w:b/>
                <w:bCs/>
              </w:rPr>
              <w:t>3.7. Loss Function</w:t>
            </w:r>
            <w:r w:rsidR="00D9019F">
              <w:rPr>
                <w:webHidden/>
              </w:rPr>
              <w:tab/>
            </w:r>
            <w:r w:rsidR="00D9019F">
              <w:rPr>
                <w:webHidden/>
              </w:rPr>
              <w:fldChar w:fldCharType="begin"/>
            </w:r>
            <w:r w:rsidR="00D9019F">
              <w:rPr>
                <w:webHidden/>
              </w:rPr>
              <w:instrText xml:space="preserve"> PAGEREF _Toc175045539 \h </w:instrText>
            </w:r>
            <w:r w:rsidR="00D9019F">
              <w:rPr>
                <w:webHidden/>
              </w:rPr>
            </w:r>
            <w:r w:rsidR="00D9019F">
              <w:rPr>
                <w:webHidden/>
              </w:rPr>
              <w:fldChar w:fldCharType="separate"/>
            </w:r>
            <w:r w:rsidR="000F262A">
              <w:rPr>
                <w:webHidden/>
              </w:rPr>
              <w:t>16</w:t>
            </w:r>
            <w:r w:rsidR="00D9019F">
              <w:rPr>
                <w:webHidden/>
              </w:rPr>
              <w:fldChar w:fldCharType="end"/>
            </w:r>
          </w:hyperlink>
        </w:p>
        <w:p w14:paraId="03BEA25A" w14:textId="1414F433" w:rsidR="00D9019F" w:rsidRDefault="00000000">
          <w:pPr>
            <w:pStyle w:val="TOC2"/>
            <w:rPr>
              <w:rFonts w:asciiTheme="minorHAnsi" w:hAnsiTheme="minorHAnsi"/>
              <w:kern w:val="2"/>
              <w:sz w:val="24"/>
              <w:szCs w:val="24"/>
              <w14:ligatures w14:val="standardContextual"/>
            </w:rPr>
          </w:pPr>
          <w:hyperlink w:anchor="_Toc175045540" w:history="1">
            <w:r w:rsidR="00D9019F" w:rsidRPr="005A48FF">
              <w:rPr>
                <w:rStyle w:val="Hyperlink"/>
                <w:b/>
                <w:bCs/>
              </w:rPr>
              <w:t>3.8. Hyperparameters</w:t>
            </w:r>
            <w:r w:rsidR="00D9019F">
              <w:rPr>
                <w:webHidden/>
              </w:rPr>
              <w:tab/>
            </w:r>
            <w:r w:rsidR="00D9019F">
              <w:rPr>
                <w:webHidden/>
              </w:rPr>
              <w:fldChar w:fldCharType="begin"/>
            </w:r>
            <w:r w:rsidR="00D9019F">
              <w:rPr>
                <w:webHidden/>
              </w:rPr>
              <w:instrText xml:space="preserve"> PAGEREF _Toc175045540 \h </w:instrText>
            </w:r>
            <w:r w:rsidR="00D9019F">
              <w:rPr>
                <w:webHidden/>
              </w:rPr>
            </w:r>
            <w:r w:rsidR="00D9019F">
              <w:rPr>
                <w:webHidden/>
              </w:rPr>
              <w:fldChar w:fldCharType="separate"/>
            </w:r>
            <w:r w:rsidR="000F262A">
              <w:rPr>
                <w:webHidden/>
              </w:rPr>
              <w:t>16</w:t>
            </w:r>
            <w:r w:rsidR="00D9019F">
              <w:rPr>
                <w:webHidden/>
              </w:rPr>
              <w:fldChar w:fldCharType="end"/>
            </w:r>
          </w:hyperlink>
        </w:p>
        <w:p w14:paraId="43671569" w14:textId="4065F509" w:rsidR="00D9019F" w:rsidRDefault="00000000">
          <w:pPr>
            <w:pStyle w:val="TOC2"/>
            <w:rPr>
              <w:rFonts w:asciiTheme="minorHAnsi" w:hAnsiTheme="minorHAnsi"/>
              <w:kern w:val="2"/>
              <w:sz w:val="24"/>
              <w:szCs w:val="24"/>
              <w14:ligatures w14:val="standardContextual"/>
            </w:rPr>
          </w:pPr>
          <w:hyperlink w:anchor="_Toc175045541" w:history="1">
            <w:r w:rsidR="00D9019F" w:rsidRPr="005A48FF">
              <w:rPr>
                <w:rStyle w:val="Hyperlink"/>
                <w:b/>
                <w:bCs/>
              </w:rPr>
              <w:t>3.9. Edge-based substructure sampling</w:t>
            </w:r>
            <w:r w:rsidR="00D9019F">
              <w:rPr>
                <w:webHidden/>
              </w:rPr>
              <w:tab/>
            </w:r>
            <w:r w:rsidR="00D9019F">
              <w:rPr>
                <w:webHidden/>
              </w:rPr>
              <w:fldChar w:fldCharType="begin"/>
            </w:r>
            <w:r w:rsidR="00D9019F">
              <w:rPr>
                <w:webHidden/>
              </w:rPr>
              <w:instrText xml:space="preserve"> PAGEREF _Toc175045541 \h </w:instrText>
            </w:r>
            <w:r w:rsidR="00D9019F">
              <w:rPr>
                <w:webHidden/>
              </w:rPr>
            </w:r>
            <w:r w:rsidR="00D9019F">
              <w:rPr>
                <w:webHidden/>
              </w:rPr>
              <w:fldChar w:fldCharType="separate"/>
            </w:r>
            <w:r w:rsidR="000F262A">
              <w:rPr>
                <w:webHidden/>
              </w:rPr>
              <w:t>17</w:t>
            </w:r>
            <w:r w:rsidR="00D9019F">
              <w:rPr>
                <w:webHidden/>
              </w:rPr>
              <w:fldChar w:fldCharType="end"/>
            </w:r>
          </w:hyperlink>
        </w:p>
        <w:p w14:paraId="64AD3841" w14:textId="29025E25" w:rsidR="00D9019F" w:rsidRDefault="00000000">
          <w:pPr>
            <w:pStyle w:val="TOC2"/>
            <w:rPr>
              <w:rFonts w:asciiTheme="minorHAnsi" w:hAnsiTheme="minorHAnsi"/>
              <w:kern w:val="2"/>
              <w:sz w:val="24"/>
              <w:szCs w:val="24"/>
              <w14:ligatures w14:val="standardContextual"/>
            </w:rPr>
          </w:pPr>
          <w:hyperlink w:anchor="_Toc175045542" w:history="1">
            <w:r w:rsidR="00D9019F" w:rsidRPr="005A48FF">
              <w:rPr>
                <w:rStyle w:val="Hyperlink"/>
                <w:b/>
                <w:bCs/>
              </w:rPr>
              <w:t>3.10. Spatial-temporal Node Encoding</w:t>
            </w:r>
            <w:r w:rsidR="00D9019F">
              <w:rPr>
                <w:webHidden/>
              </w:rPr>
              <w:tab/>
            </w:r>
            <w:r w:rsidR="00D9019F">
              <w:rPr>
                <w:webHidden/>
              </w:rPr>
              <w:fldChar w:fldCharType="begin"/>
            </w:r>
            <w:r w:rsidR="00D9019F">
              <w:rPr>
                <w:webHidden/>
              </w:rPr>
              <w:instrText xml:space="preserve"> PAGEREF _Toc175045542 \h </w:instrText>
            </w:r>
            <w:r w:rsidR="00D9019F">
              <w:rPr>
                <w:webHidden/>
              </w:rPr>
            </w:r>
            <w:r w:rsidR="00D9019F">
              <w:rPr>
                <w:webHidden/>
              </w:rPr>
              <w:fldChar w:fldCharType="separate"/>
            </w:r>
            <w:r w:rsidR="000F262A">
              <w:rPr>
                <w:webHidden/>
              </w:rPr>
              <w:t>19</w:t>
            </w:r>
            <w:r w:rsidR="00D9019F">
              <w:rPr>
                <w:webHidden/>
              </w:rPr>
              <w:fldChar w:fldCharType="end"/>
            </w:r>
          </w:hyperlink>
        </w:p>
        <w:p w14:paraId="64541105" w14:textId="3E934B83" w:rsidR="00D9019F" w:rsidRDefault="00000000">
          <w:pPr>
            <w:pStyle w:val="TOC2"/>
            <w:rPr>
              <w:rFonts w:asciiTheme="minorHAnsi" w:hAnsiTheme="minorHAnsi"/>
              <w:kern w:val="2"/>
              <w:sz w:val="24"/>
              <w:szCs w:val="24"/>
              <w14:ligatures w14:val="standardContextual"/>
            </w:rPr>
          </w:pPr>
          <w:hyperlink w:anchor="_Toc175045543" w:history="1">
            <w:r w:rsidR="00D9019F" w:rsidRPr="005A48FF">
              <w:rPr>
                <w:rStyle w:val="Hyperlink"/>
                <w:b/>
                <w:bCs/>
              </w:rPr>
              <w:t>3.11. Dynamic graph transformer</w:t>
            </w:r>
            <w:r w:rsidR="00D9019F">
              <w:rPr>
                <w:webHidden/>
              </w:rPr>
              <w:tab/>
            </w:r>
            <w:r w:rsidR="00D9019F">
              <w:rPr>
                <w:webHidden/>
              </w:rPr>
              <w:fldChar w:fldCharType="begin"/>
            </w:r>
            <w:r w:rsidR="00D9019F">
              <w:rPr>
                <w:webHidden/>
              </w:rPr>
              <w:instrText xml:space="preserve"> PAGEREF _Toc175045543 \h </w:instrText>
            </w:r>
            <w:r w:rsidR="00D9019F">
              <w:rPr>
                <w:webHidden/>
              </w:rPr>
            </w:r>
            <w:r w:rsidR="00D9019F">
              <w:rPr>
                <w:webHidden/>
              </w:rPr>
              <w:fldChar w:fldCharType="separate"/>
            </w:r>
            <w:r w:rsidR="000F262A">
              <w:rPr>
                <w:webHidden/>
              </w:rPr>
              <w:t>21</w:t>
            </w:r>
            <w:r w:rsidR="00D9019F">
              <w:rPr>
                <w:webHidden/>
              </w:rPr>
              <w:fldChar w:fldCharType="end"/>
            </w:r>
          </w:hyperlink>
        </w:p>
        <w:p w14:paraId="081DCCE1" w14:textId="1C4DC9DA" w:rsidR="00D9019F" w:rsidRDefault="00000000">
          <w:pPr>
            <w:pStyle w:val="TOC2"/>
            <w:rPr>
              <w:rFonts w:asciiTheme="minorHAnsi" w:hAnsiTheme="minorHAnsi"/>
              <w:kern w:val="2"/>
              <w:sz w:val="24"/>
              <w:szCs w:val="24"/>
              <w14:ligatures w14:val="standardContextual"/>
            </w:rPr>
          </w:pPr>
          <w:hyperlink w:anchor="_Toc175045544" w:history="1">
            <w:r w:rsidR="00D9019F" w:rsidRPr="005A48FF">
              <w:rPr>
                <w:rStyle w:val="Hyperlink"/>
                <w:b/>
                <w:bCs/>
              </w:rPr>
              <w:t>3.12. Discriminative Anomaly Detector</w:t>
            </w:r>
            <w:r w:rsidR="00D9019F">
              <w:rPr>
                <w:webHidden/>
              </w:rPr>
              <w:tab/>
            </w:r>
            <w:r w:rsidR="00D9019F">
              <w:rPr>
                <w:webHidden/>
              </w:rPr>
              <w:fldChar w:fldCharType="begin"/>
            </w:r>
            <w:r w:rsidR="00D9019F">
              <w:rPr>
                <w:webHidden/>
              </w:rPr>
              <w:instrText xml:space="preserve"> PAGEREF _Toc175045544 \h </w:instrText>
            </w:r>
            <w:r w:rsidR="00D9019F">
              <w:rPr>
                <w:webHidden/>
              </w:rPr>
            </w:r>
            <w:r w:rsidR="00D9019F">
              <w:rPr>
                <w:webHidden/>
              </w:rPr>
              <w:fldChar w:fldCharType="separate"/>
            </w:r>
            <w:r w:rsidR="000F262A">
              <w:rPr>
                <w:webHidden/>
              </w:rPr>
              <w:t>22</w:t>
            </w:r>
            <w:r w:rsidR="00D9019F">
              <w:rPr>
                <w:webHidden/>
              </w:rPr>
              <w:fldChar w:fldCharType="end"/>
            </w:r>
          </w:hyperlink>
        </w:p>
        <w:p w14:paraId="7A4981F7" w14:textId="56C80FBB" w:rsidR="00D9019F" w:rsidRDefault="00000000">
          <w:pPr>
            <w:pStyle w:val="TOC1"/>
            <w:tabs>
              <w:tab w:val="left" w:pos="480"/>
              <w:tab w:val="right" w:leader="dot" w:pos="8296"/>
            </w:tabs>
            <w:bidi w:val="0"/>
            <w:rPr>
              <w:noProof/>
              <w:kern w:val="2"/>
              <w14:ligatures w14:val="standardContextual"/>
            </w:rPr>
          </w:pPr>
          <w:hyperlink w:anchor="_Toc175045545" w:history="1">
            <w:r w:rsidR="00D9019F" w:rsidRPr="005A48FF">
              <w:rPr>
                <w:rStyle w:val="Hyperlink"/>
                <w:rFonts w:ascii="Palatino Linotype" w:hAnsi="Palatino Linotype"/>
                <w:b/>
                <w:bCs/>
                <w:noProof/>
              </w:rPr>
              <w:t>4.</w:t>
            </w:r>
            <w:r w:rsidR="00D9019F">
              <w:rPr>
                <w:noProof/>
                <w:kern w:val="2"/>
                <w14:ligatures w14:val="standardContextual"/>
              </w:rPr>
              <w:tab/>
            </w:r>
            <w:r w:rsidR="00D9019F" w:rsidRPr="005A48FF">
              <w:rPr>
                <w:rStyle w:val="Hyperlink"/>
                <w:rFonts w:ascii="Palatino Linotype" w:hAnsi="Palatino Linotype"/>
                <w:b/>
                <w:bCs/>
                <w:noProof/>
              </w:rPr>
              <w:t>Working Process</w:t>
            </w:r>
            <w:r w:rsidR="00D9019F">
              <w:rPr>
                <w:noProof/>
                <w:webHidden/>
              </w:rPr>
              <w:tab/>
            </w:r>
            <w:r w:rsidR="00D9019F">
              <w:rPr>
                <w:noProof/>
                <w:webHidden/>
              </w:rPr>
              <w:fldChar w:fldCharType="begin"/>
            </w:r>
            <w:r w:rsidR="00D9019F">
              <w:rPr>
                <w:noProof/>
                <w:webHidden/>
              </w:rPr>
              <w:instrText xml:space="preserve"> PAGEREF _Toc175045545 \h </w:instrText>
            </w:r>
            <w:r w:rsidR="00D9019F">
              <w:rPr>
                <w:noProof/>
                <w:webHidden/>
              </w:rPr>
            </w:r>
            <w:r w:rsidR="00D9019F">
              <w:rPr>
                <w:noProof/>
                <w:webHidden/>
              </w:rPr>
              <w:fldChar w:fldCharType="separate"/>
            </w:r>
            <w:r w:rsidR="000F262A">
              <w:rPr>
                <w:noProof/>
                <w:webHidden/>
              </w:rPr>
              <w:t>22</w:t>
            </w:r>
            <w:r w:rsidR="00D9019F">
              <w:rPr>
                <w:noProof/>
                <w:webHidden/>
              </w:rPr>
              <w:fldChar w:fldCharType="end"/>
            </w:r>
          </w:hyperlink>
        </w:p>
        <w:p w14:paraId="710BE3B4" w14:textId="109D8F1B" w:rsidR="00D9019F" w:rsidRDefault="00000000">
          <w:pPr>
            <w:pStyle w:val="TOC2"/>
            <w:rPr>
              <w:rFonts w:asciiTheme="minorHAnsi" w:hAnsiTheme="minorHAnsi"/>
              <w:kern w:val="2"/>
              <w:sz w:val="24"/>
              <w:szCs w:val="24"/>
              <w14:ligatures w14:val="standardContextual"/>
            </w:rPr>
          </w:pPr>
          <w:hyperlink w:anchor="_Toc175045546" w:history="1">
            <w:r w:rsidR="00D9019F" w:rsidRPr="005A48FF">
              <w:rPr>
                <w:rStyle w:val="Hyperlink"/>
                <w:b/>
                <w:bCs/>
              </w:rPr>
              <w:t>4.1. TADDY Overview</w:t>
            </w:r>
            <w:r w:rsidR="00D9019F">
              <w:rPr>
                <w:webHidden/>
              </w:rPr>
              <w:tab/>
            </w:r>
            <w:r w:rsidR="00D9019F">
              <w:rPr>
                <w:webHidden/>
              </w:rPr>
              <w:fldChar w:fldCharType="begin"/>
            </w:r>
            <w:r w:rsidR="00D9019F">
              <w:rPr>
                <w:webHidden/>
              </w:rPr>
              <w:instrText xml:space="preserve"> PAGEREF _Toc175045546 \h </w:instrText>
            </w:r>
            <w:r w:rsidR="00D9019F">
              <w:rPr>
                <w:webHidden/>
              </w:rPr>
            </w:r>
            <w:r w:rsidR="00D9019F">
              <w:rPr>
                <w:webHidden/>
              </w:rPr>
              <w:fldChar w:fldCharType="separate"/>
            </w:r>
            <w:r w:rsidR="000F262A">
              <w:rPr>
                <w:webHidden/>
              </w:rPr>
              <w:t>22</w:t>
            </w:r>
            <w:r w:rsidR="00D9019F">
              <w:rPr>
                <w:webHidden/>
              </w:rPr>
              <w:fldChar w:fldCharType="end"/>
            </w:r>
          </w:hyperlink>
        </w:p>
        <w:p w14:paraId="702B5DB5" w14:textId="7D115DB4" w:rsidR="00D9019F" w:rsidRDefault="00000000">
          <w:pPr>
            <w:pStyle w:val="TOC2"/>
            <w:rPr>
              <w:rFonts w:asciiTheme="minorHAnsi" w:hAnsiTheme="minorHAnsi"/>
              <w:kern w:val="2"/>
              <w:sz w:val="24"/>
              <w:szCs w:val="24"/>
              <w14:ligatures w14:val="standardContextual"/>
            </w:rPr>
          </w:pPr>
          <w:hyperlink w:anchor="_Toc175045547" w:history="1">
            <w:r w:rsidR="00D9019F" w:rsidRPr="005A48FF">
              <w:rPr>
                <w:rStyle w:val="Hyperlink"/>
                <w:b/>
                <w:bCs/>
              </w:rPr>
              <w:t>4.2. Model</w:t>
            </w:r>
            <w:r w:rsidR="00D9019F">
              <w:rPr>
                <w:webHidden/>
              </w:rPr>
              <w:tab/>
            </w:r>
            <w:r w:rsidR="00D9019F">
              <w:rPr>
                <w:webHidden/>
              </w:rPr>
              <w:fldChar w:fldCharType="begin"/>
            </w:r>
            <w:r w:rsidR="00D9019F">
              <w:rPr>
                <w:webHidden/>
              </w:rPr>
              <w:instrText xml:space="preserve"> PAGEREF _Toc175045547 \h </w:instrText>
            </w:r>
            <w:r w:rsidR="00D9019F">
              <w:rPr>
                <w:webHidden/>
              </w:rPr>
            </w:r>
            <w:r w:rsidR="00D9019F">
              <w:rPr>
                <w:webHidden/>
              </w:rPr>
              <w:fldChar w:fldCharType="separate"/>
            </w:r>
            <w:r w:rsidR="000F262A">
              <w:rPr>
                <w:webHidden/>
              </w:rPr>
              <w:t>23</w:t>
            </w:r>
            <w:r w:rsidR="00D9019F">
              <w:rPr>
                <w:webHidden/>
              </w:rPr>
              <w:fldChar w:fldCharType="end"/>
            </w:r>
          </w:hyperlink>
        </w:p>
        <w:p w14:paraId="4AB6E98E" w14:textId="4EAAD5CF" w:rsidR="00D9019F" w:rsidRDefault="00000000">
          <w:pPr>
            <w:pStyle w:val="TOC2"/>
            <w:rPr>
              <w:rFonts w:asciiTheme="minorHAnsi" w:hAnsiTheme="minorHAnsi"/>
              <w:kern w:val="2"/>
              <w:sz w:val="24"/>
              <w:szCs w:val="24"/>
              <w14:ligatures w14:val="standardContextual"/>
            </w:rPr>
          </w:pPr>
          <w:hyperlink w:anchor="_Toc175045548" w:history="1">
            <w:r w:rsidR="00D9019F" w:rsidRPr="005A48FF">
              <w:rPr>
                <w:rStyle w:val="Hyperlink"/>
                <w:b/>
                <w:bCs/>
              </w:rPr>
              <w:t>4.3. Edge-Based Substructure Sampling</w:t>
            </w:r>
            <w:r w:rsidR="00D9019F">
              <w:rPr>
                <w:webHidden/>
              </w:rPr>
              <w:tab/>
            </w:r>
            <w:r w:rsidR="00D9019F">
              <w:rPr>
                <w:webHidden/>
              </w:rPr>
              <w:fldChar w:fldCharType="begin"/>
            </w:r>
            <w:r w:rsidR="00D9019F">
              <w:rPr>
                <w:webHidden/>
              </w:rPr>
              <w:instrText xml:space="preserve"> PAGEREF _Toc175045548 \h </w:instrText>
            </w:r>
            <w:r w:rsidR="00D9019F">
              <w:rPr>
                <w:webHidden/>
              </w:rPr>
            </w:r>
            <w:r w:rsidR="00D9019F">
              <w:rPr>
                <w:webHidden/>
              </w:rPr>
              <w:fldChar w:fldCharType="separate"/>
            </w:r>
            <w:r w:rsidR="000F262A">
              <w:rPr>
                <w:webHidden/>
              </w:rPr>
              <w:t>24</w:t>
            </w:r>
            <w:r w:rsidR="00D9019F">
              <w:rPr>
                <w:webHidden/>
              </w:rPr>
              <w:fldChar w:fldCharType="end"/>
            </w:r>
          </w:hyperlink>
        </w:p>
        <w:p w14:paraId="662ACFB7" w14:textId="4E8B4E00" w:rsidR="00D9019F" w:rsidRDefault="00000000">
          <w:pPr>
            <w:pStyle w:val="TOC2"/>
            <w:rPr>
              <w:rFonts w:asciiTheme="minorHAnsi" w:hAnsiTheme="minorHAnsi"/>
              <w:kern w:val="2"/>
              <w:sz w:val="24"/>
              <w:szCs w:val="24"/>
              <w14:ligatures w14:val="standardContextual"/>
            </w:rPr>
          </w:pPr>
          <w:hyperlink w:anchor="_Toc175045549" w:history="1">
            <w:r w:rsidR="00D9019F" w:rsidRPr="005A48FF">
              <w:rPr>
                <w:rStyle w:val="Hyperlink"/>
                <w:b/>
                <w:bCs/>
              </w:rPr>
              <w:t>4.4. Spatial-Temporal Node Encoding</w:t>
            </w:r>
            <w:r w:rsidR="00D9019F">
              <w:rPr>
                <w:webHidden/>
              </w:rPr>
              <w:tab/>
            </w:r>
            <w:r w:rsidR="00D9019F">
              <w:rPr>
                <w:webHidden/>
              </w:rPr>
              <w:fldChar w:fldCharType="begin"/>
            </w:r>
            <w:r w:rsidR="00D9019F">
              <w:rPr>
                <w:webHidden/>
              </w:rPr>
              <w:instrText xml:space="preserve"> PAGEREF _Toc175045549 \h </w:instrText>
            </w:r>
            <w:r w:rsidR="00D9019F">
              <w:rPr>
                <w:webHidden/>
              </w:rPr>
            </w:r>
            <w:r w:rsidR="00D9019F">
              <w:rPr>
                <w:webHidden/>
              </w:rPr>
              <w:fldChar w:fldCharType="separate"/>
            </w:r>
            <w:r w:rsidR="000F262A">
              <w:rPr>
                <w:webHidden/>
              </w:rPr>
              <w:t>24</w:t>
            </w:r>
            <w:r w:rsidR="00D9019F">
              <w:rPr>
                <w:webHidden/>
              </w:rPr>
              <w:fldChar w:fldCharType="end"/>
            </w:r>
          </w:hyperlink>
        </w:p>
        <w:p w14:paraId="136F853C" w14:textId="0B12D327" w:rsidR="00D9019F" w:rsidRDefault="00000000">
          <w:pPr>
            <w:pStyle w:val="TOC2"/>
            <w:rPr>
              <w:rFonts w:asciiTheme="minorHAnsi" w:hAnsiTheme="minorHAnsi"/>
              <w:kern w:val="2"/>
              <w:sz w:val="24"/>
              <w:szCs w:val="24"/>
              <w14:ligatures w14:val="standardContextual"/>
            </w:rPr>
          </w:pPr>
          <w:hyperlink w:anchor="_Toc175045550" w:history="1">
            <w:r w:rsidR="00D9019F" w:rsidRPr="005A48FF">
              <w:rPr>
                <w:rStyle w:val="Hyperlink"/>
                <w:b/>
                <w:bCs/>
              </w:rPr>
              <w:t>4.5. Dynamic Graph Transformer</w:t>
            </w:r>
            <w:r w:rsidR="00D9019F">
              <w:rPr>
                <w:webHidden/>
              </w:rPr>
              <w:tab/>
            </w:r>
            <w:r w:rsidR="00D9019F">
              <w:rPr>
                <w:webHidden/>
              </w:rPr>
              <w:fldChar w:fldCharType="begin"/>
            </w:r>
            <w:r w:rsidR="00D9019F">
              <w:rPr>
                <w:webHidden/>
              </w:rPr>
              <w:instrText xml:space="preserve"> PAGEREF _Toc175045550 \h </w:instrText>
            </w:r>
            <w:r w:rsidR="00D9019F">
              <w:rPr>
                <w:webHidden/>
              </w:rPr>
            </w:r>
            <w:r w:rsidR="00D9019F">
              <w:rPr>
                <w:webHidden/>
              </w:rPr>
              <w:fldChar w:fldCharType="separate"/>
            </w:r>
            <w:r w:rsidR="000F262A">
              <w:rPr>
                <w:webHidden/>
              </w:rPr>
              <w:t>25</w:t>
            </w:r>
            <w:r w:rsidR="00D9019F">
              <w:rPr>
                <w:webHidden/>
              </w:rPr>
              <w:fldChar w:fldCharType="end"/>
            </w:r>
          </w:hyperlink>
        </w:p>
        <w:p w14:paraId="38571BE6" w14:textId="395CEFB9" w:rsidR="00D9019F" w:rsidRDefault="00000000">
          <w:pPr>
            <w:pStyle w:val="TOC2"/>
            <w:rPr>
              <w:rFonts w:asciiTheme="minorHAnsi" w:hAnsiTheme="minorHAnsi"/>
              <w:kern w:val="2"/>
              <w:sz w:val="24"/>
              <w:szCs w:val="24"/>
              <w14:ligatures w14:val="standardContextual"/>
            </w:rPr>
          </w:pPr>
          <w:hyperlink w:anchor="_Toc175045551" w:history="1">
            <w:r w:rsidR="00D9019F" w:rsidRPr="005A48FF">
              <w:rPr>
                <w:rStyle w:val="Hyperlink"/>
                <w:b/>
                <w:bCs/>
              </w:rPr>
              <w:t>4.6. Discriminative Anomaly Detector</w:t>
            </w:r>
            <w:r w:rsidR="00D9019F">
              <w:rPr>
                <w:webHidden/>
              </w:rPr>
              <w:tab/>
            </w:r>
            <w:r w:rsidR="00D9019F">
              <w:rPr>
                <w:webHidden/>
              </w:rPr>
              <w:fldChar w:fldCharType="begin"/>
            </w:r>
            <w:r w:rsidR="00D9019F">
              <w:rPr>
                <w:webHidden/>
              </w:rPr>
              <w:instrText xml:space="preserve"> PAGEREF _Toc175045551 \h </w:instrText>
            </w:r>
            <w:r w:rsidR="00D9019F">
              <w:rPr>
                <w:webHidden/>
              </w:rPr>
            </w:r>
            <w:r w:rsidR="00D9019F">
              <w:rPr>
                <w:webHidden/>
              </w:rPr>
              <w:fldChar w:fldCharType="separate"/>
            </w:r>
            <w:r w:rsidR="000F262A">
              <w:rPr>
                <w:webHidden/>
              </w:rPr>
              <w:t>26</w:t>
            </w:r>
            <w:r w:rsidR="00D9019F">
              <w:rPr>
                <w:webHidden/>
              </w:rPr>
              <w:fldChar w:fldCharType="end"/>
            </w:r>
          </w:hyperlink>
        </w:p>
        <w:p w14:paraId="00D61CE0" w14:textId="733FCC1A" w:rsidR="00D9019F" w:rsidRDefault="00000000">
          <w:pPr>
            <w:pStyle w:val="TOC2"/>
            <w:rPr>
              <w:rFonts w:asciiTheme="minorHAnsi" w:hAnsiTheme="minorHAnsi"/>
              <w:kern w:val="2"/>
              <w:sz w:val="24"/>
              <w:szCs w:val="24"/>
              <w14:ligatures w14:val="standardContextual"/>
            </w:rPr>
          </w:pPr>
          <w:hyperlink w:anchor="_Toc175045552" w:history="1">
            <w:r w:rsidR="00D9019F" w:rsidRPr="005A48FF">
              <w:rPr>
                <w:rStyle w:val="Hyperlink"/>
                <w:b/>
                <w:bCs/>
              </w:rPr>
              <w:t>4.7. Training the Model</w:t>
            </w:r>
            <w:r w:rsidR="00D9019F">
              <w:rPr>
                <w:webHidden/>
              </w:rPr>
              <w:tab/>
            </w:r>
            <w:r w:rsidR="00D9019F">
              <w:rPr>
                <w:webHidden/>
              </w:rPr>
              <w:fldChar w:fldCharType="begin"/>
            </w:r>
            <w:r w:rsidR="00D9019F">
              <w:rPr>
                <w:webHidden/>
              </w:rPr>
              <w:instrText xml:space="preserve"> PAGEREF _Toc175045552 \h </w:instrText>
            </w:r>
            <w:r w:rsidR="00D9019F">
              <w:rPr>
                <w:webHidden/>
              </w:rPr>
            </w:r>
            <w:r w:rsidR="00D9019F">
              <w:rPr>
                <w:webHidden/>
              </w:rPr>
              <w:fldChar w:fldCharType="separate"/>
            </w:r>
            <w:r w:rsidR="000F262A">
              <w:rPr>
                <w:webHidden/>
              </w:rPr>
              <w:t>26</w:t>
            </w:r>
            <w:r w:rsidR="00D9019F">
              <w:rPr>
                <w:webHidden/>
              </w:rPr>
              <w:fldChar w:fldCharType="end"/>
            </w:r>
          </w:hyperlink>
        </w:p>
        <w:p w14:paraId="311E7A71" w14:textId="3AD7E7A0" w:rsidR="00D9019F" w:rsidRDefault="00000000">
          <w:pPr>
            <w:pStyle w:val="TOC2"/>
            <w:rPr>
              <w:rFonts w:asciiTheme="minorHAnsi" w:hAnsiTheme="minorHAnsi"/>
              <w:kern w:val="2"/>
              <w:sz w:val="24"/>
              <w:szCs w:val="24"/>
              <w14:ligatures w14:val="standardContextual"/>
            </w:rPr>
          </w:pPr>
          <w:hyperlink w:anchor="_Toc175045553" w:history="1">
            <w:r w:rsidR="00D9019F" w:rsidRPr="005A48FF">
              <w:rPr>
                <w:rStyle w:val="Hyperlink"/>
                <w:b/>
                <w:bCs/>
              </w:rPr>
              <w:t>4.8. Summary of Citation Network Anomaly Detection</w:t>
            </w:r>
            <w:r w:rsidR="00D9019F">
              <w:rPr>
                <w:webHidden/>
              </w:rPr>
              <w:tab/>
            </w:r>
            <w:r w:rsidR="00D9019F">
              <w:rPr>
                <w:webHidden/>
              </w:rPr>
              <w:fldChar w:fldCharType="begin"/>
            </w:r>
            <w:r w:rsidR="00D9019F">
              <w:rPr>
                <w:webHidden/>
              </w:rPr>
              <w:instrText xml:space="preserve"> PAGEREF _Toc175045553 \h </w:instrText>
            </w:r>
            <w:r w:rsidR="00D9019F">
              <w:rPr>
                <w:webHidden/>
              </w:rPr>
            </w:r>
            <w:r w:rsidR="00D9019F">
              <w:rPr>
                <w:webHidden/>
              </w:rPr>
              <w:fldChar w:fldCharType="separate"/>
            </w:r>
            <w:r w:rsidR="000F262A">
              <w:rPr>
                <w:webHidden/>
              </w:rPr>
              <w:t>27</w:t>
            </w:r>
            <w:r w:rsidR="00D9019F">
              <w:rPr>
                <w:webHidden/>
              </w:rPr>
              <w:fldChar w:fldCharType="end"/>
            </w:r>
          </w:hyperlink>
        </w:p>
        <w:p w14:paraId="794C1C50" w14:textId="5E8CB714" w:rsidR="00D9019F" w:rsidRDefault="00000000">
          <w:pPr>
            <w:pStyle w:val="TOC1"/>
            <w:tabs>
              <w:tab w:val="left" w:pos="480"/>
              <w:tab w:val="right" w:leader="dot" w:pos="8296"/>
            </w:tabs>
            <w:bidi w:val="0"/>
            <w:rPr>
              <w:noProof/>
              <w:kern w:val="2"/>
              <w14:ligatures w14:val="standardContextual"/>
            </w:rPr>
          </w:pPr>
          <w:hyperlink w:anchor="_Toc175045554" w:history="1">
            <w:r w:rsidR="00D9019F" w:rsidRPr="005A48FF">
              <w:rPr>
                <w:rStyle w:val="Hyperlink"/>
                <w:rFonts w:ascii="Palatino Linotype" w:hAnsi="Palatino Linotype"/>
                <w:b/>
                <w:bCs/>
                <w:noProof/>
              </w:rPr>
              <w:t>5.</w:t>
            </w:r>
            <w:r w:rsidR="00D9019F">
              <w:rPr>
                <w:noProof/>
                <w:kern w:val="2"/>
                <w14:ligatures w14:val="standardContextual"/>
              </w:rPr>
              <w:tab/>
            </w:r>
            <w:r w:rsidR="00D9019F" w:rsidRPr="005A48FF">
              <w:rPr>
                <w:rStyle w:val="Hyperlink"/>
                <w:rFonts w:ascii="Palatino Linotype" w:hAnsi="Palatino Linotype"/>
                <w:b/>
                <w:bCs/>
                <w:noProof/>
              </w:rPr>
              <w:t>Evaluation and Verification</w:t>
            </w:r>
            <w:r w:rsidR="00D9019F">
              <w:rPr>
                <w:noProof/>
                <w:webHidden/>
              </w:rPr>
              <w:tab/>
            </w:r>
            <w:r w:rsidR="00D9019F">
              <w:rPr>
                <w:noProof/>
                <w:webHidden/>
              </w:rPr>
              <w:fldChar w:fldCharType="begin"/>
            </w:r>
            <w:r w:rsidR="00D9019F">
              <w:rPr>
                <w:noProof/>
                <w:webHidden/>
              </w:rPr>
              <w:instrText xml:space="preserve"> PAGEREF _Toc175045554 \h </w:instrText>
            </w:r>
            <w:r w:rsidR="00D9019F">
              <w:rPr>
                <w:noProof/>
                <w:webHidden/>
              </w:rPr>
            </w:r>
            <w:r w:rsidR="00D9019F">
              <w:rPr>
                <w:noProof/>
                <w:webHidden/>
              </w:rPr>
              <w:fldChar w:fldCharType="separate"/>
            </w:r>
            <w:r w:rsidR="000F262A">
              <w:rPr>
                <w:noProof/>
                <w:webHidden/>
              </w:rPr>
              <w:t>27</w:t>
            </w:r>
            <w:r w:rsidR="00D9019F">
              <w:rPr>
                <w:noProof/>
                <w:webHidden/>
              </w:rPr>
              <w:fldChar w:fldCharType="end"/>
            </w:r>
          </w:hyperlink>
        </w:p>
        <w:p w14:paraId="77E7178B" w14:textId="727CE308" w:rsidR="00D9019F" w:rsidRDefault="00000000">
          <w:pPr>
            <w:pStyle w:val="TOC1"/>
            <w:tabs>
              <w:tab w:val="left" w:pos="480"/>
              <w:tab w:val="right" w:leader="dot" w:pos="8296"/>
            </w:tabs>
            <w:bidi w:val="0"/>
            <w:rPr>
              <w:noProof/>
              <w:kern w:val="2"/>
              <w14:ligatures w14:val="standardContextual"/>
            </w:rPr>
          </w:pPr>
          <w:hyperlink w:anchor="_Toc175045555" w:history="1">
            <w:r w:rsidR="00D9019F" w:rsidRPr="005A48FF">
              <w:rPr>
                <w:rStyle w:val="Hyperlink"/>
                <w:rFonts w:ascii="Palatino Linotype" w:hAnsi="Palatino Linotype"/>
                <w:b/>
                <w:bCs/>
                <w:noProof/>
              </w:rPr>
              <w:t>6.</w:t>
            </w:r>
            <w:r w:rsidR="00D9019F">
              <w:rPr>
                <w:noProof/>
                <w:kern w:val="2"/>
                <w14:ligatures w14:val="standardContextual"/>
              </w:rPr>
              <w:tab/>
            </w:r>
            <w:r w:rsidR="00D9019F" w:rsidRPr="005A48FF">
              <w:rPr>
                <w:rStyle w:val="Hyperlink"/>
                <w:rFonts w:ascii="Palatino Linotype" w:hAnsi="Palatino Linotype"/>
                <w:b/>
                <w:bCs/>
                <w:noProof/>
              </w:rPr>
              <w:t>Testing Plan</w:t>
            </w:r>
            <w:r w:rsidR="00D9019F">
              <w:rPr>
                <w:noProof/>
                <w:webHidden/>
              </w:rPr>
              <w:tab/>
            </w:r>
            <w:r w:rsidR="00D9019F">
              <w:rPr>
                <w:noProof/>
                <w:webHidden/>
              </w:rPr>
              <w:fldChar w:fldCharType="begin"/>
            </w:r>
            <w:r w:rsidR="00D9019F">
              <w:rPr>
                <w:noProof/>
                <w:webHidden/>
              </w:rPr>
              <w:instrText xml:space="preserve"> PAGEREF _Toc175045555 \h </w:instrText>
            </w:r>
            <w:r w:rsidR="00D9019F">
              <w:rPr>
                <w:noProof/>
                <w:webHidden/>
              </w:rPr>
            </w:r>
            <w:r w:rsidR="00D9019F">
              <w:rPr>
                <w:noProof/>
                <w:webHidden/>
              </w:rPr>
              <w:fldChar w:fldCharType="separate"/>
            </w:r>
            <w:r w:rsidR="000F262A">
              <w:rPr>
                <w:noProof/>
                <w:webHidden/>
              </w:rPr>
              <w:t>28</w:t>
            </w:r>
            <w:r w:rsidR="00D9019F">
              <w:rPr>
                <w:noProof/>
                <w:webHidden/>
              </w:rPr>
              <w:fldChar w:fldCharType="end"/>
            </w:r>
          </w:hyperlink>
        </w:p>
        <w:p w14:paraId="777F1612" w14:textId="7B4935C4" w:rsidR="00D9019F" w:rsidRDefault="00000000">
          <w:pPr>
            <w:pStyle w:val="TOC1"/>
            <w:tabs>
              <w:tab w:val="left" w:pos="480"/>
              <w:tab w:val="right" w:leader="dot" w:pos="8296"/>
            </w:tabs>
            <w:bidi w:val="0"/>
            <w:rPr>
              <w:noProof/>
              <w:kern w:val="2"/>
              <w14:ligatures w14:val="standardContextual"/>
            </w:rPr>
          </w:pPr>
          <w:hyperlink w:anchor="_Toc175045556" w:history="1">
            <w:r w:rsidR="00D9019F" w:rsidRPr="005A48FF">
              <w:rPr>
                <w:rStyle w:val="Hyperlink"/>
                <w:rFonts w:ascii="Palatino Linotype" w:hAnsi="Palatino Linotype"/>
                <w:b/>
                <w:bCs/>
                <w:noProof/>
              </w:rPr>
              <w:t>7.</w:t>
            </w:r>
            <w:r w:rsidR="00D9019F">
              <w:rPr>
                <w:noProof/>
                <w:kern w:val="2"/>
                <w14:ligatures w14:val="standardContextual"/>
              </w:rPr>
              <w:tab/>
            </w:r>
            <w:r w:rsidR="00D9019F" w:rsidRPr="005A48FF">
              <w:rPr>
                <w:rStyle w:val="Hyperlink"/>
                <w:rFonts w:ascii="Palatino Linotype" w:hAnsi="Palatino Linotype"/>
                <w:b/>
                <w:bCs/>
                <w:noProof/>
              </w:rPr>
              <w:t>References</w:t>
            </w:r>
            <w:r w:rsidR="00D9019F">
              <w:rPr>
                <w:noProof/>
                <w:webHidden/>
              </w:rPr>
              <w:tab/>
            </w:r>
            <w:r w:rsidR="00D9019F">
              <w:rPr>
                <w:noProof/>
                <w:webHidden/>
              </w:rPr>
              <w:fldChar w:fldCharType="begin"/>
            </w:r>
            <w:r w:rsidR="00D9019F">
              <w:rPr>
                <w:noProof/>
                <w:webHidden/>
              </w:rPr>
              <w:instrText xml:space="preserve"> PAGEREF _Toc175045556 \h </w:instrText>
            </w:r>
            <w:r w:rsidR="00D9019F">
              <w:rPr>
                <w:noProof/>
                <w:webHidden/>
              </w:rPr>
            </w:r>
            <w:r w:rsidR="00D9019F">
              <w:rPr>
                <w:noProof/>
                <w:webHidden/>
              </w:rPr>
              <w:fldChar w:fldCharType="separate"/>
            </w:r>
            <w:r w:rsidR="000F262A">
              <w:rPr>
                <w:noProof/>
                <w:webHidden/>
              </w:rPr>
              <w:t>29</w:t>
            </w:r>
            <w:r w:rsidR="00D9019F">
              <w:rPr>
                <w:noProof/>
                <w:webHidden/>
              </w:rPr>
              <w:fldChar w:fldCharType="end"/>
            </w:r>
          </w:hyperlink>
        </w:p>
        <w:p w14:paraId="3CEE2C97" w14:textId="617EA400" w:rsidR="00454F92" w:rsidRPr="007F77E1" w:rsidRDefault="00454F92">
          <w:pPr>
            <w:rPr>
              <w:sz w:val="20"/>
              <w:szCs w:val="20"/>
            </w:rPr>
          </w:pPr>
          <w:r w:rsidRPr="007F77E1">
            <w:rPr>
              <w:sz w:val="16"/>
              <w:szCs w:val="16"/>
              <w:lang w:val="he-IL"/>
            </w:rPr>
            <w:fldChar w:fldCharType="end"/>
          </w:r>
        </w:p>
      </w:sdtContent>
    </w:sdt>
    <w:p w14:paraId="0C75EC9E" w14:textId="224A7479" w:rsidR="001A4340" w:rsidRDefault="00000000" w:rsidP="007B4E67">
      <w:pPr>
        <w:widowControl w:val="0"/>
        <w:pBdr>
          <w:top w:val="nil"/>
          <w:left w:val="nil"/>
          <w:bottom w:val="nil"/>
          <w:right w:val="nil"/>
          <w:between w:val="nil"/>
        </w:pBdr>
        <w:spacing w:before="10" w:after="59" w:line="240" w:lineRule="auto"/>
        <w:jc w:val="right"/>
        <w:rPr>
          <w:rFonts w:ascii="Palatino Linotype" w:eastAsia="Palatino Linotype" w:hAnsi="Palatino Linotype"/>
          <w:b/>
          <w:color w:val="000000"/>
          <w:rtl/>
        </w:rPr>
      </w:pPr>
      <w:r w:rsidRPr="002B6099">
        <w:rPr>
          <w:rFonts w:ascii="Palatino Linotype" w:eastAsia="Palatino Linotype" w:hAnsi="Palatino Linotype" w:cs="Palatino Linotype"/>
          <w:b/>
          <w:color w:val="000000"/>
        </w:rPr>
        <w:t>Abstract</w:t>
      </w:r>
      <w:r w:rsidR="002B6099">
        <w:rPr>
          <w:rFonts w:ascii="Palatino Linotype" w:eastAsia="Palatino Linotype" w:hAnsi="Palatino Linotype" w:cs="Palatino Linotype"/>
          <w:b/>
          <w:color w:val="000000"/>
        </w:rPr>
        <w:t>:</w:t>
      </w:r>
    </w:p>
    <w:p w14:paraId="3BF66535" w14:textId="021264E1" w:rsidR="00B705F9" w:rsidRPr="0060229B" w:rsidRDefault="001D7337" w:rsidP="0041762B">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1D7337">
        <w:rPr>
          <w:rFonts w:ascii="Palatino Linotype" w:eastAsia="Palatino Linotype" w:hAnsi="Palatino Linotype" w:cs="Palatino Linotype"/>
          <w:color w:val="000000"/>
        </w:rPr>
        <w:t xml:space="preserve">This research deals with the struggle of identifying </w:t>
      </w:r>
      <w:r>
        <w:rPr>
          <w:rFonts w:ascii="Palatino Linotype" w:eastAsia="Palatino Linotype" w:hAnsi="Palatino Linotype" w:cs="Palatino Linotype"/>
          <w:color w:val="000000"/>
        </w:rPr>
        <w:t>c</w:t>
      </w:r>
      <w:r w:rsidRPr="009B2900">
        <w:rPr>
          <w:rFonts w:ascii="Palatino Linotype" w:eastAsia="Palatino Linotype" w:hAnsi="Palatino Linotype" w:cs="Palatino Linotype"/>
          <w:color w:val="000000"/>
        </w:rPr>
        <w:t>itations</w:t>
      </w:r>
      <w:r w:rsidRPr="001D7337">
        <w:rPr>
          <w:rFonts w:ascii="Palatino Linotype" w:eastAsia="Palatino Linotype" w:hAnsi="Palatino Linotype" w:cs="Palatino Linotype"/>
          <w:color w:val="000000"/>
        </w:rPr>
        <w:t xml:space="preserve"> anomalies in academic research.</w:t>
      </w:r>
      <w:r>
        <w:rPr>
          <w:rFonts w:ascii="Palatino Linotype" w:eastAsia="Palatino Linotype" w:hAnsi="Palatino Linotype" w:cs="Palatino Linotype"/>
          <w:color w:val="000000"/>
        </w:rPr>
        <w:t xml:space="preserve"> </w:t>
      </w:r>
      <w:r w:rsidR="00B705F9" w:rsidRPr="00B705F9">
        <w:rPr>
          <w:rFonts w:ascii="Palatino Linotype" w:eastAsia="Palatino Linotype" w:hAnsi="Palatino Linotype" w:cs="Palatino Linotype"/>
          <w:color w:val="000000"/>
        </w:rPr>
        <w:t>Traditional</w:t>
      </w:r>
      <w:r>
        <w:rPr>
          <w:rFonts w:ascii="Palatino Linotype" w:eastAsia="Palatino Linotype" w:hAnsi="Palatino Linotype" w:cs="Palatino Linotype"/>
          <w:color w:val="000000"/>
        </w:rPr>
        <w:t xml:space="preserve"> c</w:t>
      </w:r>
      <w:r w:rsidRPr="009B2900">
        <w:rPr>
          <w:rFonts w:ascii="Palatino Linotype" w:eastAsia="Palatino Linotype" w:hAnsi="Palatino Linotype" w:cs="Palatino Linotype"/>
          <w:color w:val="000000"/>
        </w:rPr>
        <w:t>itation</w:t>
      </w:r>
      <w:r w:rsidRPr="00B705F9">
        <w:rPr>
          <w:rFonts w:ascii="Palatino Linotype" w:eastAsia="Palatino Linotype" w:hAnsi="Palatino Linotype" w:cs="Palatino Linotype"/>
          <w:color w:val="000000"/>
        </w:rPr>
        <w:t xml:space="preserve"> </w:t>
      </w:r>
      <w:r w:rsidR="00B705F9" w:rsidRPr="00B705F9">
        <w:rPr>
          <w:rFonts w:ascii="Palatino Linotype" w:eastAsia="Palatino Linotype" w:hAnsi="Palatino Linotype" w:cs="Palatino Linotype"/>
          <w:color w:val="000000"/>
        </w:rPr>
        <w:t>evaluation</w:t>
      </w:r>
      <w:r>
        <w:rPr>
          <w:rFonts w:ascii="Palatino Linotype" w:eastAsia="Palatino Linotype" w:hAnsi="Palatino Linotype" w:cs="Palatino Linotype"/>
          <w:color w:val="000000"/>
        </w:rPr>
        <w:t xml:space="preserve"> and detection</w:t>
      </w:r>
      <w:r w:rsidR="00B705F9" w:rsidRPr="00B705F9">
        <w:rPr>
          <w:rFonts w:ascii="Palatino Linotype" w:eastAsia="Palatino Linotype" w:hAnsi="Palatino Linotype" w:cs="Palatino Linotype"/>
          <w:color w:val="000000"/>
        </w:rPr>
        <w:t xml:space="preserve"> strategies frequently miss planned manipulations and sincere mistakes. </w:t>
      </w:r>
      <w:r w:rsidR="0041762B" w:rsidRPr="0041762B">
        <w:rPr>
          <w:rFonts w:ascii="Palatino Linotype" w:eastAsia="Palatino Linotype" w:hAnsi="Palatino Linotype" w:cs="Palatino Linotype"/>
          <w:color w:val="000000"/>
        </w:rPr>
        <w:t>To overcome these limitations</w:t>
      </w:r>
      <w:r w:rsidR="00B705F9" w:rsidRPr="00B705F9">
        <w:rPr>
          <w:rFonts w:ascii="Palatino Linotype" w:eastAsia="Palatino Linotype" w:hAnsi="Palatino Linotype" w:cs="Palatino Linotype"/>
          <w:color w:val="000000"/>
        </w:rPr>
        <w:t xml:space="preserve">, </w:t>
      </w:r>
      <w:r w:rsidRPr="001D7337">
        <w:rPr>
          <w:rFonts w:ascii="Palatino Linotype" w:eastAsia="Palatino Linotype" w:hAnsi="Palatino Linotype" w:cs="Palatino Linotype"/>
          <w:color w:val="000000"/>
        </w:rPr>
        <w:t>we</w:t>
      </w:r>
      <w:r w:rsidR="0041762B">
        <w:rPr>
          <w:rFonts w:ascii="Palatino Linotype" w:eastAsia="Palatino Linotype" w:hAnsi="Palatino Linotype" w:cs="Palatino Linotype"/>
          <w:color w:val="000000"/>
        </w:rPr>
        <w:t xml:space="preserve"> </w:t>
      </w:r>
      <w:r w:rsidR="0041762B">
        <w:t xml:space="preserve">propose </w:t>
      </w:r>
      <w:r w:rsidRPr="001D7337">
        <w:rPr>
          <w:rFonts w:ascii="Palatino Linotype" w:eastAsia="Palatino Linotype" w:hAnsi="Palatino Linotype" w:cs="Palatino Linotype"/>
          <w:color w:val="000000"/>
        </w:rPr>
        <w:t>a new technique using TADDY (Transformer-Based Anomaly Detection for Dynamic Graphs</w:t>
      </w:r>
      <w:r w:rsidR="007A53FF" w:rsidRPr="001D7337">
        <w:rPr>
          <w:rFonts w:ascii="Palatino Linotype" w:eastAsia="Palatino Linotype" w:hAnsi="Palatino Linotype" w:cs="Palatino Linotype"/>
          <w:color w:val="000000"/>
        </w:rPr>
        <w:t>).</w:t>
      </w:r>
      <w:r w:rsidR="007A53FF">
        <w:rPr>
          <w:rFonts w:ascii="Palatino Linotype" w:eastAsia="Palatino Linotype" w:hAnsi="Palatino Linotype" w:cs="Palatino Linotype"/>
          <w:color w:val="000000"/>
        </w:rPr>
        <w:t xml:space="preserve"> </w:t>
      </w:r>
      <w:r w:rsidR="007A53FF" w:rsidRPr="007A53FF">
        <w:rPr>
          <w:rFonts w:ascii="Palatino Linotype" w:eastAsia="Palatino Linotype" w:hAnsi="Palatino Linotype" w:cs="Palatino Linotype"/>
          <w:color w:val="000000"/>
        </w:rPr>
        <w:t xml:space="preserve">After </w:t>
      </w:r>
      <w:r w:rsidR="0041762B" w:rsidRPr="0041762B">
        <w:rPr>
          <w:rFonts w:ascii="Palatino Linotype" w:eastAsia="Palatino Linotype" w:hAnsi="Palatino Linotype" w:cs="Palatino Linotype"/>
          <w:color w:val="000000"/>
        </w:rPr>
        <w:t xml:space="preserve">adapting </w:t>
      </w:r>
      <w:r w:rsidR="007A53FF" w:rsidRPr="007A53FF">
        <w:rPr>
          <w:rFonts w:ascii="Palatino Linotype" w:eastAsia="Palatino Linotype" w:hAnsi="Palatino Linotype" w:cs="Palatino Linotype"/>
          <w:color w:val="000000"/>
        </w:rPr>
        <w:t>TADDY to our model, it will treat citation networks as dynamic graphs and</w:t>
      </w:r>
      <w:r w:rsidR="0041762B" w:rsidRPr="0041762B">
        <w:t xml:space="preserve"> </w:t>
      </w:r>
      <w:r w:rsidR="0041762B" w:rsidRPr="0041762B">
        <w:rPr>
          <w:rFonts w:ascii="Palatino Linotype" w:eastAsia="Palatino Linotype" w:hAnsi="Palatino Linotype" w:cs="Palatino Linotype"/>
          <w:color w:val="000000"/>
        </w:rPr>
        <w:t xml:space="preserve">allowing </w:t>
      </w:r>
      <w:r w:rsidR="0041762B" w:rsidRPr="007A53FF">
        <w:rPr>
          <w:rFonts w:ascii="Palatino Linotype" w:eastAsia="Palatino Linotype" w:hAnsi="Palatino Linotype" w:cs="Palatino Linotype"/>
          <w:color w:val="000000"/>
        </w:rPr>
        <w:t>analyze</w:t>
      </w:r>
      <w:r w:rsidR="007A53FF" w:rsidRPr="007A53FF">
        <w:rPr>
          <w:rFonts w:ascii="Palatino Linotype" w:eastAsia="Palatino Linotype" w:hAnsi="Palatino Linotype" w:cs="Palatino Linotype"/>
          <w:color w:val="000000"/>
        </w:rPr>
        <w:t xml:space="preserve"> complex patterns over time to identify intricate citation behaviors.</w:t>
      </w:r>
      <w:r w:rsidR="007A53FF">
        <w:rPr>
          <w:rFonts w:ascii="Palatino Linotype" w:eastAsia="Palatino Linotype" w:hAnsi="Palatino Linotype" w:cs="Palatino Linotype"/>
          <w:color w:val="000000"/>
        </w:rPr>
        <w:t xml:space="preserve"> </w:t>
      </w:r>
      <w:r w:rsidR="00B705F9" w:rsidRPr="00B705F9">
        <w:rPr>
          <w:rFonts w:ascii="Palatino Linotype" w:eastAsia="Palatino Linotype" w:hAnsi="Palatino Linotype" w:cs="Palatino Linotype"/>
          <w:color w:val="000000"/>
        </w:rPr>
        <w:t xml:space="preserve">The </w:t>
      </w:r>
      <w:r w:rsidR="007A53FF" w:rsidRPr="001D7337">
        <w:rPr>
          <w:rFonts w:ascii="Palatino Linotype" w:eastAsia="Palatino Linotype" w:hAnsi="Palatino Linotype" w:cs="Palatino Linotype"/>
          <w:color w:val="000000"/>
        </w:rPr>
        <w:t xml:space="preserve">research </w:t>
      </w:r>
      <w:r w:rsidR="0041762B" w:rsidRPr="0041762B">
        <w:rPr>
          <w:rFonts w:ascii="Palatino Linotype" w:eastAsia="Palatino Linotype" w:hAnsi="Palatino Linotype" w:cs="Palatino Linotype"/>
          <w:color w:val="000000"/>
        </w:rPr>
        <w:t xml:space="preserve">emphasizes </w:t>
      </w:r>
      <w:r w:rsidR="00B705F9" w:rsidRPr="00B705F9">
        <w:rPr>
          <w:rFonts w:ascii="Palatino Linotype" w:eastAsia="Palatino Linotype" w:hAnsi="Palatino Linotype" w:cs="Palatino Linotype"/>
          <w:color w:val="000000"/>
        </w:rPr>
        <w:t>the importance of citations</w:t>
      </w:r>
      <w:r w:rsidR="007A53FF">
        <w:rPr>
          <w:rFonts w:ascii="Palatino Linotype" w:eastAsia="Palatino Linotype" w:hAnsi="Palatino Linotype" w:cs="Palatino Linotype"/>
          <w:color w:val="000000"/>
        </w:rPr>
        <w:t xml:space="preserve"> anomaly detection</w:t>
      </w:r>
      <w:r w:rsidR="00B705F9" w:rsidRPr="00B705F9">
        <w:rPr>
          <w:rFonts w:ascii="Palatino Linotype" w:eastAsia="Palatino Linotype" w:hAnsi="Palatino Linotype" w:cs="Palatino Linotype"/>
          <w:color w:val="000000"/>
        </w:rPr>
        <w:t xml:space="preserve">, the limitations of existing strategies, and the way dynamic graphs and transformers provide an improved </w:t>
      </w:r>
      <w:r w:rsidR="007A53FF">
        <w:rPr>
          <w:rFonts w:ascii="Palatino Linotype" w:eastAsia="Palatino Linotype" w:hAnsi="Palatino Linotype" w:cs="Palatino Linotype"/>
          <w:color w:val="000000"/>
        </w:rPr>
        <w:t>solution</w:t>
      </w:r>
      <w:r w:rsidR="00B705F9" w:rsidRPr="00B705F9">
        <w:rPr>
          <w:rFonts w:ascii="Palatino Linotype" w:eastAsia="Palatino Linotype" w:hAnsi="Palatino Linotype" w:cs="Palatino Linotype"/>
          <w:color w:val="000000"/>
        </w:rPr>
        <w:t xml:space="preserve">. </w:t>
      </w:r>
      <w:r w:rsidR="007A53FF">
        <w:rPr>
          <w:rFonts w:ascii="Palatino Linotype" w:eastAsia="Palatino Linotype" w:hAnsi="Palatino Linotype" w:cs="Palatino Linotype"/>
          <w:color w:val="000000"/>
        </w:rPr>
        <w:t xml:space="preserve">In addition, our </w:t>
      </w:r>
      <w:r w:rsidR="007A53FF" w:rsidRPr="00B705F9">
        <w:rPr>
          <w:rFonts w:ascii="Palatino Linotype" w:eastAsia="Palatino Linotype" w:hAnsi="Palatino Linotype" w:cs="Palatino Linotype"/>
          <w:color w:val="000000"/>
        </w:rPr>
        <w:t>findings</w:t>
      </w:r>
      <w:r w:rsidR="00B705F9" w:rsidRPr="00B705F9">
        <w:rPr>
          <w:rFonts w:ascii="Palatino Linotype" w:eastAsia="Palatino Linotype" w:hAnsi="Palatino Linotype" w:cs="Palatino Linotype"/>
          <w:color w:val="000000"/>
        </w:rPr>
        <w:t xml:space="preserve"> </w:t>
      </w:r>
      <w:r w:rsidR="0041762B">
        <w:t xml:space="preserve">reveal </w:t>
      </w:r>
      <w:r w:rsidR="00B705F9" w:rsidRPr="00B705F9">
        <w:rPr>
          <w:rFonts w:ascii="Palatino Linotype" w:eastAsia="Palatino Linotype" w:hAnsi="Palatino Linotype" w:cs="Palatino Linotype"/>
          <w:color w:val="000000"/>
        </w:rPr>
        <w:t>that TADDY successfully detects anomalous citation patterns, providing a sturdy and efficient framework which can detect citation anomalies.</w:t>
      </w:r>
      <w:r w:rsidR="0060229B" w:rsidRPr="0060229B">
        <w:t xml:space="preserve"> </w:t>
      </w:r>
      <w:r w:rsidR="0060229B" w:rsidRPr="0060229B">
        <w:rPr>
          <w:rFonts w:ascii="Palatino Linotype" w:eastAsia="Palatino Linotype" w:hAnsi="Palatino Linotype"/>
          <w:color w:val="000000"/>
        </w:rPr>
        <w:t xml:space="preserve">By employing this method, we can </w:t>
      </w:r>
      <w:r w:rsidR="0041762B" w:rsidRPr="0041762B">
        <w:rPr>
          <w:rFonts w:ascii="Palatino Linotype" w:eastAsia="Palatino Linotype" w:hAnsi="Palatino Linotype"/>
          <w:color w:val="000000"/>
        </w:rPr>
        <w:t>trace</w:t>
      </w:r>
      <w:r w:rsidR="0041762B">
        <w:rPr>
          <w:rFonts w:ascii="Palatino Linotype" w:eastAsia="Palatino Linotype" w:hAnsi="Palatino Linotype"/>
          <w:color w:val="000000"/>
        </w:rPr>
        <w:t xml:space="preserve"> </w:t>
      </w:r>
      <w:r w:rsidR="0060229B" w:rsidRPr="0060229B">
        <w:rPr>
          <w:rFonts w:ascii="Palatino Linotype" w:eastAsia="Palatino Linotype" w:hAnsi="Palatino Linotype"/>
          <w:color w:val="000000"/>
        </w:rPr>
        <w:t xml:space="preserve">articles, analyze their evolution over time, and gain </w:t>
      </w:r>
      <w:r w:rsidR="0041762B" w:rsidRPr="0041762B">
        <w:rPr>
          <w:rFonts w:ascii="Palatino Linotype" w:eastAsia="Palatino Linotype" w:hAnsi="Palatino Linotype"/>
          <w:color w:val="000000"/>
        </w:rPr>
        <w:t xml:space="preserve">valuable </w:t>
      </w:r>
      <w:r w:rsidR="0060229B" w:rsidRPr="0060229B">
        <w:rPr>
          <w:rFonts w:ascii="Palatino Linotype" w:eastAsia="Palatino Linotype" w:hAnsi="Palatino Linotype"/>
          <w:color w:val="000000"/>
        </w:rPr>
        <w:t>insights for the academic community.</w:t>
      </w:r>
    </w:p>
    <w:p w14:paraId="2303342E" w14:textId="77777777" w:rsidR="001A4340" w:rsidRPr="005F6CA5" w:rsidRDefault="001A4340" w:rsidP="000A680A">
      <w:pPr>
        <w:widowControl w:val="0"/>
        <w:pBdr>
          <w:top w:val="nil"/>
          <w:left w:val="nil"/>
          <w:bottom w:val="nil"/>
          <w:right w:val="nil"/>
          <w:between w:val="nil"/>
        </w:pBdr>
        <w:bidi w:val="0"/>
        <w:spacing w:before="10" w:after="59" w:line="240" w:lineRule="auto"/>
        <w:rPr>
          <w:rFonts w:ascii="Palatino Linotype" w:eastAsia="Palatino Linotype" w:hAnsi="Palatino Linotype"/>
          <w:color w:val="000000"/>
        </w:rPr>
      </w:pPr>
    </w:p>
    <w:p w14:paraId="45E57D09" w14:textId="77777777" w:rsidR="009B2900" w:rsidRDefault="00000000" w:rsidP="00254D79">
      <w:pPr>
        <w:pStyle w:val="ad"/>
      </w:pPr>
      <w:r w:rsidRPr="00254D79">
        <w:rPr>
          <w:b/>
          <w:bCs/>
        </w:rPr>
        <w:t>Keywords</w:t>
      </w:r>
      <w:r>
        <w:t>:</w:t>
      </w:r>
      <w:r w:rsidR="00254D79" w:rsidRPr="00254D79">
        <w:rPr>
          <w:rFonts w:asciiTheme="minorHAnsi" w:eastAsiaTheme="minorEastAsia" w:hAnsiTheme="minorHAnsi" w:cstheme="minorBidi"/>
          <w:color w:val="auto"/>
        </w:rPr>
        <w:t xml:space="preserve"> </w:t>
      </w:r>
    </w:p>
    <w:p w14:paraId="4CF586D3" w14:textId="621602E6" w:rsidR="001A4340" w:rsidRPr="009B2900" w:rsidRDefault="009B2900" w:rsidP="009B2900">
      <w:pPr>
        <w:widowControl w:val="0"/>
        <w:pBdr>
          <w:top w:val="nil"/>
          <w:left w:val="nil"/>
          <w:bottom w:val="nil"/>
          <w:right w:val="nil"/>
          <w:between w:val="nil"/>
        </w:pBdr>
        <w:spacing w:before="10" w:after="59" w:line="240" w:lineRule="auto"/>
        <w:jc w:val="right"/>
        <w:rPr>
          <w:rFonts w:ascii="Palatino Linotype" w:eastAsia="Palatino Linotype" w:hAnsi="Palatino Linotype"/>
          <w:color w:val="000000"/>
          <w:rtl/>
        </w:rPr>
      </w:pPr>
      <w:r>
        <w:rPr>
          <w:rFonts w:ascii="Palatino Linotype" w:eastAsia="Palatino Linotype" w:hAnsi="Palatino Linotype" w:cs="Palatino Linotype"/>
          <w:color w:val="000000"/>
        </w:rPr>
        <w:t xml:space="preserve">      </w:t>
      </w:r>
      <w:r w:rsidR="00254D79" w:rsidRPr="009B2900">
        <w:rPr>
          <w:rFonts w:ascii="Palatino Linotype" w:eastAsia="Palatino Linotype" w:hAnsi="Palatino Linotype" w:cs="Palatino Linotype"/>
          <w:color w:val="000000"/>
        </w:rPr>
        <w:t>Manipulated Citations, Dynamic Graph, Anomaly Detection, Research Analysis, Citation Network</w:t>
      </w:r>
      <w:r w:rsidR="0041762B">
        <w:rPr>
          <w:rFonts w:ascii="Palatino Linotype" w:eastAsia="Palatino Linotype" w:hAnsi="Palatino Linotype" w:cs="Palatino Linotype"/>
          <w:color w:val="000000"/>
        </w:rPr>
        <w:t>s</w:t>
      </w:r>
      <w:r w:rsidR="00AC5C87">
        <w:rPr>
          <w:rFonts w:ascii="Palatino Linotype" w:eastAsia="Palatino Linotype" w:hAnsi="Palatino Linotype" w:cs="Palatino Linotype"/>
          <w:color w:val="000000"/>
        </w:rPr>
        <w:t>.</w:t>
      </w:r>
      <w:r>
        <w:rPr>
          <w:rFonts w:ascii="Palatino Linotype" w:eastAsia="Palatino Linotype" w:hAnsi="Palatino Linotype" w:hint="cs"/>
          <w:color w:val="000000"/>
          <w:rtl/>
        </w:rPr>
        <w:t xml:space="preserve">   </w:t>
      </w:r>
      <w:r>
        <w:rPr>
          <w:rFonts w:ascii="Palatino Linotype" w:eastAsia="Palatino Linotype" w:hAnsi="Palatino Linotype"/>
          <w:color w:val="000000"/>
        </w:rPr>
        <w:t xml:space="preserve">  </w:t>
      </w:r>
    </w:p>
    <w:p w14:paraId="02423CC0" w14:textId="77777777" w:rsidR="001A4340" w:rsidRPr="008A3F92" w:rsidRDefault="001A4340" w:rsidP="007B4E67">
      <w:pPr>
        <w:widowControl w:val="0"/>
        <w:pBdr>
          <w:top w:val="nil"/>
          <w:left w:val="nil"/>
          <w:bottom w:val="nil"/>
          <w:right w:val="nil"/>
          <w:between w:val="nil"/>
        </w:pBdr>
        <w:spacing w:before="10" w:after="59" w:line="240" w:lineRule="auto"/>
        <w:jc w:val="right"/>
        <w:rPr>
          <w:rFonts w:ascii="Palatino Linotype" w:eastAsia="Palatino Linotype" w:hAnsi="Palatino Linotype"/>
          <w:color w:val="000000"/>
        </w:rPr>
      </w:pPr>
    </w:p>
    <w:p w14:paraId="2F8A3AE6" w14:textId="1903DBA9" w:rsidR="000448A5" w:rsidRPr="00EB391E" w:rsidRDefault="00CC56A9" w:rsidP="00215322">
      <w:pPr>
        <w:pStyle w:val="1"/>
        <w:numPr>
          <w:ilvl w:val="0"/>
          <w:numId w:val="27"/>
        </w:numPr>
        <w:bidi w:val="0"/>
        <w:jc w:val="left"/>
        <w:rPr>
          <w:rFonts w:ascii="Palatino Linotype" w:hAnsi="Palatino Linotype"/>
          <w:b/>
          <w:bCs/>
          <w:color w:val="auto"/>
          <w:sz w:val="24"/>
          <w:szCs w:val="24"/>
        </w:rPr>
      </w:pPr>
      <w:bookmarkStart w:id="1" w:name="_Ref174613783"/>
      <w:bookmarkStart w:id="2" w:name="_Toc175045514"/>
      <w:r w:rsidRPr="00EB391E">
        <w:rPr>
          <w:rFonts w:ascii="Palatino Linotype" w:hAnsi="Palatino Linotype"/>
          <w:b/>
          <w:bCs/>
          <w:color w:val="auto"/>
          <w:sz w:val="24"/>
          <w:szCs w:val="24"/>
        </w:rPr>
        <w:t>Introduction</w:t>
      </w:r>
      <w:bookmarkEnd w:id="1"/>
      <w:bookmarkEnd w:id="2"/>
    </w:p>
    <w:p w14:paraId="1110FF02" w14:textId="32BD51EC" w:rsidR="0062544B" w:rsidRDefault="00BE03BB" w:rsidP="00EB4F4B">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BE03BB">
        <w:rPr>
          <w:rFonts w:ascii="Palatino Linotype" w:eastAsia="Palatino Linotype" w:hAnsi="Palatino Linotype" w:cs="Palatino Linotype"/>
          <w:color w:val="000000"/>
        </w:rPr>
        <w:t xml:space="preserve">For decades, citation analysis has played a key role in assessing research and its effects. For example, by counting how often a study is cited or referenced by others, and by examining the citations it receives and those it makes, researchers, institutions, and policymakers have gotten useful insights into the importance of scholarly contributions. This measure has helped to inform funding choices, recognize academic accomplishments, and spot new research areas. Going beyond simple counts looking at citation patterns over time has offered more understanding of a research article's path how it shapes later work, and its overall influence on the field. But the growing problem of citation manipulation and the shortcomings of old-school methods like counting and studying citations have created a need for smarter ways to do this. While current techniques give some useful information, they often miss the mark when it comes to spotting sneaky </w:t>
      </w:r>
      <w:r w:rsidRPr="00BE03BB">
        <w:rPr>
          <w:rFonts w:ascii="Palatino Linotype" w:eastAsia="Palatino Linotype" w:hAnsi="Palatino Linotype" w:cs="Palatino Linotype"/>
          <w:color w:val="000000"/>
        </w:rPr>
        <w:lastRenderedPageBreak/>
        <w:t xml:space="preserve">misconduct or keeping up with new trends. Some researchers are deliberately trying to make their work look more important by including fake citations or ones that aren't relevant. Others make honest mistakes when citing sources. These issues can make it hard to track and analyze papers and decide which are truly influential and which ones seem important because of manipulation or errors. There are existing ways to try to find unusual citation patterns that might indicate problems. These methods might look at sudden spikes in citations ("citation bursts"), how often papers are cited together ("co-citation patterns"), or how individual researchers cite sources. However, these approaches </w:t>
      </w:r>
      <w:r w:rsidR="000231CD" w:rsidRPr="00BE03BB">
        <w:rPr>
          <w:rFonts w:ascii="Palatino Linotype" w:eastAsia="Palatino Linotype" w:hAnsi="Palatino Linotype" w:cs="Palatino Linotype"/>
          <w:color w:val="000000"/>
        </w:rPr>
        <w:t>have</w:t>
      </w:r>
      <w:r w:rsidR="000231CD">
        <w:rPr>
          <w:rFonts w:ascii="Palatino Linotype" w:eastAsia="Palatino Linotype" w:hAnsi="Palatino Linotype" w:cs="Palatino Linotype"/>
          <w:color w:val="000000"/>
        </w:rPr>
        <w:t xml:space="preserve"> </w:t>
      </w:r>
      <w:r w:rsidR="000231CD" w:rsidRPr="00BE03BB">
        <w:rPr>
          <w:rFonts w:ascii="Palatino Linotype" w:eastAsia="Palatino Linotype" w:hAnsi="Palatino Linotype" w:cs="Palatino Linotype"/>
          <w:color w:val="000000"/>
        </w:rPr>
        <w:t>limitations</w:t>
      </w:r>
      <w:r w:rsidR="000231CD">
        <w:rPr>
          <w:rFonts w:ascii="Palatino Linotype" w:eastAsia="Palatino Linotype" w:hAnsi="Palatino Linotype" w:cs="Palatino Linotype"/>
          <w:color w:val="000000"/>
        </w:rPr>
        <w:t xml:space="preserve"> </w:t>
      </w:r>
      <w:r w:rsidR="00055DD0">
        <w:rPr>
          <w:rFonts w:ascii="Palatino Linotype" w:eastAsia="Palatino Linotype" w:hAnsi="Palatino Linotype" w:cs="Palatino Linotype"/>
          <w:color w:val="000000"/>
        </w:rPr>
        <w:fldChar w:fldCharType="begin"/>
      </w:r>
      <w:r w:rsidR="00055DD0">
        <w:rPr>
          <w:rFonts w:ascii="Palatino Linotype" w:eastAsia="Palatino Linotype" w:hAnsi="Palatino Linotype" w:cs="Palatino Linotype"/>
          <w:color w:val="000000"/>
        </w:rPr>
        <w:instrText xml:space="preserve"> REF </w:instrText>
      </w:r>
      <w:r w:rsidR="00055DD0">
        <w:rPr>
          <w:rFonts w:ascii="Palatino Linotype" w:eastAsia="Palatino Linotype" w:hAnsi="Palatino Linotype" w:cs="Times New Roman"/>
          <w:color w:val="000000"/>
          <w:rtl/>
        </w:rPr>
        <w:instrText>סימניה1</w:instrText>
      </w:r>
      <w:r w:rsidR="00055DD0">
        <w:rPr>
          <w:rFonts w:ascii="Palatino Linotype" w:eastAsia="Palatino Linotype" w:hAnsi="Palatino Linotype" w:cs="Palatino Linotype"/>
          <w:color w:val="000000"/>
        </w:rPr>
        <w:instrText xml:space="preserve"> \h </w:instrText>
      </w:r>
      <w:r w:rsidR="00055DD0">
        <w:rPr>
          <w:rFonts w:ascii="Palatino Linotype" w:eastAsia="Palatino Linotype" w:hAnsi="Palatino Linotype" w:cs="Palatino Linotype"/>
          <w:color w:val="000000"/>
        </w:rPr>
      </w:r>
      <w:r w:rsidR="00055DD0">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w:t>
      </w:r>
      <w:r w:rsidR="00055DD0">
        <w:rPr>
          <w:rFonts w:ascii="Palatino Linotype" w:eastAsia="Palatino Linotype" w:hAnsi="Palatino Linotype" w:cs="Palatino Linotype"/>
          <w:color w:val="000000"/>
        </w:rPr>
        <w:fldChar w:fldCharType="end"/>
      </w:r>
      <w:r w:rsidRPr="00BE03BB">
        <w:rPr>
          <w:rFonts w:ascii="Palatino Linotype" w:eastAsia="Palatino Linotype" w:hAnsi="Palatino Linotype" w:cs="Palatino Linotype"/>
          <w:color w:val="000000"/>
        </w:rPr>
        <w:t>. They might miss important new discoveries if they focus too much on bursts. They might not catch problems in single papers if they only look at connections between papers. And they can be influenced by how researchers in different fields typically cite sources or who they collaborate with. This means they might miss real problems, like attempts to manipulate citations, or mistake innocent mistakes for something more serious. Research is constantly evolving, and the way papers are cited is changing too. We need better tools to keep up with this complexity. Some researchers are looking at using machine learning to improve how we detect unusual citation patterns. This research explores a promising tool called Transformer-based Anomaly Detection for Dynamic Graphs (TADDY). We will use TADDY to analyze citation networks as constantly changing graphs in different timestamps. By doing this, it can learn complex patterns that help differentiate between real problems, like attempts to manipulate citations, and simple mistakes. By tracking the evolution of citations over time, we can construct a detailed trajectory for each article, revealing how its citation patterns change</w:t>
      </w:r>
      <w:r w:rsidR="002D0B76">
        <w:rPr>
          <w:rFonts w:ascii="Palatino Linotype" w:eastAsia="Palatino Linotype" w:hAnsi="Palatino Linotype" w:cs="Palatino Linotype"/>
          <w:color w:val="000000"/>
        </w:rPr>
        <w:t xml:space="preserve"> </w:t>
      </w:r>
      <w:r w:rsidR="002D0B76">
        <w:rPr>
          <w:rFonts w:ascii="Palatino Linotype" w:eastAsia="Palatino Linotype" w:hAnsi="Palatino Linotype" w:cs="Palatino Linotype"/>
          <w:color w:val="000000"/>
        </w:rPr>
        <w:fldChar w:fldCharType="begin"/>
      </w:r>
      <w:r w:rsidR="002D0B76">
        <w:rPr>
          <w:rFonts w:ascii="Palatino Linotype" w:eastAsia="Palatino Linotype" w:hAnsi="Palatino Linotype" w:cs="Palatino Linotype"/>
          <w:color w:val="000000"/>
        </w:rPr>
        <w:instrText xml:space="preserve"> REF </w:instrText>
      </w:r>
      <w:r w:rsidR="002D0B76">
        <w:rPr>
          <w:rFonts w:ascii="Palatino Linotype" w:eastAsia="Palatino Linotype" w:hAnsi="Palatino Linotype" w:cs="Times New Roman"/>
          <w:color w:val="000000"/>
          <w:rtl/>
        </w:rPr>
        <w:instrText>סימניה2</w:instrText>
      </w:r>
      <w:r w:rsidR="002D0B76">
        <w:rPr>
          <w:rFonts w:ascii="Palatino Linotype" w:eastAsia="Palatino Linotype" w:hAnsi="Palatino Linotype" w:cs="Palatino Linotype"/>
          <w:color w:val="000000"/>
        </w:rPr>
        <w:instrText xml:space="preserve"> \h </w:instrText>
      </w:r>
      <w:r w:rsidR="002D0B76">
        <w:rPr>
          <w:rFonts w:ascii="Palatino Linotype" w:eastAsia="Palatino Linotype" w:hAnsi="Palatino Linotype" w:cs="Palatino Linotype"/>
          <w:color w:val="000000"/>
        </w:rPr>
      </w:r>
      <w:r w:rsidR="002D0B76">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[2]</w:t>
      </w:r>
      <w:r w:rsidR="002D0B76">
        <w:rPr>
          <w:rFonts w:ascii="Palatino Linotype" w:eastAsia="Palatino Linotype" w:hAnsi="Palatino Linotype" w:cs="Palatino Linotype"/>
          <w:color w:val="000000"/>
        </w:rPr>
        <w:fldChar w:fldCharType="end"/>
      </w:r>
      <w:r w:rsidRPr="00BE03BB">
        <w:rPr>
          <w:rFonts w:ascii="Palatino Linotype" w:eastAsia="Palatino Linotype" w:hAnsi="Palatino Linotype" w:cs="Palatino Linotype"/>
          <w:color w:val="000000"/>
        </w:rPr>
        <w:t>. This enables us to identify articles that exhibit anomalous behavior, either consistently or over specific periods. Adapting TADDY on citation networks could lead to a more reliable and adaptable way to find unusual patterns, ultimately helping to ensure research is honest and transparent, and provide as a tool to track research behavior over time.</w:t>
      </w:r>
    </w:p>
    <w:p w14:paraId="1FE66202" w14:textId="45C4DE84" w:rsidR="00FA3D31" w:rsidRPr="00EB4F4B" w:rsidRDefault="00951519" w:rsidP="00D5020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51519">
        <w:rPr>
          <w:rFonts w:ascii="Palatino Linotype" w:eastAsia="Palatino Linotype" w:hAnsi="Palatino Linotype" w:cs="Palatino Linotype"/>
          <w:color w:val="000000"/>
        </w:rPr>
        <w:t>This research will delve into the background and related work on citation analysis, mathematical frameworks underpinning our approach, the working process from data collection to model evaluation, and the design and implementation of TADDY algorithms. Highlighting the effectiveness of TADDY in improving citation anomaly detection and as a result of that, promoting research analyze by tracking his path during analyzing his behavior in several timestamps.</w:t>
      </w:r>
    </w:p>
    <w:p w14:paraId="289EC275" w14:textId="77777777" w:rsidR="001A4340" w:rsidRPr="00D5020F" w:rsidRDefault="00000000" w:rsidP="00215322">
      <w:pPr>
        <w:pStyle w:val="1"/>
        <w:numPr>
          <w:ilvl w:val="0"/>
          <w:numId w:val="27"/>
        </w:numPr>
        <w:bidi w:val="0"/>
        <w:jc w:val="left"/>
        <w:rPr>
          <w:rFonts w:ascii="Palatino Linotype" w:hAnsi="Palatino Linotype"/>
          <w:b/>
          <w:bCs/>
          <w:color w:val="auto"/>
          <w:sz w:val="24"/>
          <w:szCs w:val="24"/>
        </w:rPr>
      </w:pPr>
      <w:bookmarkStart w:id="3" w:name="_Toc175045515"/>
      <w:r w:rsidRPr="00D5020F">
        <w:rPr>
          <w:rFonts w:ascii="Palatino Linotype" w:hAnsi="Palatino Linotype"/>
          <w:b/>
          <w:bCs/>
          <w:color w:val="auto"/>
          <w:sz w:val="24"/>
          <w:szCs w:val="24"/>
        </w:rPr>
        <w:lastRenderedPageBreak/>
        <w:t>Background and Related Work</w:t>
      </w:r>
      <w:bookmarkEnd w:id="3"/>
    </w:p>
    <w:p w14:paraId="6D96BB4C" w14:textId="2C696206" w:rsidR="001A4340" w:rsidRDefault="00000000" w:rsidP="00A70866">
      <w:pPr>
        <w:pStyle w:val="2"/>
        <w:bidi w:val="0"/>
        <w:ind w:left="360"/>
        <w:rPr>
          <w:rFonts w:ascii="Palatino Linotype" w:hAnsi="Palatino Linotype" w:cstheme="minorBidi"/>
          <w:b/>
          <w:bCs/>
          <w:color w:val="auto"/>
          <w:sz w:val="24"/>
          <w:szCs w:val="20"/>
        </w:rPr>
      </w:pPr>
      <w:bookmarkStart w:id="4" w:name="_Toc175045516"/>
      <w:r w:rsidRPr="00454F92">
        <w:rPr>
          <w:rFonts w:ascii="Palatino Linotype" w:hAnsi="Palatino Linotype"/>
          <w:b/>
          <w:bCs/>
          <w:color w:val="auto"/>
          <w:sz w:val="24"/>
          <w:szCs w:val="24"/>
        </w:rPr>
        <w:t xml:space="preserve">2.1. </w:t>
      </w:r>
      <w:r w:rsidR="005C1FB2" w:rsidRPr="00454F92">
        <w:rPr>
          <w:rFonts w:ascii="Palatino Linotype" w:hAnsi="Palatino Linotype"/>
          <w:b/>
          <w:bCs/>
          <w:color w:val="auto"/>
          <w:sz w:val="24"/>
          <w:szCs w:val="24"/>
        </w:rPr>
        <w:t>Why Accurate Citations Matter</w:t>
      </w:r>
      <w:bookmarkEnd w:id="4"/>
    </w:p>
    <w:p w14:paraId="151CD352" w14:textId="389F2D00" w:rsidR="00D37011" w:rsidRPr="00D37011" w:rsidRDefault="00D37011"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C40B50">
        <w:rPr>
          <w:rFonts w:ascii="Palatino Linotype" w:eastAsia="Palatino Linotype" w:hAnsi="Palatino Linotype" w:cs="Palatino Linotype"/>
          <w:color w:val="000000"/>
        </w:rPr>
        <w:t>The cornerstone of educational research rests on the inspiration of accurate citations, ensuring the reliable trade of know-how. Both intentional manipulation (expect quotation cartels) and accidental errors (lacking citations) can infiltrate the network, distorting the real impact of studies.</w:t>
      </w:r>
      <w:r>
        <w:rPr>
          <w:rFonts w:ascii="Palatino Linotype" w:eastAsia="Palatino Linotype" w:hAnsi="Palatino Linotype" w:cs="Palatino Linotype"/>
          <w:color w:val="000000"/>
        </w:rPr>
        <w:t xml:space="preserve"> </w:t>
      </w:r>
      <w:r w:rsidRPr="00D37011">
        <w:rPr>
          <w:rFonts w:ascii="Palatino Linotype" w:eastAsia="Palatino Linotype" w:hAnsi="Palatino Linotype" w:cs="Palatino Linotype"/>
          <w:color w:val="000000"/>
        </w:rPr>
        <w:t>When researchers stuff their work with unrelated or made-up references, they twist the research scene</w:t>
      </w:r>
      <w:r w:rsidR="00431E55">
        <w:rPr>
          <w:rFonts w:ascii="Palatino Linotype" w:eastAsia="Palatino Linotype" w:hAnsi="Palatino Linotype" w:cs="Palatino Linotype"/>
          <w:color w:val="000000"/>
        </w:rPr>
        <w:t xml:space="preserve"> </w:t>
      </w:r>
      <w:r w:rsidR="00431E55">
        <w:rPr>
          <w:rFonts w:ascii="Palatino Linotype" w:eastAsia="Palatino Linotype" w:hAnsi="Palatino Linotype" w:cs="Palatino Linotype"/>
          <w:color w:val="000000"/>
        </w:rPr>
        <w:fldChar w:fldCharType="begin"/>
      </w:r>
      <w:r w:rsidR="00431E55">
        <w:rPr>
          <w:rFonts w:ascii="Palatino Linotype" w:eastAsia="Palatino Linotype" w:hAnsi="Palatino Linotype" w:cs="Palatino Linotype"/>
          <w:color w:val="000000"/>
        </w:rPr>
        <w:instrText xml:space="preserve"> REF </w:instrText>
      </w:r>
      <w:r w:rsidR="00431E55">
        <w:rPr>
          <w:rFonts w:ascii="Palatino Linotype" w:eastAsia="Palatino Linotype" w:hAnsi="Palatino Linotype" w:cs="Times New Roman"/>
          <w:color w:val="000000"/>
          <w:rtl/>
        </w:rPr>
        <w:instrText>סימניה3</w:instrText>
      </w:r>
      <w:r w:rsidR="00431E55">
        <w:rPr>
          <w:rFonts w:ascii="Palatino Linotype" w:eastAsia="Palatino Linotype" w:hAnsi="Palatino Linotype" w:cs="Palatino Linotype"/>
          <w:color w:val="000000"/>
        </w:rPr>
        <w:instrText xml:space="preserve"> \h </w:instrText>
      </w:r>
      <w:r w:rsidR="00E76247">
        <w:rPr>
          <w:rFonts w:ascii="Palatino Linotype" w:eastAsia="Palatino Linotype" w:hAnsi="Palatino Linotype" w:cs="Palatino Linotype"/>
          <w:color w:val="000000"/>
        </w:rPr>
        <w:instrText xml:space="preserve"> \* MERGEFORMAT </w:instrText>
      </w:r>
      <w:r w:rsidR="00431E55">
        <w:rPr>
          <w:rFonts w:ascii="Palatino Linotype" w:eastAsia="Palatino Linotype" w:hAnsi="Palatino Linotype" w:cs="Palatino Linotype"/>
          <w:color w:val="000000"/>
        </w:rPr>
      </w:r>
      <w:r w:rsidR="00431E55">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[3]</w:t>
      </w:r>
      <w:r w:rsidR="00431E55">
        <w:rPr>
          <w:rFonts w:ascii="Palatino Linotype" w:eastAsia="Palatino Linotype" w:hAnsi="Palatino Linotype" w:cs="Palatino Linotype"/>
          <w:color w:val="000000"/>
        </w:rPr>
        <w:fldChar w:fldCharType="end"/>
      </w:r>
      <w:r w:rsidRPr="00D37011">
        <w:rPr>
          <w:rFonts w:ascii="Palatino Linotype" w:eastAsia="Palatino Linotype" w:hAnsi="Palatino Linotype" w:cs="Palatino Linotype"/>
          <w:color w:val="000000"/>
        </w:rPr>
        <w:t xml:space="preserve">. This practice boosts citation numbers for personal gain, which shakes people's faith in research and makes it harder to spot important work. Citation manipulation, as exemplified by the "citation cartels" identified by </w:t>
      </w:r>
      <w:proofErr w:type="spellStart"/>
      <w:r w:rsidRPr="00D37011">
        <w:rPr>
          <w:rFonts w:ascii="Palatino Linotype" w:eastAsia="Palatino Linotype" w:hAnsi="Palatino Linotype" w:cs="Palatino Linotype"/>
          <w:color w:val="000000"/>
        </w:rPr>
        <w:t>Kojaku</w:t>
      </w:r>
      <w:proofErr w:type="spellEnd"/>
      <w:r w:rsidR="00431E55">
        <w:rPr>
          <w:rFonts w:ascii="Palatino Linotype" w:eastAsia="Palatino Linotype" w:hAnsi="Palatino Linotype" w:cs="Palatino Linotype"/>
          <w:color w:val="000000"/>
        </w:rPr>
        <w:t xml:space="preserve"> </w:t>
      </w:r>
      <w:r w:rsidR="00431E55">
        <w:rPr>
          <w:rFonts w:ascii="Palatino Linotype" w:eastAsia="Palatino Linotype" w:hAnsi="Palatino Linotype" w:cs="Palatino Linotype"/>
          <w:color w:val="000000"/>
        </w:rPr>
        <w:fldChar w:fldCharType="begin"/>
      </w:r>
      <w:r w:rsidR="00431E55">
        <w:rPr>
          <w:rFonts w:ascii="Palatino Linotype" w:eastAsia="Palatino Linotype" w:hAnsi="Palatino Linotype" w:cs="Palatino Linotype"/>
          <w:color w:val="000000"/>
        </w:rPr>
        <w:instrText xml:space="preserve"> REF </w:instrText>
      </w:r>
      <w:r w:rsidR="00431E55">
        <w:rPr>
          <w:rFonts w:ascii="Palatino Linotype" w:eastAsia="Palatino Linotype" w:hAnsi="Palatino Linotype" w:cs="Times New Roman"/>
          <w:color w:val="000000"/>
          <w:rtl/>
        </w:rPr>
        <w:instrText>סימניה4</w:instrText>
      </w:r>
      <w:r w:rsidR="00431E55">
        <w:rPr>
          <w:rFonts w:ascii="Palatino Linotype" w:eastAsia="Palatino Linotype" w:hAnsi="Palatino Linotype" w:cs="Palatino Linotype"/>
          <w:color w:val="000000"/>
        </w:rPr>
        <w:instrText xml:space="preserve"> \h </w:instrText>
      </w:r>
      <w:r w:rsidR="00E76247">
        <w:rPr>
          <w:rFonts w:ascii="Palatino Linotype" w:eastAsia="Palatino Linotype" w:hAnsi="Palatino Linotype" w:cs="Palatino Linotype"/>
          <w:color w:val="000000"/>
        </w:rPr>
        <w:instrText xml:space="preserve"> \* MERGEFORMAT </w:instrText>
      </w:r>
      <w:r w:rsidR="00431E55">
        <w:rPr>
          <w:rFonts w:ascii="Palatino Linotype" w:eastAsia="Palatino Linotype" w:hAnsi="Palatino Linotype" w:cs="Palatino Linotype"/>
          <w:color w:val="000000"/>
        </w:rPr>
      </w:r>
      <w:r w:rsidR="00431E55">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[4]</w:t>
      </w:r>
      <w:r w:rsidR="00431E55">
        <w:rPr>
          <w:rFonts w:ascii="Palatino Linotype" w:eastAsia="Palatino Linotype" w:hAnsi="Palatino Linotype" w:cs="Palatino Linotype"/>
          <w:color w:val="000000"/>
        </w:rPr>
        <w:fldChar w:fldCharType="end"/>
      </w:r>
      <w:r w:rsidR="00431E55">
        <w:rPr>
          <w:rFonts w:ascii="Palatino Linotype" w:eastAsia="Palatino Linotype" w:hAnsi="Palatino Linotype" w:cs="Palatino Linotype"/>
          <w:color w:val="000000"/>
        </w:rPr>
        <w:t xml:space="preserve"> </w:t>
      </w:r>
      <w:r w:rsidRPr="00D37011">
        <w:rPr>
          <w:rFonts w:ascii="Palatino Linotype" w:eastAsia="Palatino Linotype" w:hAnsi="Palatino Linotype" w:cs="Palatino Linotype"/>
          <w:color w:val="000000"/>
        </w:rPr>
        <w:t>, distorts the research landscape and erodes public trust.</w:t>
      </w:r>
    </w:p>
    <w:p w14:paraId="0DE39D60" w14:textId="77777777" w:rsidR="00D37011" w:rsidRPr="00D37011" w:rsidRDefault="00D37011"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D37011">
        <w:rPr>
          <w:rFonts w:ascii="Palatino Linotype" w:eastAsia="Palatino Linotype" w:hAnsi="Palatino Linotype" w:cs="Palatino Linotype"/>
          <w:color w:val="000000"/>
        </w:rPr>
        <w:t>Even honest slip-ups, like forgetting to cite sources or human mistakes, can cause big problems. These mistakes often occur due to human error or the fast-paced changes in research fields, paint a wrong picture of scholarly impact. For example, think about trying to see the whole picture of a topic when key pieces are missing or wrong! Besides just counting citations and finding manipulations, looking at how they connect can help us understand how research grows and changes, find key influencers, and map out knowledge networks. To protect the truth and value of citation data, we need to tackle both tampering and mistakes and spot them as odd occurrences.</w:t>
      </w:r>
    </w:p>
    <w:p w14:paraId="43AB13A1" w14:textId="77777777" w:rsidR="00D37011" w:rsidRPr="00D37011" w:rsidRDefault="00D37011" w:rsidP="00D37011">
      <w:pPr>
        <w:bidi w:val="0"/>
      </w:pPr>
    </w:p>
    <w:p w14:paraId="23D78F66" w14:textId="5FA16438" w:rsidR="00C40B50" w:rsidRPr="00C40B50" w:rsidRDefault="00CC56A9" w:rsidP="00A70866">
      <w:pPr>
        <w:pStyle w:val="2"/>
        <w:bidi w:val="0"/>
        <w:ind w:left="360"/>
        <w:rPr>
          <w:rFonts w:ascii="Palatino Linotype" w:hAnsi="Palatino Linotype"/>
          <w:b/>
          <w:bCs/>
          <w:color w:val="auto"/>
          <w:sz w:val="24"/>
          <w:szCs w:val="28"/>
        </w:rPr>
      </w:pPr>
      <w:bookmarkStart w:id="5" w:name="_Toc175045517"/>
      <w:r w:rsidRPr="00454F92">
        <w:rPr>
          <w:rFonts w:ascii="Palatino Linotype" w:hAnsi="Palatino Linotype"/>
          <w:b/>
          <w:bCs/>
          <w:color w:val="auto"/>
          <w:sz w:val="24"/>
          <w:szCs w:val="28"/>
        </w:rPr>
        <w:t>2.2</w:t>
      </w:r>
      <w:r w:rsidR="00722E7A">
        <w:rPr>
          <w:rFonts w:ascii="Palatino Linotype" w:hAnsi="Palatino Linotype"/>
          <w:b/>
          <w:bCs/>
          <w:color w:val="auto"/>
          <w:sz w:val="24"/>
          <w:szCs w:val="28"/>
        </w:rPr>
        <w:t>.</w:t>
      </w:r>
      <w:r w:rsidRPr="00454F92">
        <w:rPr>
          <w:rFonts w:ascii="Palatino Linotype" w:hAnsi="Palatino Linotype"/>
          <w:b/>
          <w:bCs/>
          <w:color w:val="auto"/>
          <w:sz w:val="24"/>
          <w:szCs w:val="28"/>
        </w:rPr>
        <w:t xml:space="preserve"> </w:t>
      </w:r>
      <w:r w:rsidR="005C1FB2" w:rsidRPr="00454F92">
        <w:rPr>
          <w:rFonts w:ascii="Palatino Linotype" w:hAnsi="Palatino Linotype"/>
          <w:b/>
          <w:bCs/>
          <w:color w:val="auto"/>
          <w:sz w:val="24"/>
          <w:szCs w:val="28"/>
        </w:rPr>
        <w:t>The Limits of Existing Methods and a New Approach</w:t>
      </w:r>
      <w:bookmarkEnd w:id="5"/>
    </w:p>
    <w:p w14:paraId="42341A42"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Uncovering hidden patterns within the citations network is crucial for preserving research integrity and ensuring accurate analysis. Identifying the ones anomalies – unusual citation patterns that deviate from the norm – is crucial for upholding accept as proper with in instructional discourse.</w:t>
      </w:r>
    </w:p>
    <w:p w14:paraId="63E03C67"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Imagine a bustling city where streets represent research papers and intersections symbolize citations. New buildings (papers) are constantly under construction, and existing roads (citations) are built, rerouted, or even closed as new connections form. Traditional methods for anomaly detection, like counting the traffic on a single street, fail to capture the complexity of this dynamic urban landscape.</w:t>
      </w:r>
    </w:p>
    <w:p w14:paraId="2C7A20DF" w14:textId="5A0DF9D1"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Current methods for detecting citation anomalies often rely on techniques that struggle to keep pace with the increasingly sophisticated tactics employed by those seeking to manipulate citations. In addition, traditional citation analysis methods, like counting citations and analyzing co-citations, are easy to bypass through strategic citation manipulation, as Fong and Wilhite's study found</w:t>
      </w:r>
      <w:r>
        <w:rPr>
          <w:rFonts w:ascii="Palatino Linotype" w:eastAsia="Palatino Linotype" w:hAnsi="Palatino Linotype" w:cs="Palatino Linotype"/>
          <w:color w:val="000000"/>
        </w:rPr>
        <w:t xml:space="preserve"> </w:t>
      </w:r>
      <w:r w:rsidR="00431E55">
        <w:rPr>
          <w:rFonts w:ascii="Palatino Linotype" w:eastAsia="Palatino Linotype" w:hAnsi="Palatino Linotype" w:cs="Palatino Linotype"/>
          <w:color w:val="000000"/>
        </w:rPr>
        <w:fldChar w:fldCharType="begin"/>
      </w:r>
      <w:r w:rsidR="00431E55">
        <w:rPr>
          <w:rFonts w:ascii="Palatino Linotype" w:eastAsia="Palatino Linotype" w:hAnsi="Palatino Linotype" w:cs="Palatino Linotype"/>
          <w:color w:val="000000"/>
        </w:rPr>
        <w:instrText xml:space="preserve"> REF </w:instrText>
      </w:r>
      <w:r w:rsidR="00431E55">
        <w:rPr>
          <w:rFonts w:ascii="Palatino Linotype" w:eastAsia="Palatino Linotype" w:hAnsi="Palatino Linotype" w:cs="Times New Roman"/>
          <w:color w:val="000000"/>
          <w:rtl/>
        </w:rPr>
        <w:instrText>סימניה5</w:instrText>
      </w:r>
      <w:r w:rsidR="00431E55">
        <w:rPr>
          <w:rFonts w:ascii="Palatino Linotype" w:eastAsia="Palatino Linotype" w:hAnsi="Palatino Linotype" w:cs="Palatino Linotype"/>
          <w:color w:val="000000"/>
        </w:rPr>
        <w:instrText xml:space="preserve"> \h </w:instrText>
      </w:r>
      <w:r w:rsidR="006A553F">
        <w:rPr>
          <w:rFonts w:ascii="Palatino Linotype" w:eastAsia="Palatino Linotype" w:hAnsi="Palatino Linotype" w:cs="Palatino Linotype"/>
          <w:color w:val="000000"/>
        </w:rPr>
        <w:instrText xml:space="preserve"> \* MERGEFORMAT </w:instrText>
      </w:r>
      <w:r w:rsidR="00431E55">
        <w:rPr>
          <w:rFonts w:ascii="Palatino Linotype" w:eastAsia="Palatino Linotype" w:hAnsi="Palatino Linotype" w:cs="Palatino Linotype"/>
          <w:color w:val="000000"/>
        </w:rPr>
      </w:r>
      <w:r w:rsidR="00431E55">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[5]</w:t>
      </w:r>
      <w:r w:rsidR="00431E55">
        <w:rPr>
          <w:rFonts w:ascii="Palatino Linotype" w:eastAsia="Palatino Linotype" w:hAnsi="Palatino Linotype" w:cs="Palatino Linotype"/>
          <w:color w:val="000000"/>
        </w:rPr>
        <w:fldChar w:fldCharType="end"/>
      </w:r>
      <w:r w:rsidRPr="00511F47">
        <w:rPr>
          <w:rFonts w:ascii="Palatino Linotype" w:eastAsia="Palatino Linotype" w:hAnsi="Palatino Linotype" w:cs="Palatino Linotype"/>
          <w:color w:val="000000"/>
        </w:rPr>
        <w:t xml:space="preserve">. These methods often miss subtle patterns of </w:t>
      </w:r>
      <w:r w:rsidRPr="00511F47">
        <w:rPr>
          <w:rFonts w:ascii="Palatino Linotype" w:eastAsia="Palatino Linotype" w:hAnsi="Palatino Linotype" w:cs="Palatino Linotype"/>
          <w:color w:val="000000"/>
        </w:rPr>
        <w:lastRenderedPageBreak/>
        <w:t>citation manipulation and struggle to keep up with the changing tactics researchers use to boost their citation numbers. They can't adjust to new manipulation strategies or catch the small details of unintended mistakes.</w:t>
      </w:r>
    </w:p>
    <w:p w14:paraId="644BE29A" w14:textId="5F5A368B"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 xml:space="preserve">For example, one common approach relies on centrality measures like degree centrality (number of citations received) or betweenness centrality (importance of a publication in connecting others). While these metrics offer a basic understanding of citation patterns, they have significant limitations. A study </w:t>
      </w:r>
      <w:r w:rsidR="008F11DC">
        <w:rPr>
          <w:rFonts w:ascii="Palatino Linotype" w:eastAsia="Palatino Linotype" w:hAnsi="Palatino Linotype" w:cs="Palatino Linotype"/>
          <w:color w:val="000000"/>
        </w:rPr>
        <w:fldChar w:fldCharType="begin"/>
      </w:r>
      <w:r w:rsidR="008F11DC">
        <w:rPr>
          <w:rFonts w:ascii="Palatino Linotype" w:eastAsia="Palatino Linotype" w:hAnsi="Palatino Linotype" w:cs="Palatino Linotype"/>
          <w:color w:val="000000"/>
        </w:rPr>
        <w:instrText xml:space="preserve"> REF </w:instrText>
      </w:r>
      <w:r w:rsidR="008F11DC">
        <w:rPr>
          <w:rFonts w:ascii="Palatino Linotype" w:eastAsia="Palatino Linotype" w:hAnsi="Palatino Linotype" w:cs="Times New Roman"/>
          <w:color w:val="000000"/>
          <w:rtl/>
        </w:rPr>
        <w:instrText>סימניה6</w:instrText>
      </w:r>
      <w:r w:rsidR="008F11DC">
        <w:rPr>
          <w:rFonts w:ascii="Palatino Linotype" w:eastAsia="Palatino Linotype" w:hAnsi="Palatino Linotype" w:cs="Palatino Linotype"/>
          <w:color w:val="000000"/>
        </w:rPr>
        <w:instrText xml:space="preserve"> \h </w:instrText>
      </w:r>
      <w:r w:rsidR="006A553F">
        <w:rPr>
          <w:rFonts w:ascii="Palatino Linotype" w:eastAsia="Palatino Linotype" w:hAnsi="Palatino Linotype" w:cs="Palatino Linotype"/>
          <w:color w:val="000000"/>
        </w:rPr>
        <w:instrText xml:space="preserve"> \* MERGEFORMAT </w:instrText>
      </w:r>
      <w:r w:rsidR="008F11DC">
        <w:rPr>
          <w:rFonts w:ascii="Palatino Linotype" w:eastAsia="Palatino Linotype" w:hAnsi="Palatino Linotype" w:cs="Palatino Linotype"/>
          <w:color w:val="000000"/>
        </w:rPr>
      </w:r>
      <w:r w:rsidR="008F11DC">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[6]</w:t>
      </w:r>
      <w:r w:rsidR="008F11DC">
        <w:rPr>
          <w:rFonts w:ascii="Palatino Linotype" w:eastAsia="Palatino Linotype" w:hAnsi="Palatino Linotype" w:cs="Palatino Linotype"/>
          <w:color w:val="000000"/>
        </w:rPr>
        <w:fldChar w:fldCharType="end"/>
      </w:r>
      <w:r w:rsidRPr="00511F47">
        <w:rPr>
          <w:rFonts w:ascii="Palatino Linotype" w:eastAsia="Palatino Linotype" w:hAnsi="Palatino Linotype" w:cs="Palatino Linotype"/>
          <w:color w:val="000000"/>
        </w:rPr>
        <w:t xml:space="preserve"> highlights how these measures can be easily manipulated by citation cartels artificially inflating citation counts. Additionally, they struggle to identify subtle anomalies, such as missing citations or unusual citation patterns within specific research communities.</w:t>
      </w:r>
    </w:p>
    <w:p w14:paraId="4E4114BF"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Other processes consist of statistical analysis and key-word analysis. Statistical strategies, like studying citation frequency or co-quotation analysis (identifying papers regularly referred to collectively), can offer a simple expertise of citation styles. However, they warfare to seize the intricate relationships within quotation networks and are not adaptable to evolving tendencies. Analyzing the key phrases used inside citations can provide insights into the context of citations, however depending totally on keywords can be deceptive, as similar key phrases can seem in unrelated contexts. Additionally, this approach requires extensive information pre-processing and can be computationally expensive.</w:t>
      </w:r>
    </w:p>
    <w:p w14:paraId="31C5C552" w14:textId="66EDDAB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Recent advancements have explored using neural networks for anomaly detection in quotation networks. These networks are powerful tools, capable of gaining knowledge of complex, non-linear relationships inside statistics. However, neural networks also have barriers in this context. The "black box" hassle makes it tough to apprehend how they arrive at their anomaly detections, that could preclude consider and restriction the ability to refine and improve the exist version</w:t>
      </w:r>
      <w:r w:rsidR="008F11DC">
        <w:rPr>
          <w:rFonts w:ascii="Palatino Linotype" w:eastAsia="Palatino Linotype" w:hAnsi="Palatino Linotype" w:cs="Palatino Linotype"/>
          <w:color w:val="000000"/>
        </w:rPr>
        <w:t xml:space="preserve"> </w:t>
      </w:r>
      <w:r w:rsidR="008F11DC">
        <w:rPr>
          <w:rFonts w:ascii="Palatino Linotype" w:eastAsia="Palatino Linotype" w:hAnsi="Palatino Linotype" w:cs="Palatino Linotype"/>
          <w:color w:val="000000"/>
        </w:rPr>
        <w:fldChar w:fldCharType="begin"/>
      </w:r>
      <w:r w:rsidR="008F11DC">
        <w:rPr>
          <w:rFonts w:ascii="Palatino Linotype" w:eastAsia="Palatino Linotype" w:hAnsi="Palatino Linotype" w:cs="Palatino Linotype"/>
          <w:color w:val="000000"/>
        </w:rPr>
        <w:instrText xml:space="preserve"> REF </w:instrText>
      </w:r>
      <w:r w:rsidR="008F11DC">
        <w:rPr>
          <w:rFonts w:ascii="Palatino Linotype" w:eastAsia="Palatino Linotype" w:hAnsi="Palatino Linotype" w:cs="Times New Roman"/>
          <w:color w:val="000000"/>
          <w:rtl/>
        </w:rPr>
        <w:instrText>סימניה7</w:instrText>
      </w:r>
      <w:r w:rsidR="008F11DC">
        <w:rPr>
          <w:rFonts w:ascii="Palatino Linotype" w:eastAsia="Palatino Linotype" w:hAnsi="Palatino Linotype" w:cs="Palatino Linotype"/>
          <w:color w:val="000000"/>
        </w:rPr>
        <w:instrText xml:space="preserve"> \h </w:instrText>
      </w:r>
      <w:r w:rsidR="006A553F">
        <w:rPr>
          <w:rFonts w:ascii="Palatino Linotype" w:eastAsia="Palatino Linotype" w:hAnsi="Palatino Linotype" w:cs="Palatino Linotype"/>
          <w:color w:val="000000"/>
        </w:rPr>
        <w:instrText xml:space="preserve"> \* MERGEFORMAT </w:instrText>
      </w:r>
      <w:r w:rsidR="008F11DC">
        <w:rPr>
          <w:rFonts w:ascii="Palatino Linotype" w:eastAsia="Palatino Linotype" w:hAnsi="Palatino Linotype" w:cs="Palatino Linotype"/>
          <w:color w:val="000000"/>
        </w:rPr>
      </w:r>
      <w:r w:rsidR="008F11DC">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[7]</w:t>
      </w:r>
      <w:r w:rsidR="008F11DC">
        <w:rPr>
          <w:rFonts w:ascii="Palatino Linotype" w:eastAsia="Palatino Linotype" w:hAnsi="Palatino Linotype" w:cs="Palatino Linotype"/>
          <w:color w:val="000000"/>
        </w:rPr>
        <w:fldChar w:fldCharType="end"/>
      </w:r>
      <w:r w:rsidRPr="00511F47">
        <w:rPr>
          <w:rFonts w:ascii="Palatino Linotype" w:eastAsia="Palatino Linotype" w:hAnsi="Palatino Linotype" w:cs="Palatino Linotype"/>
          <w:color w:val="000000"/>
        </w:rPr>
        <w:t>. Neural networks require big amounts of fantastic training statistics to function effectively, and acquiring clean and complete citation statistics may be challenging, mainly for emerging research fields where facts might be scarce. Moreover, neural networks trained on historical records might warfare to evolve to new and evolving manipulation tactics employed by awful actors.</w:t>
      </w:r>
    </w:p>
    <w:p w14:paraId="0B2F9DC7"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 xml:space="preserve">These limitations highlight the need for a more robust and adaptable approach to citation anomaly detection. </w:t>
      </w:r>
    </w:p>
    <w:p w14:paraId="1469C055" w14:textId="342E6F20" w:rsidR="006A553F"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 xml:space="preserve">This is where our study comes in. We suggest a new approach using the Transformer-based Anomaly Detection for Dynamic Graphs (TADDY) framework. While we'll explain TADDY in more detail later, the main idea is this: TADDY views the citation network as a changing graph (over a timestamps) where each publication is a point, and citations are the links between them. By analyzing this dynamic graph, TADDY can uncover useful information that might indicate manipulation or errors. Our goal is </w:t>
      </w:r>
      <w:r w:rsidRPr="00511F47">
        <w:rPr>
          <w:rFonts w:ascii="Palatino Linotype" w:eastAsia="Palatino Linotype" w:hAnsi="Palatino Linotype" w:cs="Palatino Linotype"/>
          <w:color w:val="000000"/>
        </w:rPr>
        <w:lastRenderedPageBreak/>
        <w:t>to develop a more robust and adaptable approach for discerning truth from anomalies within citation data, fostering a trustworthy and reliable academic ecosystem. This approach also provides the ability to analyze and track the evolution of research over the years.</w:t>
      </w:r>
    </w:p>
    <w:p w14:paraId="2A3145C7" w14:textId="77777777" w:rsidR="00D5020F" w:rsidRDefault="00D5020F" w:rsidP="006A553F">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p>
    <w:p w14:paraId="7F56CEF7" w14:textId="05C2B458" w:rsidR="00D5020F" w:rsidRPr="00C40B50" w:rsidRDefault="00D5020F" w:rsidP="00A70866">
      <w:pPr>
        <w:pStyle w:val="2"/>
        <w:bidi w:val="0"/>
        <w:ind w:left="360"/>
        <w:rPr>
          <w:rFonts w:ascii="Palatino Linotype" w:hAnsi="Palatino Linotype"/>
          <w:b/>
          <w:bCs/>
          <w:color w:val="auto"/>
          <w:sz w:val="24"/>
          <w:szCs w:val="28"/>
        </w:rPr>
      </w:pPr>
      <w:bookmarkStart w:id="6" w:name="_Toc175045518"/>
      <w:r w:rsidRPr="00454F92">
        <w:rPr>
          <w:rFonts w:ascii="Palatino Linotype" w:hAnsi="Palatino Linotype"/>
          <w:b/>
          <w:bCs/>
          <w:color w:val="auto"/>
          <w:sz w:val="24"/>
          <w:szCs w:val="28"/>
        </w:rPr>
        <w:t>2.</w:t>
      </w:r>
      <w:r>
        <w:rPr>
          <w:rFonts w:ascii="Palatino Linotype" w:hAnsi="Palatino Linotype"/>
          <w:b/>
          <w:bCs/>
          <w:color w:val="auto"/>
          <w:sz w:val="24"/>
          <w:szCs w:val="28"/>
        </w:rPr>
        <w:t>3.</w:t>
      </w:r>
      <w:r w:rsidRPr="00454F92">
        <w:rPr>
          <w:rFonts w:ascii="Palatino Linotype" w:hAnsi="Palatino Linotype"/>
          <w:b/>
          <w:bCs/>
          <w:color w:val="auto"/>
          <w:sz w:val="24"/>
          <w:szCs w:val="28"/>
        </w:rPr>
        <w:t xml:space="preserve"> </w:t>
      </w:r>
      <w:r w:rsidRPr="00D5020F">
        <w:rPr>
          <w:rFonts w:ascii="Palatino Linotype" w:hAnsi="Palatino Linotype"/>
          <w:b/>
          <w:bCs/>
          <w:color w:val="auto"/>
          <w:sz w:val="24"/>
          <w:szCs w:val="24"/>
        </w:rPr>
        <w:t>Why Dynamic Graphs are Key to Citation Anomaly Detection</w:t>
      </w:r>
      <w:bookmarkEnd w:id="6"/>
    </w:p>
    <w:p w14:paraId="50A8CDCC" w14:textId="2A5E5BA1" w:rsidR="00573832" w:rsidRPr="00573832" w:rsidRDefault="00573832"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573832">
        <w:rPr>
          <w:rFonts w:ascii="Palatino Linotype" w:eastAsia="Palatino Linotype" w:hAnsi="Palatino Linotype"/>
          <w:color w:val="000000"/>
        </w:rPr>
        <w:t xml:space="preserve">The traditional methods, which includes counting the wide variety of instances a paper is referred to and more, offer only a basic understanding and fail to capture the dynamic and evolving nature of </w:t>
      </w:r>
      <w:r>
        <w:rPr>
          <w:rFonts w:ascii="Palatino Linotype" w:eastAsia="Palatino Linotype" w:hAnsi="Palatino Linotype"/>
          <w:color w:val="000000"/>
        </w:rPr>
        <w:t>networks</w:t>
      </w:r>
      <w:r w:rsidR="005034BC">
        <w:rPr>
          <w:rFonts w:ascii="Palatino Linotype" w:eastAsia="Palatino Linotype" w:hAnsi="Palatino Linotype"/>
          <w:color w:val="000000"/>
        </w:rPr>
        <w:t xml:space="preserve"> (as shown in </w:t>
      </w:r>
      <w:r w:rsidR="00255067">
        <w:rPr>
          <w:rFonts w:ascii="Palatino Linotype" w:eastAsia="Palatino Linotype" w:hAnsi="Palatino Linotype"/>
          <w:color w:val="000000"/>
        </w:rPr>
        <w:fldChar w:fldCharType="begin"/>
      </w:r>
      <w:r w:rsidR="00255067">
        <w:rPr>
          <w:rFonts w:ascii="Palatino Linotype" w:eastAsia="Palatino Linotype" w:hAnsi="Palatino Linotype"/>
          <w:color w:val="000000"/>
        </w:rPr>
        <w:instrText xml:space="preserve"> REF </w:instrText>
      </w:r>
      <w:r w:rsidR="00255067">
        <w:rPr>
          <w:rFonts w:ascii="Palatino Linotype" w:eastAsia="Palatino Linotype" w:hAnsi="Palatino Linotype"/>
          <w:color w:val="000000"/>
          <w:rtl/>
        </w:rPr>
        <w:instrText>תמונה1</w:instrText>
      </w:r>
      <w:r w:rsidR="00255067">
        <w:rPr>
          <w:rFonts w:ascii="Palatino Linotype" w:eastAsia="Palatino Linotype" w:hAnsi="Palatino Linotype"/>
          <w:color w:val="000000"/>
        </w:rPr>
        <w:instrText xml:space="preserve"> \h </w:instrText>
      </w:r>
      <w:r w:rsidR="00255067">
        <w:rPr>
          <w:rFonts w:ascii="Palatino Linotype" w:eastAsia="Palatino Linotype" w:hAnsi="Palatino Linotype"/>
          <w:color w:val="000000"/>
        </w:rPr>
      </w:r>
      <w:r w:rsidR="00255067">
        <w:rPr>
          <w:rFonts w:ascii="Palatino Linotype" w:eastAsia="Palatino Linotype" w:hAnsi="Palatino Linotype"/>
          <w:color w:val="000000"/>
        </w:rPr>
        <w:fldChar w:fldCharType="separate"/>
      </w:r>
      <w:r w:rsidR="000F262A" w:rsidRPr="00BF654D">
        <w:rPr>
          <w:b/>
          <w:bCs/>
          <w:sz w:val="16"/>
          <w:szCs w:val="16"/>
        </w:rPr>
        <w:t>Fig</w:t>
      </w:r>
      <w:r w:rsidR="000F262A" w:rsidRPr="00654D45">
        <w:rPr>
          <w:b/>
          <w:bCs/>
          <w:sz w:val="16"/>
          <w:szCs w:val="16"/>
        </w:rPr>
        <w:t xml:space="preserve">. </w:t>
      </w:r>
      <w:r w:rsidR="000F262A">
        <w:rPr>
          <w:b/>
          <w:bCs/>
          <w:sz w:val="16"/>
          <w:szCs w:val="16"/>
        </w:rPr>
        <w:t>1</w:t>
      </w:r>
      <w:r w:rsidR="000F262A" w:rsidRPr="00654D45">
        <w:rPr>
          <w:sz w:val="16"/>
          <w:szCs w:val="16"/>
        </w:rPr>
        <w:t>.</w:t>
      </w:r>
      <w:r w:rsidR="00255067">
        <w:rPr>
          <w:rFonts w:ascii="Palatino Linotype" w:eastAsia="Palatino Linotype" w:hAnsi="Palatino Linotype"/>
          <w:color w:val="000000"/>
        </w:rPr>
        <w:fldChar w:fldCharType="end"/>
      </w:r>
      <w:r w:rsidR="00AE069E">
        <w:rPr>
          <w:rFonts w:ascii="Palatino Linotype" w:eastAsia="Palatino Linotype" w:hAnsi="Palatino Linotype"/>
          <w:color w:val="000000"/>
        </w:rPr>
        <w:t>).</w:t>
      </w:r>
      <w:r w:rsidRPr="00573832">
        <w:rPr>
          <w:rFonts w:ascii="Palatino Linotype" w:eastAsia="Palatino Linotype" w:hAnsi="Palatino Linotype"/>
          <w:color w:val="000000"/>
        </w:rPr>
        <w:t xml:space="preserve"> New publications appear each day, continuously converting the landscape of citations. Subtle anomalies, like a surprising increase in citations from a particular group of authors or lacking hyperlinks inside a studies network, can without difficulty be neglected</w:t>
      </w:r>
      <w:r w:rsidRPr="00573832">
        <w:rPr>
          <w:rFonts w:ascii="Palatino Linotype" w:eastAsia="Palatino Linotype" w:hAnsi="Palatino Linotype" w:cs="Arial"/>
          <w:color w:val="000000"/>
          <w:rtl/>
        </w:rPr>
        <w:t>.</w:t>
      </w:r>
    </w:p>
    <w:p w14:paraId="5A87FF1E" w14:textId="4B866DFD" w:rsidR="00573832" w:rsidRPr="00573832" w:rsidRDefault="00573832"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tl/>
        </w:rPr>
      </w:pPr>
      <w:r w:rsidRPr="00573832">
        <w:rPr>
          <w:rFonts w:ascii="Palatino Linotype" w:eastAsia="Palatino Linotype" w:hAnsi="Palatino Linotype"/>
          <w:color w:val="000000"/>
        </w:rPr>
        <w:t>This is in which dynamic graphs come into play. Dynamic graphs treat citations networks as dwelling entities that evolve and adapt over time. This approach allows researchers to</w:t>
      </w:r>
      <w:r w:rsidRPr="00573832">
        <w:rPr>
          <w:rFonts w:ascii="Palatino Linotype" w:eastAsia="Palatino Linotype" w:hAnsi="Palatino Linotype" w:cs="Arial"/>
          <w:color w:val="000000"/>
          <w:rtl/>
        </w:rPr>
        <w:t>:</w:t>
      </w:r>
    </w:p>
    <w:p w14:paraId="21BC8E25" w14:textId="09E0B776" w:rsidR="00573832" w:rsidRDefault="00573832" w:rsidP="005C1E00">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olor w:val="000000"/>
        </w:rPr>
      </w:pPr>
      <w:r w:rsidRPr="00573832">
        <w:rPr>
          <w:rFonts w:ascii="Palatino Linotype" w:eastAsia="Palatino Linotype" w:hAnsi="Palatino Linotype"/>
          <w:color w:val="000000"/>
        </w:rPr>
        <w:t>•</w:t>
      </w:r>
      <w:r w:rsidR="005C1E00">
        <w:rPr>
          <w:rFonts w:ascii="Palatino Linotype" w:eastAsia="Palatino Linotype" w:hAnsi="Palatino Linotype"/>
          <w:color w:val="000000"/>
        </w:rPr>
        <w:t xml:space="preserve"> </w:t>
      </w:r>
      <w:r w:rsidRPr="00573832">
        <w:rPr>
          <w:rFonts w:ascii="Palatino Linotype" w:eastAsia="Palatino Linotype" w:hAnsi="Palatino Linotype"/>
          <w:color w:val="000000"/>
        </w:rPr>
        <w:t>Uncover Hidden Knowledge Flows: Dynamic graphs move beyond static snapshots, reflecting the continuing float of citations and the development of recent connections between papers. They capture the continuous development of studies, where new findings generate fresh references and reshape the educational panorama.</w:t>
      </w:r>
    </w:p>
    <w:p w14:paraId="5F406307" w14:textId="1B5F3E1A" w:rsidR="00573832" w:rsidRDefault="00573832" w:rsidP="005C1E00">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olor w:val="000000"/>
        </w:rPr>
      </w:pPr>
      <w:r w:rsidRPr="00573832">
        <w:rPr>
          <w:rFonts w:ascii="Palatino Linotype" w:eastAsia="Palatino Linotype" w:hAnsi="Palatino Linotype"/>
          <w:color w:val="000000"/>
        </w:rPr>
        <w:t>•</w:t>
      </w:r>
      <w:r w:rsidR="005C1E00">
        <w:rPr>
          <w:rFonts w:ascii="Palatino Linotype" w:eastAsia="Palatino Linotype" w:hAnsi="Palatino Linotype"/>
          <w:color w:val="000000"/>
        </w:rPr>
        <w:t xml:space="preserve"> </w:t>
      </w:r>
      <w:r w:rsidRPr="00573832">
        <w:rPr>
          <w:rFonts w:ascii="Palatino Linotype" w:eastAsia="Palatino Linotype" w:hAnsi="Palatino Linotype"/>
          <w:color w:val="000000"/>
        </w:rPr>
        <w:t>Highlight Subtle Anomalies: By closely monitoring the evolution of relationships in the community, dynamic graphs can monitor subtle adjustments in quotation styles that is probably missed via conventional analysis. For instance, an unexpected upward push in citations from a specific group of authors over a short duration may want to imply capacity manipulation.</w:t>
      </w:r>
    </w:p>
    <w:p w14:paraId="5A9AE903" w14:textId="464D37B7" w:rsidR="00573832" w:rsidRPr="00573832" w:rsidRDefault="00573832" w:rsidP="005C1E00">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olor w:val="000000"/>
        </w:rPr>
      </w:pPr>
      <w:r w:rsidRPr="00573832">
        <w:rPr>
          <w:rFonts w:ascii="Palatino Linotype" w:eastAsia="Palatino Linotype" w:hAnsi="Palatino Linotype"/>
          <w:color w:val="000000"/>
        </w:rPr>
        <w:t>•</w:t>
      </w:r>
      <w:r w:rsidR="005C1E00">
        <w:rPr>
          <w:rFonts w:ascii="Palatino Linotype" w:eastAsia="Palatino Linotype" w:hAnsi="Palatino Linotype"/>
          <w:color w:val="000000"/>
        </w:rPr>
        <w:t xml:space="preserve"> </w:t>
      </w:r>
      <w:r w:rsidRPr="00573832">
        <w:rPr>
          <w:rFonts w:ascii="Palatino Linotype" w:eastAsia="Palatino Linotype" w:hAnsi="Palatino Linotype"/>
          <w:color w:val="000000"/>
        </w:rPr>
        <w:t>Stay Ahead of Manipulation: As research practices evolve, so do the techniques of folks that would possibly try and manipulate the system. The adaptable nature of dynamic graphs allows in figuring out new types of citation misconduct, acting like a vigilant observer who watches for suspicious patterns.</w:t>
      </w:r>
    </w:p>
    <w:p w14:paraId="0CBD0838" w14:textId="753824CF" w:rsidR="00573832" w:rsidRDefault="00D5020F" w:rsidP="006B4EB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Pr>
          <w:rFonts w:ascii="Palatino Linotype" w:eastAsia="Palatino Linotype" w:hAnsi="Palatino Linotype"/>
          <w:noProof/>
          <w:color w:val="000000"/>
        </w:rPr>
        <w:lastRenderedPageBreak/>
        <w:drawing>
          <wp:anchor distT="0" distB="0" distL="114300" distR="114300" simplePos="0" relativeHeight="251694080" behindDoc="0" locked="0" layoutInCell="1" allowOverlap="1" wp14:anchorId="3D31A25E" wp14:editId="5930055F">
            <wp:simplePos x="0" y="0"/>
            <wp:positionH relativeFrom="margin">
              <wp:posOffset>266700</wp:posOffset>
            </wp:positionH>
            <wp:positionV relativeFrom="paragraph">
              <wp:posOffset>1731010</wp:posOffset>
            </wp:positionV>
            <wp:extent cx="4541520" cy="2005330"/>
            <wp:effectExtent l="0" t="0" r="0" b="0"/>
            <wp:wrapTopAndBottom/>
            <wp:docPr id="106536128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832" w:rsidRPr="00573832">
        <w:rPr>
          <w:rFonts w:ascii="Palatino Linotype" w:eastAsia="Palatino Linotype" w:hAnsi="Palatino Linotype"/>
          <w:color w:val="000000"/>
        </w:rPr>
        <w:t>Using dynamic graphs, researchers can develop more effective and flexible methods for detecting citation anomalies. This leads to a more trustworthy academic environment, where the integrity of citations is maintained, and the true impact of research is accurately reflected. Dynamic graphs are crucial for ensuring that knowledge flows freely and that significant discoveries are properly recognized</w:t>
      </w:r>
      <w:r w:rsidR="00573832">
        <w:rPr>
          <w:rFonts w:ascii="Palatino Linotype" w:eastAsia="Palatino Linotype" w:hAnsi="Palatino Linotype"/>
          <w:color w:val="000000"/>
        </w:rPr>
        <w:t>.</w:t>
      </w:r>
      <w:r w:rsidR="00573832" w:rsidRPr="00573832">
        <w:rPr>
          <w:rFonts w:ascii="Palatino Linotype" w:eastAsia="Palatino Linotype" w:hAnsi="Palatino Linotype"/>
          <w:color w:val="000000"/>
        </w:rPr>
        <w:t xml:space="preserve"> </w:t>
      </w:r>
      <w:r w:rsidR="00573832">
        <w:rPr>
          <w:rFonts w:ascii="Palatino Linotype" w:eastAsia="Palatino Linotype" w:hAnsi="Palatino Linotype"/>
          <w:color w:val="000000"/>
        </w:rPr>
        <w:t xml:space="preserve">In addition, </w:t>
      </w:r>
      <w:r w:rsidR="00573832" w:rsidRPr="00573832">
        <w:rPr>
          <w:rFonts w:ascii="Palatino Linotype" w:eastAsia="Palatino Linotype" w:hAnsi="Palatino Linotype"/>
          <w:color w:val="000000"/>
        </w:rPr>
        <w:t>provide us clearly image about the research and discover the ability to track ana analysis research according their evolving.</w:t>
      </w:r>
    </w:p>
    <w:p w14:paraId="1FDD16E5" w14:textId="05E910A4" w:rsidR="00D5020F" w:rsidRDefault="006B4EB2" w:rsidP="00D5020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Pr>
          <w:noProof/>
        </w:rPr>
        <mc:AlternateContent>
          <mc:Choice Requires="wps">
            <w:drawing>
              <wp:anchor distT="45720" distB="45720" distL="114300" distR="114300" simplePos="0" relativeHeight="251696128" behindDoc="0" locked="0" layoutInCell="1" allowOverlap="1" wp14:anchorId="74F98579" wp14:editId="5E3EF1BF">
                <wp:simplePos x="0" y="0"/>
                <wp:positionH relativeFrom="margin">
                  <wp:align>left</wp:align>
                </wp:positionH>
                <wp:positionV relativeFrom="paragraph">
                  <wp:posOffset>2133600</wp:posOffset>
                </wp:positionV>
                <wp:extent cx="5074920" cy="350520"/>
                <wp:effectExtent l="0" t="0" r="11430" b="11430"/>
                <wp:wrapNone/>
                <wp:docPr id="2147808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74920" cy="350520"/>
                        </a:xfrm>
                        <a:prstGeom prst="rect">
                          <a:avLst/>
                        </a:prstGeom>
                        <a:solidFill>
                          <a:srgbClr val="FFFFFF"/>
                        </a:solidFill>
                        <a:ln w="9525">
                          <a:solidFill>
                            <a:srgbClr val="000000"/>
                          </a:solidFill>
                          <a:miter lim="800000"/>
                          <a:headEnd/>
                          <a:tailEnd/>
                        </a:ln>
                      </wps:spPr>
                      <wps:txbx>
                        <w:txbxContent>
                          <w:bookmarkStart w:id="7" w:name="תמונה1"/>
                          <w:p w14:paraId="025734B7" w14:textId="3F3E364A" w:rsidR="00A143AA" w:rsidRPr="00654D45" w:rsidRDefault="00A143AA" w:rsidP="00A143AA">
                            <w:pPr>
                              <w:pStyle w:val="NormalWeb"/>
                              <w:rPr>
                                <w:sz w:val="16"/>
                                <w:szCs w:val="16"/>
                                <w:rtl/>
                              </w:rPr>
                            </w:pPr>
                            <w:r>
                              <w:rPr>
                                <w:b/>
                                <w:bCs/>
                                <w:sz w:val="16"/>
                                <w:szCs w:val="16"/>
                              </w:rPr>
                              <w:fldChar w:fldCharType="begin"/>
                            </w:r>
                            <w:r w:rsidR="005034BC">
                              <w:rPr>
                                <w:b/>
                                <w:bCs/>
                                <w:sz w:val="16"/>
                                <w:szCs w:val="16"/>
                              </w:rPr>
                              <w:instrText>HYPERLINK "https://link.springer.com/chapter/10.1007/978-3-031-21094-5_4"</w:instrText>
                            </w:r>
                            <w:r>
                              <w:rPr>
                                <w:b/>
                                <w:bCs/>
                                <w:sz w:val="16"/>
                                <w:szCs w:val="16"/>
                              </w:rPr>
                            </w:r>
                            <w:r>
                              <w:rPr>
                                <w:b/>
                                <w:bCs/>
                                <w:sz w:val="16"/>
                                <w:szCs w:val="16"/>
                              </w:rPr>
                              <w:fldChar w:fldCharType="separate"/>
                            </w:r>
                            <w:r w:rsidRPr="00654D45">
                              <w:rPr>
                                <w:rStyle w:val="Hyperlink"/>
                                <w:b/>
                                <w:bCs/>
                                <w:sz w:val="16"/>
                                <w:szCs w:val="16"/>
                              </w:rPr>
                              <w:t>Fig</w:t>
                            </w:r>
                            <w:r>
                              <w:rPr>
                                <w:b/>
                                <w:bCs/>
                                <w:sz w:val="16"/>
                                <w:szCs w:val="16"/>
                              </w:rPr>
                              <w:fldChar w:fldCharType="end"/>
                            </w:r>
                            <w:r w:rsidRPr="00654D45">
                              <w:rPr>
                                <w:b/>
                                <w:bCs/>
                                <w:sz w:val="16"/>
                                <w:szCs w:val="16"/>
                              </w:rPr>
                              <w:t xml:space="preserve">. </w:t>
                            </w:r>
                            <w:r w:rsidR="00AE069E">
                              <w:rPr>
                                <w:b/>
                                <w:bCs/>
                                <w:sz w:val="16"/>
                                <w:szCs w:val="16"/>
                              </w:rPr>
                              <w:t>1</w:t>
                            </w:r>
                            <w:r w:rsidRPr="00654D45">
                              <w:rPr>
                                <w:sz w:val="16"/>
                                <w:szCs w:val="16"/>
                              </w:rPr>
                              <w:t>.</w:t>
                            </w:r>
                            <w:bookmarkEnd w:id="7"/>
                            <w:r w:rsidRPr="00654D45">
                              <w:rPr>
                                <w:rFonts w:asciiTheme="minorHAnsi" w:eastAsiaTheme="minorHAnsi" w:hAnsiTheme="minorHAnsi" w:cstheme="minorBidi"/>
                                <w:kern w:val="2"/>
                                <w:sz w:val="16"/>
                                <w:szCs w:val="16"/>
                                <w14:ligatures w14:val="standardContextual"/>
                              </w:rPr>
                              <w:t xml:space="preserve"> </w:t>
                            </w:r>
                            <w:r w:rsidRPr="00A143AA">
                              <w:rPr>
                                <w:sz w:val="16"/>
                                <w:szCs w:val="16"/>
                              </w:rPr>
                              <w:t>An example of the evolution of a</w:t>
                            </w:r>
                            <w:r w:rsidR="005034BC">
                              <w:rPr>
                                <w:sz w:val="16"/>
                                <w:szCs w:val="16"/>
                              </w:rPr>
                              <w:t xml:space="preserve"> nature</w:t>
                            </w:r>
                            <w:r w:rsidRPr="00A143AA">
                              <w:rPr>
                                <w:sz w:val="16"/>
                                <w:szCs w:val="16"/>
                              </w:rPr>
                              <w:t xml:space="preserve"> network with different time </w:t>
                            </w:r>
                            <w:r w:rsidR="00A36F5E" w:rsidRPr="00A143AA">
                              <w:rPr>
                                <w:sz w:val="16"/>
                                <w:szCs w:val="16"/>
                              </w:rPr>
                              <w:t>periods</w:t>
                            </w:r>
                            <w:r w:rsidR="00A36F5E">
                              <w:rPr>
                                <w:sz w:val="16"/>
                                <w:szCs w:val="16"/>
                              </w:rPr>
                              <w:t>(</w:t>
                            </w:r>
                            <w:r w:rsidR="007A0A3C">
                              <w:rPr>
                                <w:sz w:val="16"/>
                                <w:szCs w:val="16"/>
                              </w:rPr>
                              <w:t>a, b</w:t>
                            </w:r>
                            <w:r w:rsidR="00A36F5E">
                              <w:rPr>
                                <w:sz w:val="16"/>
                                <w:szCs w:val="16"/>
                              </w:rPr>
                              <w:t>,</w:t>
                            </w:r>
                            <w:r w:rsidR="007A0A3C">
                              <w:rPr>
                                <w:sz w:val="16"/>
                                <w:szCs w:val="16"/>
                              </w:rPr>
                              <w:t xml:space="preserve"> </w:t>
                            </w:r>
                            <w:r w:rsidR="00A36F5E">
                              <w:rPr>
                                <w:sz w:val="16"/>
                                <w:szCs w:val="16"/>
                              </w:rPr>
                              <w:t>c,</w:t>
                            </w:r>
                            <w:r w:rsidR="007A0A3C">
                              <w:rPr>
                                <w:sz w:val="16"/>
                                <w:szCs w:val="16"/>
                              </w:rPr>
                              <w:t xml:space="preserve"> </w:t>
                            </w:r>
                            <w:r w:rsidR="00A36F5E">
                              <w:rPr>
                                <w:sz w:val="16"/>
                                <w:szCs w:val="16"/>
                              </w:rPr>
                              <w:t>d).</w:t>
                            </w:r>
                            <w:r w:rsidR="005034BC">
                              <w:rPr>
                                <w:sz w:val="16"/>
                                <w:szCs w:val="16"/>
                              </w:rPr>
                              <w:t xml:space="preserve"> That can be represent a dynamic graph.</w:t>
                            </w:r>
                            <w:r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F98579" id="_x0000_t202" coordsize="21600,21600" o:spt="202" path="m,l,21600r21600,l21600,xe">
                <v:stroke joinstyle="miter"/>
                <v:path gradientshapeok="t" o:connecttype="rect"/>
              </v:shapetype>
              <v:shape id="תיבת טקסט 2" o:spid="_x0000_s1026" type="#_x0000_t202" style="position:absolute;left:0;text-align:left;margin-left:0;margin-top:168pt;width:399.6pt;height:27.6pt;flip:x;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">
                <v:textbox>
                  <w:txbxContent>
                    <w:bookmarkStart w:id="8" w:name="תמונה1"/>
                    <w:p w14:paraId="025734B7" w14:textId="3F3E364A" w:rsidR="00A143AA" w:rsidRPr="00654D45" w:rsidRDefault="00A143AA" w:rsidP="00A143AA">
                      <w:pPr>
                        <w:pStyle w:val="NormalWeb"/>
                        <w:rPr>
                          <w:sz w:val="16"/>
                          <w:szCs w:val="16"/>
                          <w:rtl/>
                        </w:rPr>
                      </w:pPr>
                      <w:r>
                        <w:rPr>
                          <w:b/>
                          <w:bCs/>
                          <w:sz w:val="16"/>
                          <w:szCs w:val="16"/>
                        </w:rPr>
                        <w:fldChar w:fldCharType="begin"/>
                      </w:r>
                      <w:r w:rsidR="005034BC">
                        <w:rPr>
                          <w:b/>
                          <w:bCs/>
                          <w:sz w:val="16"/>
                          <w:szCs w:val="16"/>
                        </w:rPr>
                        <w:instrText>HYPERLINK "https://link.springer.com/chapter/10.1007/978-3-031-21094-5_4"</w:instrText>
                      </w:r>
                      <w:r>
                        <w:rPr>
                          <w:b/>
                          <w:bCs/>
                          <w:sz w:val="16"/>
                          <w:szCs w:val="16"/>
                        </w:rPr>
                      </w:r>
                      <w:r>
                        <w:rPr>
                          <w:b/>
                          <w:bCs/>
                          <w:sz w:val="16"/>
                          <w:szCs w:val="16"/>
                        </w:rPr>
                        <w:fldChar w:fldCharType="separate"/>
                      </w:r>
                      <w:r w:rsidRPr="00654D45">
                        <w:rPr>
                          <w:rStyle w:val="Hyperlink"/>
                          <w:b/>
                          <w:bCs/>
                          <w:sz w:val="16"/>
                          <w:szCs w:val="16"/>
                        </w:rPr>
                        <w:t>Fig</w:t>
                      </w:r>
                      <w:r>
                        <w:rPr>
                          <w:b/>
                          <w:bCs/>
                          <w:sz w:val="16"/>
                          <w:szCs w:val="16"/>
                        </w:rPr>
                        <w:fldChar w:fldCharType="end"/>
                      </w:r>
                      <w:r w:rsidRPr="00654D45">
                        <w:rPr>
                          <w:b/>
                          <w:bCs/>
                          <w:sz w:val="16"/>
                          <w:szCs w:val="16"/>
                        </w:rPr>
                        <w:t xml:space="preserve">. </w:t>
                      </w:r>
                      <w:r w:rsidR="00AE069E">
                        <w:rPr>
                          <w:b/>
                          <w:bCs/>
                          <w:sz w:val="16"/>
                          <w:szCs w:val="16"/>
                        </w:rPr>
                        <w:t>1</w:t>
                      </w:r>
                      <w:r w:rsidRPr="00654D45">
                        <w:rPr>
                          <w:sz w:val="16"/>
                          <w:szCs w:val="16"/>
                        </w:rPr>
                        <w:t>.</w:t>
                      </w:r>
                      <w:bookmarkEnd w:id="8"/>
                      <w:r w:rsidRPr="00654D45">
                        <w:rPr>
                          <w:rFonts w:asciiTheme="minorHAnsi" w:eastAsiaTheme="minorHAnsi" w:hAnsiTheme="minorHAnsi" w:cstheme="minorBidi"/>
                          <w:kern w:val="2"/>
                          <w:sz w:val="16"/>
                          <w:szCs w:val="16"/>
                          <w14:ligatures w14:val="standardContextual"/>
                        </w:rPr>
                        <w:t xml:space="preserve"> </w:t>
                      </w:r>
                      <w:r w:rsidRPr="00A143AA">
                        <w:rPr>
                          <w:sz w:val="16"/>
                          <w:szCs w:val="16"/>
                        </w:rPr>
                        <w:t>An example of the evolution of a</w:t>
                      </w:r>
                      <w:r w:rsidR="005034BC">
                        <w:rPr>
                          <w:sz w:val="16"/>
                          <w:szCs w:val="16"/>
                        </w:rPr>
                        <w:t xml:space="preserve"> nature</w:t>
                      </w:r>
                      <w:r w:rsidRPr="00A143AA">
                        <w:rPr>
                          <w:sz w:val="16"/>
                          <w:szCs w:val="16"/>
                        </w:rPr>
                        <w:t xml:space="preserve"> network with different time </w:t>
                      </w:r>
                      <w:r w:rsidR="00A36F5E" w:rsidRPr="00A143AA">
                        <w:rPr>
                          <w:sz w:val="16"/>
                          <w:szCs w:val="16"/>
                        </w:rPr>
                        <w:t>periods</w:t>
                      </w:r>
                      <w:r w:rsidR="00A36F5E">
                        <w:rPr>
                          <w:sz w:val="16"/>
                          <w:szCs w:val="16"/>
                        </w:rPr>
                        <w:t>(</w:t>
                      </w:r>
                      <w:r w:rsidR="007A0A3C">
                        <w:rPr>
                          <w:sz w:val="16"/>
                          <w:szCs w:val="16"/>
                        </w:rPr>
                        <w:t>a, b</w:t>
                      </w:r>
                      <w:r w:rsidR="00A36F5E">
                        <w:rPr>
                          <w:sz w:val="16"/>
                          <w:szCs w:val="16"/>
                        </w:rPr>
                        <w:t>,</w:t>
                      </w:r>
                      <w:r w:rsidR="007A0A3C">
                        <w:rPr>
                          <w:sz w:val="16"/>
                          <w:szCs w:val="16"/>
                        </w:rPr>
                        <w:t xml:space="preserve"> </w:t>
                      </w:r>
                      <w:r w:rsidR="00A36F5E">
                        <w:rPr>
                          <w:sz w:val="16"/>
                          <w:szCs w:val="16"/>
                        </w:rPr>
                        <w:t>c,</w:t>
                      </w:r>
                      <w:r w:rsidR="007A0A3C">
                        <w:rPr>
                          <w:sz w:val="16"/>
                          <w:szCs w:val="16"/>
                        </w:rPr>
                        <w:t xml:space="preserve"> </w:t>
                      </w:r>
                      <w:r w:rsidR="00A36F5E">
                        <w:rPr>
                          <w:sz w:val="16"/>
                          <w:szCs w:val="16"/>
                        </w:rPr>
                        <w:t>d).</w:t>
                      </w:r>
                      <w:r w:rsidR="005034BC">
                        <w:rPr>
                          <w:sz w:val="16"/>
                          <w:szCs w:val="16"/>
                        </w:rPr>
                        <w:t xml:space="preserve"> That can be represent a dynamic graph.</w:t>
                      </w:r>
                      <w:r w:rsidRPr="00654D45">
                        <w:rPr>
                          <w:sz w:val="16"/>
                          <w:szCs w:val="16"/>
                        </w:rPr>
                        <w:br/>
                      </w:r>
                    </w:p>
                  </w:txbxContent>
                </v:textbox>
                <w10:wrap anchorx="margin"/>
              </v:shape>
            </w:pict>
          </mc:Fallback>
        </mc:AlternateContent>
      </w:r>
    </w:p>
    <w:p w14:paraId="6A38755E" w14:textId="77777777" w:rsidR="00D5020F" w:rsidRDefault="00D5020F" w:rsidP="00D5020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p>
    <w:p w14:paraId="1B1B21D5" w14:textId="77777777" w:rsidR="001D6A97" w:rsidRDefault="001D6A97" w:rsidP="001D6A9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p>
    <w:p w14:paraId="1CE97750" w14:textId="77777777" w:rsidR="001A4340" w:rsidRDefault="00A36F5E" w:rsidP="00A70866">
      <w:pPr>
        <w:pStyle w:val="2"/>
        <w:bidi w:val="0"/>
        <w:ind w:left="360"/>
        <w:rPr>
          <w:rFonts w:ascii="Palatino Linotype" w:hAnsi="Palatino Linotype"/>
          <w:b/>
          <w:bCs/>
          <w:color w:val="auto"/>
          <w:sz w:val="24"/>
          <w:szCs w:val="28"/>
        </w:rPr>
      </w:pPr>
      <w:bookmarkStart w:id="8" w:name="_Toc175045519"/>
      <w:r w:rsidRPr="00376742">
        <w:rPr>
          <w:rFonts w:ascii="Palatino Linotype" w:hAnsi="Palatino Linotype"/>
          <w:b/>
          <w:bCs/>
          <w:color w:val="auto"/>
          <w:sz w:val="24"/>
          <w:szCs w:val="28"/>
        </w:rPr>
        <w:t>2.</w:t>
      </w:r>
      <w:r w:rsidR="00C40B50" w:rsidRPr="00376742">
        <w:rPr>
          <w:rFonts w:ascii="Palatino Linotype" w:hAnsi="Palatino Linotype"/>
          <w:b/>
          <w:bCs/>
          <w:color w:val="auto"/>
          <w:sz w:val="24"/>
          <w:szCs w:val="28"/>
        </w:rPr>
        <w:t>4</w:t>
      </w:r>
      <w:r w:rsidRPr="00376742">
        <w:rPr>
          <w:rFonts w:ascii="Palatino Linotype" w:hAnsi="Palatino Linotype"/>
          <w:b/>
          <w:bCs/>
          <w:color w:val="auto"/>
          <w:sz w:val="24"/>
          <w:szCs w:val="28"/>
        </w:rPr>
        <w:t>. Anomaly Detection in Dynamic Graphs</w:t>
      </w:r>
      <w:bookmarkEnd w:id="8"/>
    </w:p>
    <w:p w14:paraId="00DDB6D7" w14:textId="3B012732" w:rsidR="00CF5B75" w:rsidRPr="00CF5B75" w:rsidRDefault="00CF5B75" w:rsidP="00C20A70">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tl/>
        </w:rPr>
      </w:pPr>
      <w:r w:rsidRPr="00CF5B75">
        <w:rPr>
          <w:rFonts w:ascii="Palatino Linotype" w:eastAsia="Palatino Linotype" w:hAnsi="Palatino Linotype"/>
          <w:color w:val="000000"/>
        </w:rPr>
        <w:t xml:space="preserve">Detecting unusual connections in dynamic information networks is vital for researchers, especially since these networks are constantly evolving. Traditional methods, such as analyzing structural links or using deep learning techniques, can uncover hidden patterns but often have limitations. For example, approaches like </w:t>
      </w:r>
      <w:proofErr w:type="spellStart"/>
      <w:r w:rsidRPr="00CF5B75">
        <w:rPr>
          <w:rFonts w:ascii="Palatino Linotype" w:eastAsia="Palatino Linotype" w:hAnsi="Palatino Linotype"/>
          <w:color w:val="000000"/>
        </w:rPr>
        <w:t>GOutlier</w:t>
      </w:r>
      <w:proofErr w:type="spellEnd"/>
      <w:r>
        <w:rPr>
          <w:rFonts w:ascii="Palatino Linotype" w:eastAsia="Palatino Linotype" w:hAnsi="Palatino Linotype"/>
          <w:color w:val="000000"/>
        </w:rPr>
        <w:t xml:space="preserve"> </w:t>
      </w:r>
      <w:r>
        <w:rPr>
          <w:rFonts w:ascii="Palatino Linotype" w:eastAsia="Palatino Linotype" w:hAnsi="Palatino Linotype"/>
          <w:color w:val="000000"/>
        </w:rPr>
        <w:fldChar w:fldCharType="begin"/>
      </w:r>
      <w:r>
        <w:rPr>
          <w:rFonts w:ascii="Palatino Linotype" w:eastAsia="Palatino Linotype" w:hAnsi="Palatino Linotype"/>
          <w:color w:val="000000"/>
        </w:rPr>
        <w:instrText xml:space="preserve"> REF </w:instrText>
      </w:r>
      <w:r>
        <w:rPr>
          <w:rFonts w:ascii="Palatino Linotype" w:eastAsia="Palatino Linotype" w:hAnsi="Palatino Linotype"/>
          <w:color w:val="000000"/>
          <w:rtl/>
        </w:rPr>
        <w:instrText>סימניה8</w:instrText>
      </w:r>
      <w:r>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Pr>
          <w:rFonts w:ascii="Palatino Linotype" w:eastAsia="Palatino Linotype" w:hAnsi="Palatino Linotype"/>
          <w:color w:val="000000"/>
        </w:rPr>
      </w:r>
      <w:r>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[8]</w:t>
      </w:r>
      <w:r>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and CAD focus on structural connectivity and changes in edge weights to detect anomalies, while deep learning methods like </w:t>
      </w:r>
      <w:proofErr w:type="spellStart"/>
      <w:r w:rsidR="00C65792" w:rsidRPr="00CF5B75">
        <w:rPr>
          <w:rFonts w:ascii="Palatino Linotype" w:eastAsia="Palatino Linotype" w:hAnsi="Palatino Linotype"/>
          <w:color w:val="000000"/>
        </w:rPr>
        <w:t>NetWalk</w:t>
      </w:r>
      <w:proofErr w:type="spellEnd"/>
      <w:r w:rsidR="00C65792">
        <w:rPr>
          <w:rFonts w:ascii="Palatino Linotype" w:eastAsia="Palatino Linotype" w:hAnsi="Palatino Linotype"/>
          <w:color w:val="000000"/>
        </w:rPr>
        <w:t xml:space="preserve"> </w:t>
      </w:r>
      <w:r w:rsidR="00C65792">
        <w:rPr>
          <w:rFonts w:ascii="Palatino Linotype" w:eastAsia="Palatino Linotype" w:hAnsi="Palatino Linotype"/>
          <w:color w:val="000000"/>
        </w:rPr>
        <w:fldChar w:fldCharType="begin"/>
      </w:r>
      <w:r w:rsidR="00C65792">
        <w:rPr>
          <w:rFonts w:ascii="Palatino Linotype" w:eastAsia="Palatino Linotype" w:hAnsi="Palatino Linotype"/>
          <w:color w:val="000000"/>
        </w:rPr>
        <w:instrText xml:space="preserve"> REF </w:instrText>
      </w:r>
      <w:r w:rsidR="00C65792">
        <w:rPr>
          <w:rFonts w:ascii="Palatino Linotype" w:eastAsia="Palatino Linotype" w:hAnsi="Palatino Linotype"/>
          <w:color w:val="000000"/>
          <w:rtl/>
        </w:rPr>
        <w:instrText>סימניה9</w:instrText>
      </w:r>
      <w:r w:rsidR="00C65792">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C65792">
        <w:rPr>
          <w:rFonts w:ascii="Palatino Linotype" w:eastAsia="Palatino Linotype" w:hAnsi="Palatino Linotype"/>
          <w:color w:val="000000"/>
        </w:rPr>
      </w:r>
      <w:r w:rsidR="00C65792">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[9]</w:t>
      </w:r>
      <w:r w:rsidR="00C65792">
        <w:rPr>
          <w:rFonts w:ascii="Palatino Linotype" w:eastAsia="Palatino Linotype" w:hAnsi="Palatino Linotype"/>
          <w:color w:val="000000"/>
        </w:rPr>
        <w:fldChar w:fldCharType="end"/>
      </w:r>
      <w:r w:rsidR="00C65792">
        <w:rPr>
          <w:rFonts w:ascii="Palatino Linotype" w:eastAsia="Palatino Linotype" w:hAnsi="Palatino Linotype"/>
          <w:color w:val="000000"/>
        </w:rPr>
        <w:t xml:space="preserve"> </w:t>
      </w:r>
      <w:r w:rsidR="00C65792" w:rsidRPr="00CF5B75">
        <w:rPr>
          <w:rFonts w:ascii="Palatino Linotype" w:eastAsia="Palatino Linotype" w:hAnsi="Palatino Linotype"/>
          <w:color w:val="000000"/>
        </w:rPr>
        <w:t>and</w:t>
      </w:r>
      <w:r w:rsidRPr="00CF5B75">
        <w:rPr>
          <w:rFonts w:ascii="Palatino Linotype" w:eastAsia="Palatino Linotype" w:hAnsi="Palatino Linotype"/>
          <w:color w:val="000000"/>
        </w:rPr>
        <w:t xml:space="preserve"> </w:t>
      </w:r>
      <w:proofErr w:type="spellStart"/>
      <w:r w:rsidRPr="00CF5B75">
        <w:rPr>
          <w:rFonts w:ascii="Palatino Linotype" w:eastAsia="Palatino Linotype" w:hAnsi="Palatino Linotype"/>
          <w:color w:val="000000"/>
        </w:rPr>
        <w:t>AddGraph</w:t>
      </w:r>
      <w:proofErr w:type="spellEnd"/>
      <w:r w:rsidR="00C65792">
        <w:rPr>
          <w:rFonts w:ascii="Palatino Linotype" w:eastAsia="Palatino Linotype" w:hAnsi="Palatino Linotype"/>
          <w:color w:val="000000"/>
        </w:rPr>
        <w:t xml:space="preserve"> </w:t>
      </w:r>
      <w:r w:rsidR="00C65792">
        <w:rPr>
          <w:rFonts w:ascii="Palatino Linotype" w:eastAsia="Palatino Linotype" w:hAnsi="Palatino Linotype"/>
          <w:color w:val="000000"/>
        </w:rPr>
        <w:fldChar w:fldCharType="begin"/>
      </w:r>
      <w:r w:rsidR="00C65792">
        <w:rPr>
          <w:rFonts w:ascii="Palatino Linotype" w:eastAsia="Palatino Linotype" w:hAnsi="Palatino Linotype"/>
          <w:color w:val="000000"/>
        </w:rPr>
        <w:instrText xml:space="preserve"> REF </w:instrText>
      </w:r>
      <w:r w:rsidR="00C65792">
        <w:rPr>
          <w:rFonts w:ascii="Palatino Linotype" w:eastAsia="Palatino Linotype" w:hAnsi="Palatino Linotype"/>
          <w:color w:val="000000"/>
          <w:rtl/>
        </w:rPr>
        <w:instrText>סימניה10</w:instrText>
      </w:r>
      <w:r w:rsidR="00C65792">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C65792">
        <w:rPr>
          <w:rFonts w:ascii="Palatino Linotype" w:eastAsia="Palatino Linotype" w:hAnsi="Palatino Linotype"/>
          <w:color w:val="000000"/>
        </w:rPr>
      </w:r>
      <w:r w:rsidR="00C65792">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[10]</w:t>
      </w:r>
      <w:r w:rsidR="00C65792">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use advanced models like Graph Convolutional Networks (GCNs)</w:t>
      </w:r>
      <w:r w:rsidR="00B438EA">
        <w:rPr>
          <w:rFonts w:ascii="Palatino Linotype" w:eastAsia="Palatino Linotype" w:hAnsi="Palatino Linotype"/>
          <w:color w:val="000000"/>
        </w:rPr>
        <w:t xml:space="preserve"> </w:t>
      </w:r>
      <w:r w:rsidR="00B438EA">
        <w:rPr>
          <w:rFonts w:ascii="Palatino Linotype" w:eastAsia="Palatino Linotype" w:hAnsi="Palatino Linotype"/>
          <w:color w:val="000000"/>
        </w:rPr>
        <w:fldChar w:fldCharType="begin"/>
      </w:r>
      <w:r w:rsidR="00B438EA">
        <w:rPr>
          <w:rFonts w:ascii="Palatino Linotype" w:eastAsia="Palatino Linotype" w:hAnsi="Palatino Linotype"/>
          <w:color w:val="000000"/>
        </w:rPr>
        <w:instrText xml:space="preserve"> REF </w:instrText>
      </w:r>
      <w:r w:rsidR="00B438EA">
        <w:rPr>
          <w:rFonts w:ascii="Palatino Linotype" w:eastAsia="Palatino Linotype" w:hAnsi="Palatino Linotype"/>
          <w:color w:val="000000"/>
          <w:rtl/>
        </w:rPr>
        <w:instrText>סימנייה11</w:instrText>
      </w:r>
      <w:r w:rsidR="00B438EA">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B438EA">
        <w:rPr>
          <w:rFonts w:ascii="Palatino Linotype" w:eastAsia="Palatino Linotype" w:hAnsi="Palatino Linotype"/>
          <w:color w:val="000000"/>
        </w:rPr>
      </w:r>
      <w:r w:rsidR="00B438EA">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[11]</w:t>
      </w:r>
      <w:r w:rsidR="00B438EA">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and Gated Recurrent Units (GRUs)</w:t>
      </w:r>
      <w:r w:rsidR="00E61FB0">
        <w:rPr>
          <w:rFonts w:ascii="Palatino Linotype" w:eastAsia="Palatino Linotype" w:hAnsi="Palatino Linotype"/>
          <w:color w:val="000000"/>
        </w:rPr>
        <w:t xml:space="preserve"> </w:t>
      </w:r>
      <w:r w:rsidR="00E61FB0">
        <w:rPr>
          <w:rFonts w:ascii="Palatino Linotype" w:eastAsia="Palatino Linotype" w:hAnsi="Palatino Linotype"/>
          <w:color w:val="000000"/>
        </w:rPr>
        <w:fldChar w:fldCharType="begin"/>
      </w:r>
      <w:r w:rsidR="00E61FB0">
        <w:rPr>
          <w:rFonts w:ascii="Palatino Linotype" w:eastAsia="Palatino Linotype" w:hAnsi="Palatino Linotype"/>
          <w:color w:val="000000"/>
        </w:rPr>
        <w:instrText xml:space="preserve"> REF </w:instrText>
      </w:r>
      <w:r w:rsidR="00E61FB0">
        <w:rPr>
          <w:rFonts w:ascii="Palatino Linotype" w:eastAsia="Palatino Linotype" w:hAnsi="Palatino Linotype"/>
          <w:color w:val="000000"/>
          <w:rtl/>
        </w:rPr>
        <w:instrText>סימניה12</w:instrText>
      </w:r>
      <w:r w:rsidR="00E61FB0">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E61FB0">
        <w:rPr>
          <w:rFonts w:ascii="Palatino Linotype" w:eastAsia="Palatino Linotype" w:hAnsi="Palatino Linotype"/>
          <w:color w:val="000000"/>
        </w:rPr>
      </w:r>
      <w:r w:rsidR="00E61FB0">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[12]</w:t>
      </w:r>
      <w:r w:rsidR="00E61FB0">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to capture both spatial and temporal patterns.</w:t>
      </w:r>
    </w:p>
    <w:p w14:paraId="15ADDE40" w14:textId="0A37ABF2" w:rsidR="00CF5B75" w:rsidRDefault="00CF5B75" w:rsidP="00C20A70">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CF5B75">
        <w:rPr>
          <w:rFonts w:ascii="Palatino Linotype" w:eastAsia="Palatino Linotype" w:hAnsi="Palatino Linotype"/>
          <w:color w:val="000000"/>
        </w:rPr>
        <w:t>The TADDY framework stands out by using a transformer network to simultaneously handle both spatial and temporal information, unlike other methods that separate these tasks. TADDY also better in analyzing unlabeled data, such as social media posts without captions, through a unique encoding process that integrates both spatial and temporal features. This makes TADDY particularly effective in identifying subtle and significant anomalies in dynamic networks, offering a more comprehensive solution compared to existing approaches in the context of anomalies detection in dynamic graphs.</w:t>
      </w:r>
    </w:p>
    <w:p w14:paraId="207A8345" w14:textId="77777777" w:rsidR="005C17F6" w:rsidRPr="00CF5B75" w:rsidRDefault="005C17F6" w:rsidP="005C17F6">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p>
    <w:p w14:paraId="458B110A" w14:textId="0F95331E" w:rsidR="001A4340" w:rsidRPr="00454F92" w:rsidRDefault="00000000" w:rsidP="00A70866">
      <w:pPr>
        <w:pStyle w:val="2"/>
        <w:bidi w:val="0"/>
        <w:ind w:left="360"/>
        <w:rPr>
          <w:rFonts w:ascii="Palatino Linotype" w:hAnsi="Palatino Linotype"/>
          <w:b/>
          <w:bCs/>
          <w:color w:val="auto"/>
          <w:sz w:val="24"/>
          <w:szCs w:val="28"/>
        </w:rPr>
      </w:pPr>
      <w:bookmarkStart w:id="9" w:name="_Toc175045520"/>
      <w:r w:rsidRPr="00454F92">
        <w:rPr>
          <w:rFonts w:ascii="Palatino Linotype" w:hAnsi="Palatino Linotype"/>
          <w:b/>
          <w:bCs/>
          <w:color w:val="auto"/>
          <w:sz w:val="24"/>
          <w:szCs w:val="28"/>
        </w:rPr>
        <w:t>2.</w:t>
      </w:r>
      <w:r w:rsidR="00C40B50">
        <w:rPr>
          <w:rFonts w:ascii="Palatino Linotype" w:hAnsi="Palatino Linotype"/>
          <w:b/>
          <w:bCs/>
          <w:color w:val="auto"/>
          <w:sz w:val="24"/>
          <w:szCs w:val="28"/>
        </w:rPr>
        <w:t>5</w:t>
      </w:r>
      <w:r w:rsidRPr="00454F92">
        <w:rPr>
          <w:rFonts w:ascii="Palatino Linotype" w:hAnsi="Palatino Linotype"/>
          <w:b/>
          <w:bCs/>
          <w:color w:val="auto"/>
          <w:sz w:val="24"/>
          <w:szCs w:val="28"/>
        </w:rPr>
        <w:t>. Transformers</w:t>
      </w:r>
      <w:bookmarkEnd w:id="9"/>
    </w:p>
    <w:p w14:paraId="3E9025F0" w14:textId="0244B667" w:rsidR="007D1124" w:rsidRPr="007D1124" w:rsidRDefault="007D1124" w:rsidP="00B20D93">
      <w:pPr>
        <w:bidi w:val="0"/>
        <w:ind w:left="360"/>
        <w:jc w:val="both"/>
        <w:rPr>
          <w:rFonts w:ascii="Palatino Linotype" w:eastAsia="Palatino Linotype" w:hAnsi="Palatino Linotype" w:cs="Palatino Linotype"/>
          <w:color w:val="000000"/>
        </w:rPr>
      </w:pPr>
      <w:r w:rsidRPr="00B20D93">
        <w:rPr>
          <w:rFonts w:ascii="Palatino Linotype" w:eastAsia="Palatino Linotype" w:hAnsi="Palatino Linotype"/>
          <w:color w:val="000000"/>
        </w:rPr>
        <w:t>Imagine a detective board filled with evidence: photos of suspects, maps of locations, and a messy timeline of events. In the more traditional approach, a detective would carefully look at each piece of such evidence one after another to put the story together. But TADDY is the detective, and this tool can scrutinize everything instantaneously through its transformer network. This "tool" is the transformer network, a powerful technique in neural network. It is an ultra-powered brain that is good at understanding relations and context between different pieces of information. In TADDY's case, the information is the ever-changing network of connections in a dynamic graph (especially the constantly changing nodes and edges and, as a result, their context and role). The transformer is designed in such a way as to enable a look at the structure of the network (who is connected to whom) and also how the structure of that network is changing over time (new connections appearing, old ones fading). Again, this joint analysis, being driven by the attention mechanism</w:t>
      </w:r>
      <w:r w:rsidR="003776B1">
        <w:rPr>
          <w:rFonts w:ascii="Palatino Linotype" w:eastAsia="Palatino Linotype" w:hAnsi="Palatino Linotype"/>
          <w:color w:val="000000"/>
        </w:rPr>
        <w:t xml:space="preserve"> </w:t>
      </w:r>
      <w:r w:rsidR="003776B1" w:rsidRPr="003776B1">
        <w:rPr>
          <w:rFonts w:ascii="Palatino Linotype" w:eastAsia="Palatino Linotype" w:hAnsi="Palatino Linotype"/>
          <w:b/>
          <w:bCs/>
          <w:color w:val="000000"/>
        </w:rPr>
        <w:t>[fig2]</w:t>
      </w:r>
      <w:r w:rsidRPr="00B20D93">
        <w:rPr>
          <w:rFonts w:ascii="Palatino Linotype" w:eastAsia="Palatino Linotype" w:hAnsi="Palatino Linotype"/>
          <w:color w:val="000000"/>
        </w:rPr>
        <w:t>, empowers</w:t>
      </w:r>
      <w:r w:rsidRPr="007D1124">
        <w:rPr>
          <w:rFonts w:ascii="Palatino Linotype" w:eastAsia="Palatino Linotype" w:hAnsi="Palatino Linotype" w:cs="Palatino Linotype"/>
          <w:color w:val="000000"/>
        </w:rPr>
        <w:t xml:space="preserve"> TADDY to pull out important patterns or relationships in dynamic complex networks even if these patterns are very weak or changing very fast. That is why other approaches are more like detectives with individual tools, and TADDY's transformer network makes it the super sleuth. It can analyze the whole "crime scene" at once, which thereby leads to understanding the evolving information landscape. Be able to effectively analyze the dynamic network of citations and their interactions to extract relevant information where traditional methods of mitigation are falling short. The attention mechanism permits the transformer network to focus on certain nodes and edges in the dynamic graph by similarity calculation and weighting clues proportional to their relevance, which sets out the importance of that clue for comprehension of overall network architecture and changes.</w:t>
      </w:r>
    </w:p>
    <w:p w14:paraId="05D61B10" w14:textId="2824465F" w:rsidR="00B9758D" w:rsidRDefault="009B1950" w:rsidP="00EE2651">
      <w:pPr>
        <w:pStyle w:val="a8"/>
        <w:numPr>
          <w:ilvl w:val="0"/>
          <w:numId w:val="13"/>
        </w:numPr>
        <w:bidi w:val="0"/>
        <w:spacing w:before="100" w:beforeAutospacing="1" w:after="100" w:afterAutospacing="1" w:line="240" w:lineRule="auto"/>
        <w:ind w:left="720"/>
        <w:jc w:val="both"/>
        <w:rPr>
          <w:rFonts w:ascii="Palatino Linotype" w:eastAsia="Palatino Linotype" w:hAnsi="Palatino Linotype" w:cs="Palatino Linotype"/>
          <w:color w:val="000000"/>
        </w:rPr>
      </w:pPr>
      <w:r>
        <w:rPr>
          <w:rFonts w:ascii="Palatino Linotype" w:eastAsia="Palatino Linotype" w:hAnsi="Palatino Linotype"/>
          <w:color w:val="000000"/>
        </w:rPr>
        <w:t>C</w:t>
      </w:r>
      <w:r w:rsidRPr="009B1950">
        <w:rPr>
          <w:rFonts w:ascii="Palatino Linotype" w:eastAsia="Palatino Linotype" w:hAnsi="Palatino Linotype"/>
          <w:color w:val="000000"/>
        </w:rPr>
        <w:t>ore mathematical equations behind the attention mechanism</w:t>
      </w:r>
      <w:r>
        <w:rPr>
          <w:rFonts w:ascii="Palatino Linotype" w:eastAsia="Palatino Linotype" w:hAnsi="Palatino Linotype" w:cs="Palatino Linotype"/>
          <w:color w:val="000000"/>
        </w:rPr>
        <w:t>:</w:t>
      </w:r>
    </w:p>
    <w:p w14:paraId="30A3BF95" w14:textId="1F7E5709" w:rsidR="00EE2651" w:rsidRPr="004D619B" w:rsidRDefault="00000000" w:rsidP="004D619B">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attenion</m:t>
        </m:r>
        <m:d>
          <m:dPr>
            <m:ctrlPr>
              <w:rPr>
                <w:rFonts w:ascii="Cambria Math" w:eastAsia="Palatino Linotype" w:hAnsi="Cambria Math" w:cs="Palatino Linotype"/>
                <w:color w:val="000000"/>
              </w:rPr>
            </m:ctrlPr>
          </m:dPr>
          <m:e>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e>
        </m:d>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softmax</m:t>
        </m:r>
        <m:d>
          <m:dPr>
            <m:ctrlPr>
              <w:rPr>
                <w:rFonts w:ascii="Cambria Math" w:eastAsia="Palatino Linotype" w:hAnsi="Cambria Math" w:cs="Palatino Linotype"/>
                <w:color w:val="000000"/>
              </w:rPr>
            </m:ctrlPr>
          </m:dPr>
          <m:e>
            <m:f>
              <m:fPr>
                <m:ctrlPr>
                  <w:rPr>
                    <w:rFonts w:ascii="Cambria Math" w:eastAsia="Palatino Linotype" w:hAnsi="Cambria Math" w:cs="Palatino Linotype"/>
                    <w:color w:val="000000"/>
                  </w:rPr>
                </m:ctrlPr>
              </m:fPr>
              <m:num>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Q</m:t>
                    </m:r>
                  </m:e>
                  <m:sup>
                    <m:d>
                      <m:dPr>
                        <m:ctrlPr>
                          <w:rPr>
                            <w:rFonts w:ascii="Cambria Math" w:eastAsia="Palatino Linotype" w:hAnsi="Cambria Math" w:cs="Palatino Linotype"/>
                            <w:color w:val="000000"/>
                          </w:rPr>
                        </m:ctrlPr>
                      </m:dPr>
                      <m:e>
                        <m:r>
                          <m:rPr>
                            <m:sty m:val="bi"/>
                          </m:rPr>
                          <w:rPr>
                            <w:rFonts w:ascii="Cambria Math" w:eastAsia="Palatino Linotype" w:hAnsi="Cambria Math" w:cs="Palatino Linotype"/>
                            <w:color w:val="000000"/>
                          </w:rPr>
                          <m:t>l</m:t>
                        </m:r>
                      </m:e>
                    </m:d>
                  </m:sup>
                </m:sSup>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K</m:t>
                    </m:r>
                  </m:e>
                  <m:sup>
                    <m:d>
                      <m:dPr>
                        <m:ctrlPr>
                          <w:rPr>
                            <w:rFonts w:ascii="Cambria Math" w:eastAsia="Palatino Linotype" w:hAnsi="Cambria Math" w:cs="Palatino Linotype"/>
                            <w:color w:val="000000"/>
                          </w:rPr>
                        </m:ctrlPr>
                      </m:dPr>
                      <m:e>
                        <m:r>
                          <m:rPr>
                            <m:sty m:val="bi"/>
                          </m:rPr>
                          <w:rPr>
                            <w:rFonts w:ascii="Cambria Math" w:eastAsia="Palatino Linotype" w:hAnsi="Cambria Math" w:cs="Palatino Linotype"/>
                            <w:color w:val="000000"/>
                          </w:rPr>
                          <m:t>l</m:t>
                        </m:r>
                      </m:e>
                    </m:d>
                    <m:r>
                      <m:rPr>
                        <m:sty m:val="bi"/>
                      </m:rPr>
                      <w:rPr>
                        <w:rFonts w:ascii="Cambria Math" w:eastAsia="Palatino Linotype" w:hAnsi="Cambria Math" w:cs="Palatino Linotype"/>
                        <w:color w:val="000000"/>
                      </w:rPr>
                      <m:t>T</m:t>
                    </m:r>
                  </m:sup>
                </m:sSup>
              </m:num>
              <m:den>
                <m:rad>
                  <m:radPr>
                    <m:degHide m:val="1"/>
                    <m:ctrlPr>
                      <w:rPr>
                        <w:rFonts w:ascii="Cambria Math" w:eastAsia="Palatino Linotype" w:hAnsi="Cambria Math" w:cs="Palatino Linotype"/>
                        <w:color w:val="000000"/>
                      </w:rPr>
                    </m:ctrlPr>
                  </m:radPr>
                  <m:deg/>
                  <m:e>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emb</m:t>
                        </m:r>
                      </m:sub>
                    </m:sSub>
                  </m:e>
                </m:rad>
              </m:den>
            </m:f>
          </m:e>
        </m:d>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V</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oMath>
      <w:r w:rsidR="00EE2651" w:rsidRPr="00EE2651">
        <w:rPr>
          <w:rFonts w:ascii="Palatino Linotype" w:eastAsia="Palatino Linotype" w:hAnsi="Palatino Linotype" w:cs="Palatino Linotype"/>
          <w:color w:val="000000"/>
        </w:rPr>
        <w:t>The</w:t>
      </w:r>
      <w:r w:rsidR="00EE2651">
        <w:rPr>
          <w:rFonts w:ascii="Palatino Linotype" w:eastAsia="Palatino Linotype" w:hAnsi="Palatino Linotype" w:cs="Palatino Linotype"/>
          <w:color w:val="000000"/>
        </w:rPr>
        <w:t xml:space="preserve"> </w:t>
      </w:r>
      <w:r w:rsidR="00EE2651" w:rsidRPr="00EE2651">
        <w:rPr>
          <w:rFonts w:ascii="Palatino Linotype" w:eastAsia="Palatino Linotype" w:hAnsi="Palatino Linotype" w:cs="Palatino Linotype"/>
          <w:color w:val="000000"/>
        </w:rPr>
        <w:t xml:space="preserve">output hidden state of a layer is calculated by applying a </w:t>
      </w:r>
      <w:r w:rsidR="0062134F" w:rsidRPr="00EE2651">
        <w:rPr>
          <w:rFonts w:ascii="Palatino Linotype" w:eastAsia="Palatino Linotype" w:hAnsi="Palatino Linotype" w:cs="Palatino Linotype"/>
          <w:color w:val="000000"/>
        </w:rPr>
        <w:t>SoftMax</w:t>
      </w:r>
      <w:r w:rsidR="00EE2651" w:rsidRPr="00EE2651">
        <w:rPr>
          <w:rFonts w:ascii="Palatino Linotype" w:eastAsia="Palatino Linotype" w:hAnsi="Palatino Linotype" w:cs="Palatino Linotype"/>
          <w:color w:val="000000"/>
        </w:rPr>
        <w:t xml:space="preserve"> function to the dot product of the query and key matrices, scaled by the square root of the embedding dimension, and then multiplying the result by the value matrix.</w:t>
      </w:r>
    </w:p>
    <w:p w14:paraId="7876DA82" w14:textId="09917872" w:rsidR="00B9758D" w:rsidRPr="004D619B" w:rsidRDefault="00000000" w:rsidP="004D619B">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Q</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Q</m:t>
            </m:r>
          </m:sub>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bSup>
      </m:oMath>
      <w:r w:rsidR="00EE2651" w:rsidRPr="00EE2651">
        <w:rPr>
          <w:rFonts w:ascii="Palatino Linotype" w:eastAsia="Palatino Linotype" w:hAnsi="Palatino Linotype" w:cs="Palatino Linotype"/>
          <w:color w:val="000000"/>
        </w:rPr>
        <w:t xml:space="preserve"> </w:t>
      </w:r>
      <w:r w:rsidR="00EE2651">
        <w:rPr>
          <w:rFonts w:ascii="Palatino Linotype" w:eastAsia="Palatino Linotype" w:hAnsi="Palatino Linotype" w:cs="Palatino Linotype"/>
          <w:color w:val="000000"/>
        </w:rPr>
        <w:t xml:space="preserve">The query matrix equal to the </w:t>
      </w:r>
      <w:r w:rsidR="00EE2651" w:rsidRPr="00EE2651">
        <w:rPr>
          <w:rFonts w:ascii="Palatino Linotype" w:eastAsia="Palatino Linotype" w:hAnsi="Palatino Linotype" w:cs="Palatino Linotype"/>
          <w:color w:val="000000"/>
        </w:rPr>
        <w:t xml:space="preserve">multiplying </w:t>
      </w:r>
      <w:r w:rsidR="00EE2651">
        <w:rPr>
          <w:rFonts w:ascii="Palatino Linotype" w:eastAsia="Palatino Linotype" w:hAnsi="Palatino Linotype" w:cs="Palatino Linotype"/>
          <w:color w:val="000000"/>
        </w:rPr>
        <w:t>of the previous layer's hidden state with ta learnable weight matrix.</w:t>
      </w:r>
    </w:p>
    <w:p w14:paraId="6F629AC3" w14:textId="63DCD979" w:rsidR="00EE2651" w:rsidRPr="004D619B" w:rsidRDefault="00000000" w:rsidP="004D619B">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K</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K</m:t>
            </m:r>
          </m:sub>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bSup>
      </m:oMath>
      <w:r w:rsidR="00EE2651">
        <w:rPr>
          <w:rFonts w:ascii="Palatino Linotype" w:eastAsia="Palatino Linotype" w:hAnsi="Palatino Linotype" w:cs="Palatino Linotype"/>
          <w:color w:val="000000"/>
        </w:rPr>
        <w:t xml:space="preserve"> The key matrix equal to the </w:t>
      </w:r>
      <w:r w:rsidR="00EE2651" w:rsidRPr="00EE2651">
        <w:rPr>
          <w:rFonts w:ascii="Palatino Linotype" w:eastAsia="Palatino Linotype" w:hAnsi="Palatino Linotype" w:cs="Palatino Linotype"/>
          <w:color w:val="000000"/>
        </w:rPr>
        <w:t xml:space="preserve">multiplying </w:t>
      </w:r>
      <w:r w:rsidR="00EE2651">
        <w:rPr>
          <w:rFonts w:ascii="Palatino Linotype" w:eastAsia="Palatino Linotype" w:hAnsi="Palatino Linotype" w:cs="Palatino Linotype"/>
          <w:color w:val="000000"/>
        </w:rPr>
        <w:t>of the previous layer's hidden state with ta learnable weight matrix.</w:t>
      </w:r>
    </w:p>
    <w:p w14:paraId="43ED8C83" w14:textId="4C8A0ABE" w:rsidR="00B9758D" w:rsidRDefault="00000000" w:rsidP="00EE2651">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V</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V</m:t>
            </m:r>
          </m:sub>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bSup>
      </m:oMath>
      <w:r w:rsidR="00EE2651">
        <w:rPr>
          <w:rFonts w:ascii="Palatino Linotype" w:eastAsia="Palatino Linotype" w:hAnsi="Palatino Linotype" w:cs="Palatino Linotype"/>
          <w:color w:val="000000"/>
        </w:rPr>
        <w:t xml:space="preserve"> The value matrix equal to the </w:t>
      </w:r>
      <w:r w:rsidR="00EE2651" w:rsidRPr="00EE2651">
        <w:rPr>
          <w:rFonts w:ascii="Palatino Linotype" w:eastAsia="Palatino Linotype" w:hAnsi="Palatino Linotype" w:cs="Palatino Linotype"/>
          <w:color w:val="000000"/>
        </w:rPr>
        <w:t xml:space="preserve">multiplying </w:t>
      </w:r>
      <w:r w:rsidR="00EE2651">
        <w:rPr>
          <w:rFonts w:ascii="Palatino Linotype" w:eastAsia="Palatino Linotype" w:hAnsi="Palatino Linotype" w:cs="Palatino Linotype"/>
          <w:color w:val="000000"/>
        </w:rPr>
        <w:t>of the previous layer's hidden state with ta learnable weight matrix.</w:t>
      </w:r>
    </w:p>
    <w:p w14:paraId="259C199A" w14:textId="6108ADF7" w:rsidR="00EE2651" w:rsidRDefault="00654D45" w:rsidP="00654D45">
      <w:pPr>
        <w:pStyle w:val="a8"/>
        <w:bidi w:val="0"/>
        <w:spacing w:before="100" w:beforeAutospacing="1" w:after="100" w:afterAutospacing="1" w:line="240" w:lineRule="auto"/>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693056" behindDoc="0" locked="0" layoutInCell="1" allowOverlap="1" wp14:anchorId="68A78AF7" wp14:editId="63CD2604">
                <wp:simplePos x="0" y="0"/>
                <wp:positionH relativeFrom="margin">
                  <wp:posOffset>83820</wp:posOffset>
                </wp:positionH>
                <wp:positionV relativeFrom="paragraph">
                  <wp:posOffset>1853565</wp:posOffset>
                </wp:positionV>
                <wp:extent cx="5491480" cy="568325"/>
                <wp:effectExtent l="0" t="0" r="13970" b="22225"/>
                <wp:wrapSquare wrapText="bothSides"/>
                <wp:docPr id="10639126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568325"/>
                        </a:xfrm>
                        <a:prstGeom prst="rect">
                          <a:avLst/>
                        </a:prstGeom>
                        <a:solidFill>
                          <a:srgbClr val="FFFFFF"/>
                        </a:solidFill>
                        <a:ln w="9525">
                          <a:solidFill>
                            <a:srgbClr val="000000"/>
                          </a:solidFill>
                          <a:miter lim="800000"/>
                          <a:headEnd/>
                          <a:tailEnd/>
                        </a:ln>
                      </wps:spPr>
                      <wps:txbx>
                        <w:txbxContent>
                          <w:p w14:paraId="66DEE73A" w14:textId="6AA9497E" w:rsidR="00654D45" w:rsidRPr="00654D45" w:rsidRDefault="00000000" w:rsidP="00654D45">
                            <w:pPr>
                              <w:pStyle w:val="NormalWeb"/>
                              <w:rPr>
                                <w:sz w:val="16"/>
                                <w:szCs w:val="16"/>
                                <w:rtl/>
                              </w:rPr>
                            </w:pPr>
                            <w:hyperlink r:id="rId13" w:history="1">
                              <w:r w:rsidR="00654D45" w:rsidRPr="00654D45">
                                <w:rPr>
                                  <w:rStyle w:val="Hyperlink"/>
                                  <w:b/>
                                  <w:bCs/>
                                  <w:sz w:val="16"/>
                                  <w:szCs w:val="16"/>
                                </w:rPr>
                                <w:t>Fig</w:t>
                              </w:r>
                            </w:hyperlink>
                            <w:r w:rsidR="00654D45" w:rsidRPr="00654D45">
                              <w:rPr>
                                <w:b/>
                                <w:bCs/>
                                <w:sz w:val="16"/>
                                <w:szCs w:val="16"/>
                              </w:rPr>
                              <w:t xml:space="preserve">. </w:t>
                            </w:r>
                            <w:r w:rsidR="00AE069E">
                              <w:rPr>
                                <w:b/>
                                <w:bCs/>
                                <w:sz w:val="16"/>
                                <w:szCs w:val="16"/>
                              </w:rPr>
                              <w:t>2</w:t>
                            </w:r>
                            <w:r w:rsidR="00654D45" w:rsidRPr="00654D45">
                              <w:rPr>
                                <w:sz w:val="16"/>
                                <w:szCs w:val="16"/>
                              </w:rPr>
                              <w:t>.</w:t>
                            </w:r>
                            <w:r w:rsidR="00654D45" w:rsidRPr="00654D45">
                              <w:rPr>
                                <w:rFonts w:asciiTheme="minorHAnsi" w:eastAsiaTheme="minorHAnsi" w:hAnsiTheme="minorHAnsi" w:cstheme="minorBidi"/>
                                <w:kern w:val="2"/>
                                <w:sz w:val="16"/>
                                <w:szCs w:val="16"/>
                                <w14:ligatures w14:val="standardContextual"/>
                              </w:rPr>
                              <w:t xml:space="preserve"> </w:t>
                            </w:r>
                            <w:r w:rsidR="00654D45" w:rsidRPr="00654D45">
                              <w:rPr>
                                <w:sz w:val="16"/>
                                <w:szCs w:val="16"/>
                              </w:rPr>
                              <w:t xml:space="preserve">Example of </w:t>
                            </w:r>
                            <w:r w:rsidR="005A5185" w:rsidRPr="00654D45">
                              <w:rPr>
                                <w:sz w:val="16"/>
                                <w:szCs w:val="16"/>
                              </w:rPr>
                              <w:t>transformer,</w:t>
                            </w:r>
                            <w:r w:rsidR="00654D45" w:rsidRPr="00654D45">
                              <w:rPr>
                                <w:sz w:val="16"/>
                                <w:szCs w:val="16"/>
                              </w:rPr>
                              <w:t xml:space="preserve"> uses 3 different representations: the Queries, Keys and Values of the embedding matrix. This can easily be done by multiplying our input </w:t>
                            </w:r>
                            <m:oMath>
                              <m:r>
                                <w:rPr>
                                  <w:rFonts w:ascii="Cambria Math" w:hAnsi="Cambria Math"/>
                                  <w:sz w:val="16"/>
                                  <w:szCs w:val="16"/>
                                </w:rPr>
                                <m:t>Xϵ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with 3 different weight matrices </w:t>
                            </w: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k</m:t>
                                  </m:r>
                                </m:sub>
                              </m:sSub>
                              <m:r>
                                <w:rPr>
                                  <w:rFonts w:ascii="Cambria Math" w:hAnsi="Cambria Math"/>
                                  <w:sz w:val="16"/>
                                  <w:szCs w:val="16"/>
                                </w:rPr>
                                <m:t>, Wvϵ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In essence, it's just a matrix multiplication in the original </w:t>
                            </w:r>
                            <w:r w:rsidR="00255067">
                              <w:rPr>
                                <w:sz w:val="16"/>
                                <w:szCs w:val="16"/>
                              </w:rPr>
                              <w:t>node</w:t>
                            </w:r>
                            <w:r w:rsidR="00654D45" w:rsidRPr="00654D45">
                              <w:rPr>
                                <w:sz w:val="16"/>
                                <w:szCs w:val="16"/>
                              </w:rPr>
                              <w:t xml:space="preserve"> embeddings. The resulted dimension will be smaller: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k</m:t>
                                  </m:r>
                                </m:sub>
                              </m:sSub>
                              <m:r>
                                <w:rPr>
                                  <w:rFonts w:ascii="Cambria Math" w:hAnsi="Cambria Math"/>
                                  <w:sz w:val="16"/>
                                  <w:szCs w:val="16"/>
                                </w:rPr>
                                <m:t>&lt;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oMath>
                            <w:r w:rsidR="00654D45" w:rsidRPr="00654D45">
                              <w:rPr>
                                <w:sz w:val="16"/>
                                <w:szCs w:val="16"/>
                              </w:rPr>
                              <w:t xml:space="preserve"> </w:t>
                            </w:r>
                            <w:r w:rsidR="00654D45"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78AF7" id="_x0000_s1027" type="#_x0000_t202" style="position:absolute;left:0;text-align:left;margin-left:6.6pt;margin-top:145.95pt;width:432.4pt;height:44.75pt;flip:x;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">
                <v:textbox>
                  <w:txbxContent>
                    <w:p w14:paraId="66DEE73A" w14:textId="6AA9497E" w:rsidR="00654D45" w:rsidRPr="00654D45" w:rsidRDefault="00000000" w:rsidP="00654D45">
                      <w:pPr>
                        <w:pStyle w:val="NormalWeb"/>
                        <w:rPr>
                          <w:sz w:val="16"/>
                          <w:szCs w:val="16"/>
                          <w:rtl/>
                        </w:rPr>
                      </w:pPr>
                      <w:hyperlink r:id="rId14" w:history="1">
                        <w:r w:rsidR="00654D45" w:rsidRPr="00654D45">
                          <w:rPr>
                            <w:rStyle w:val="Hyperlink"/>
                            <w:b/>
                            <w:bCs/>
                            <w:sz w:val="16"/>
                            <w:szCs w:val="16"/>
                          </w:rPr>
                          <w:t>Fig</w:t>
                        </w:r>
                      </w:hyperlink>
                      <w:r w:rsidR="00654D45" w:rsidRPr="00654D45">
                        <w:rPr>
                          <w:b/>
                          <w:bCs/>
                          <w:sz w:val="16"/>
                          <w:szCs w:val="16"/>
                        </w:rPr>
                        <w:t xml:space="preserve">. </w:t>
                      </w:r>
                      <w:r w:rsidR="00AE069E">
                        <w:rPr>
                          <w:b/>
                          <w:bCs/>
                          <w:sz w:val="16"/>
                          <w:szCs w:val="16"/>
                        </w:rPr>
                        <w:t>2</w:t>
                      </w:r>
                      <w:r w:rsidR="00654D45" w:rsidRPr="00654D45">
                        <w:rPr>
                          <w:sz w:val="16"/>
                          <w:szCs w:val="16"/>
                        </w:rPr>
                        <w:t>.</w:t>
                      </w:r>
                      <w:r w:rsidR="00654D45" w:rsidRPr="00654D45">
                        <w:rPr>
                          <w:rFonts w:asciiTheme="minorHAnsi" w:eastAsiaTheme="minorHAnsi" w:hAnsiTheme="minorHAnsi" w:cstheme="minorBidi"/>
                          <w:kern w:val="2"/>
                          <w:sz w:val="16"/>
                          <w:szCs w:val="16"/>
                          <w14:ligatures w14:val="standardContextual"/>
                        </w:rPr>
                        <w:t xml:space="preserve"> </w:t>
                      </w:r>
                      <w:r w:rsidR="00654D45" w:rsidRPr="00654D45">
                        <w:rPr>
                          <w:sz w:val="16"/>
                          <w:szCs w:val="16"/>
                        </w:rPr>
                        <w:t xml:space="preserve">Example of </w:t>
                      </w:r>
                      <w:r w:rsidR="005A5185" w:rsidRPr="00654D45">
                        <w:rPr>
                          <w:sz w:val="16"/>
                          <w:szCs w:val="16"/>
                        </w:rPr>
                        <w:t>transformer,</w:t>
                      </w:r>
                      <w:r w:rsidR="00654D45" w:rsidRPr="00654D45">
                        <w:rPr>
                          <w:sz w:val="16"/>
                          <w:szCs w:val="16"/>
                        </w:rPr>
                        <w:t xml:space="preserve"> uses 3 different representations: the Queries, Keys and Values of the embedding matrix. This can easily be done by multiplying our input </w:t>
                      </w:r>
                      <m:oMath>
                        <m:r>
                          <w:rPr>
                            <w:rFonts w:ascii="Cambria Math" w:hAnsi="Cambria Math"/>
                            <w:sz w:val="16"/>
                            <w:szCs w:val="16"/>
                          </w:rPr>
                          <m:t>Xϵ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with 3 different weight matrices </w:t>
                      </w: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k</m:t>
                            </m:r>
                          </m:sub>
                        </m:sSub>
                        <m:r>
                          <w:rPr>
                            <w:rFonts w:ascii="Cambria Math" w:hAnsi="Cambria Math"/>
                            <w:sz w:val="16"/>
                            <w:szCs w:val="16"/>
                          </w:rPr>
                          <m:t>, Wvϵ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In essence, it's just a matrix multiplication in the original </w:t>
                      </w:r>
                      <w:r w:rsidR="00255067">
                        <w:rPr>
                          <w:sz w:val="16"/>
                          <w:szCs w:val="16"/>
                        </w:rPr>
                        <w:t>node</w:t>
                      </w:r>
                      <w:r w:rsidR="00654D45" w:rsidRPr="00654D45">
                        <w:rPr>
                          <w:sz w:val="16"/>
                          <w:szCs w:val="16"/>
                        </w:rPr>
                        <w:t xml:space="preserve"> embeddings. The resulted dimension will be smaller: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k</m:t>
                            </m:r>
                          </m:sub>
                        </m:sSub>
                        <m:r>
                          <w:rPr>
                            <w:rFonts w:ascii="Cambria Math" w:hAnsi="Cambria Math"/>
                            <w:sz w:val="16"/>
                            <w:szCs w:val="16"/>
                          </w:rPr>
                          <m:t>&lt;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oMath>
                      <w:r w:rsidR="00654D45" w:rsidRPr="00654D45">
                        <w:rPr>
                          <w:sz w:val="16"/>
                          <w:szCs w:val="16"/>
                        </w:rPr>
                        <w:t xml:space="preserve"> </w:t>
                      </w:r>
                      <w:r w:rsidR="00654D45" w:rsidRPr="00654D45">
                        <w:rPr>
                          <w:sz w:val="16"/>
                          <w:szCs w:val="16"/>
                        </w:rPr>
                        <w:br/>
                      </w:r>
                    </w:p>
                  </w:txbxContent>
                </v:textbox>
                <w10:wrap type="square" anchorx="margin"/>
              </v:shape>
            </w:pict>
          </mc:Fallback>
        </mc:AlternateContent>
      </w:r>
      <w:r>
        <w:rPr>
          <w:rFonts w:ascii="Palatino Linotype" w:eastAsia="Palatino Linotype" w:hAnsi="Palatino Linotype" w:cs="Palatino Linotype"/>
          <w:noProof/>
          <w:color w:val="000000"/>
        </w:rPr>
        <w:drawing>
          <wp:inline distT="0" distB="0" distL="0" distR="0" wp14:anchorId="192CAD8C" wp14:editId="2A2C493B">
            <wp:extent cx="4884420" cy="1516380"/>
            <wp:effectExtent l="0" t="0" r="0" b="7620"/>
            <wp:docPr id="18482579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4420" cy="1516380"/>
                    </a:xfrm>
                    <a:prstGeom prst="rect">
                      <a:avLst/>
                    </a:prstGeom>
                    <a:noFill/>
                    <a:ln>
                      <a:noFill/>
                    </a:ln>
                  </pic:spPr>
                </pic:pic>
              </a:graphicData>
            </a:graphic>
          </wp:inline>
        </w:drawing>
      </w:r>
    </w:p>
    <w:p w14:paraId="6EC69A29" w14:textId="77777777" w:rsidR="00654D45" w:rsidRPr="00654D45" w:rsidRDefault="00654D45" w:rsidP="00654D45">
      <w:pPr>
        <w:bidi w:val="0"/>
        <w:spacing w:before="100" w:beforeAutospacing="1" w:after="100" w:afterAutospacing="1" w:line="240" w:lineRule="auto"/>
        <w:rPr>
          <w:rFonts w:ascii="Palatino Linotype" w:eastAsia="Palatino Linotype" w:hAnsi="Palatino Linotype" w:cs="Palatino Linotype"/>
          <w:color w:val="000000"/>
        </w:rPr>
      </w:pPr>
    </w:p>
    <w:p w14:paraId="00FAC6C1" w14:textId="3A94724E" w:rsidR="001A4340" w:rsidRPr="00454F92" w:rsidRDefault="00000000" w:rsidP="00A70866">
      <w:pPr>
        <w:pStyle w:val="2"/>
        <w:bidi w:val="0"/>
        <w:ind w:left="360"/>
        <w:jc w:val="both"/>
        <w:rPr>
          <w:rFonts w:ascii="Palatino Linotype" w:hAnsi="Palatino Linotype"/>
          <w:b/>
          <w:bCs/>
          <w:color w:val="auto"/>
          <w:sz w:val="24"/>
          <w:szCs w:val="28"/>
        </w:rPr>
      </w:pPr>
      <w:bookmarkStart w:id="10" w:name="_Toc175045521"/>
      <w:r w:rsidRPr="00454F92">
        <w:rPr>
          <w:rFonts w:ascii="Palatino Linotype" w:hAnsi="Palatino Linotype"/>
          <w:b/>
          <w:bCs/>
          <w:color w:val="auto"/>
          <w:sz w:val="24"/>
          <w:szCs w:val="28"/>
        </w:rPr>
        <w:t>2.</w:t>
      </w:r>
      <w:r w:rsidR="00C40B50">
        <w:rPr>
          <w:rFonts w:ascii="Palatino Linotype" w:hAnsi="Palatino Linotype"/>
          <w:b/>
          <w:bCs/>
          <w:color w:val="auto"/>
          <w:sz w:val="24"/>
          <w:szCs w:val="28"/>
        </w:rPr>
        <w:t>6</w:t>
      </w:r>
      <w:r w:rsidRPr="00454F92">
        <w:rPr>
          <w:rFonts w:ascii="Palatino Linotype" w:hAnsi="Palatino Linotype"/>
          <w:b/>
          <w:bCs/>
          <w:color w:val="auto"/>
          <w:sz w:val="24"/>
          <w:szCs w:val="28"/>
        </w:rPr>
        <w:t>. Snapshots</w:t>
      </w:r>
      <w:bookmarkEnd w:id="10"/>
    </w:p>
    <w:p w14:paraId="2FA78CFE" w14:textId="2490F19A"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2C238C">
        <w:rPr>
          <w:rFonts w:ascii="Palatino Linotype" w:eastAsia="Palatino Linotype" w:hAnsi="Palatino Linotype" w:cs="Palatino Linotype"/>
          <w:color w:val="000000"/>
        </w:rPr>
        <w:t xml:space="preserve">Snapshots refer to temporary captures of the dynamic graph at specific moments. Think of the dynamic graph as a constantly changing web of connections. Snapshots are like grabbing still frames of this ever-evolving network, capturing its state at </w:t>
      </w:r>
      <w:r w:rsidR="005A5185">
        <w:rPr>
          <w:rFonts w:ascii="Palatino Linotype" w:eastAsia="Palatino Linotype" w:hAnsi="Palatino Linotype" w:cs="Palatino Linotype"/>
          <w:color w:val="000000"/>
        </w:rPr>
        <w:t xml:space="preserve">specific </w:t>
      </w:r>
      <w:r w:rsidR="005A5185" w:rsidRPr="002C238C">
        <w:rPr>
          <w:rFonts w:ascii="Palatino Linotype" w:eastAsia="Palatino Linotype" w:hAnsi="Palatino Linotype" w:cs="Palatino Linotype"/>
          <w:color w:val="000000"/>
        </w:rPr>
        <w:t>points</w:t>
      </w:r>
      <w:r w:rsidRPr="002C238C">
        <w:rPr>
          <w:rFonts w:ascii="Palatino Linotype" w:eastAsia="Palatino Linotype" w:hAnsi="Palatino Linotype" w:cs="Palatino Linotype"/>
          <w:color w:val="000000"/>
        </w:rPr>
        <w:t xml:space="preserve"> in time. These snapshots are crucial for TADDY's analysis, but unlike relying solely on individual pictures, TADDY's strength lies in its ability to analyze both the snapshots themselves and how the connections within them evolve over time.</w:t>
      </w:r>
    </w:p>
    <w:p w14:paraId="49D8AC90" w14:textId="77777777" w:rsidR="001A4340" w:rsidRPr="004F7385" w:rsidRDefault="001A4340" w:rsidP="004F7385">
      <w:pPr>
        <w:widowControl w:val="0"/>
        <w:pBdr>
          <w:top w:val="nil"/>
          <w:left w:val="nil"/>
          <w:bottom w:val="nil"/>
          <w:right w:val="nil"/>
          <w:between w:val="nil"/>
        </w:pBdr>
        <w:bidi w:val="0"/>
        <w:spacing w:before="10" w:after="59" w:line="240" w:lineRule="auto"/>
        <w:ind w:left="360"/>
        <w:rPr>
          <w:rFonts w:ascii="Palatino Linotype" w:eastAsia="Palatino Linotype" w:hAnsi="Palatino Linotype"/>
          <w:b/>
          <w:color w:val="000000"/>
        </w:rPr>
      </w:pPr>
    </w:p>
    <w:p w14:paraId="1860EFD0" w14:textId="79FECD73" w:rsidR="001A4340" w:rsidRPr="00454F92" w:rsidRDefault="00000000" w:rsidP="00A70866">
      <w:pPr>
        <w:pStyle w:val="2"/>
        <w:bidi w:val="0"/>
        <w:ind w:left="360"/>
        <w:jc w:val="both"/>
        <w:rPr>
          <w:rFonts w:ascii="Palatino Linotype" w:hAnsi="Palatino Linotype"/>
          <w:b/>
          <w:bCs/>
          <w:color w:val="auto"/>
          <w:sz w:val="24"/>
          <w:szCs w:val="28"/>
        </w:rPr>
      </w:pPr>
      <w:bookmarkStart w:id="11" w:name="_Toc175045522"/>
      <w:r w:rsidRPr="00454F92">
        <w:rPr>
          <w:rFonts w:ascii="Palatino Linotype" w:hAnsi="Palatino Linotype"/>
          <w:b/>
          <w:bCs/>
          <w:color w:val="auto"/>
          <w:sz w:val="24"/>
          <w:szCs w:val="28"/>
        </w:rPr>
        <w:t>2.</w:t>
      </w:r>
      <w:r w:rsidR="00C40B50">
        <w:rPr>
          <w:rFonts w:ascii="Palatino Linotype" w:hAnsi="Palatino Linotype"/>
          <w:b/>
          <w:bCs/>
          <w:color w:val="auto"/>
          <w:sz w:val="24"/>
          <w:szCs w:val="28"/>
        </w:rPr>
        <w:t>7</w:t>
      </w:r>
      <w:r w:rsidRPr="00454F92">
        <w:rPr>
          <w:rFonts w:ascii="Palatino Linotype" w:hAnsi="Palatino Linotype"/>
          <w:b/>
          <w:bCs/>
          <w:color w:val="auto"/>
          <w:sz w:val="24"/>
          <w:szCs w:val="28"/>
        </w:rPr>
        <w:t>. Timestamps</w:t>
      </w:r>
      <w:bookmarkEnd w:id="11"/>
    </w:p>
    <w:p w14:paraId="59DCB21D" w14:textId="3BF0DE97" w:rsidR="001A4340" w:rsidRPr="002C238C" w:rsidRDefault="00000000" w:rsidP="00B676F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2C238C">
        <w:rPr>
          <w:rFonts w:ascii="Palatino Linotype" w:eastAsia="Palatino Linotype" w:hAnsi="Palatino Linotype" w:cs="Palatino Linotype"/>
          <w:color w:val="000000"/>
        </w:rPr>
        <w:t>Timestamps are like labels on those snapshots of the dynamic graph</w:t>
      </w:r>
      <w:r w:rsidR="00B676F2">
        <w:rPr>
          <w:rFonts w:ascii="Palatino Linotype" w:eastAsia="Palatino Linotype" w:hAnsi="Palatino Linotype" w:cs="Palatino Linotype"/>
          <w:color w:val="000000"/>
        </w:rPr>
        <w:t xml:space="preserve"> and </w:t>
      </w:r>
      <w:r w:rsidR="00B676F2" w:rsidRPr="00B676F2">
        <w:rPr>
          <w:rFonts w:ascii="Palatino Linotype" w:eastAsia="Palatino Linotype" w:hAnsi="Palatino Linotype" w:cs="Palatino Linotype"/>
          <w:color w:val="000000"/>
        </w:rPr>
        <w:t>determine the exact moment to capture the state of the network</w:t>
      </w:r>
      <w:r w:rsidRPr="002C238C">
        <w:rPr>
          <w:rFonts w:ascii="Palatino Linotype" w:eastAsia="Palatino Linotype" w:hAnsi="Palatino Linotype" w:cs="Palatino Linotype"/>
          <w:color w:val="000000"/>
        </w:rPr>
        <w:t xml:space="preserve">. Imagine the dynamic graph as a constantly changing </w:t>
      </w:r>
      <w:r w:rsidR="00B676F2">
        <w:rPr>
          <w:rFonts w:ascii="Palatino Linotype" w:eastAsia="Palatino Linotype" w:hAnsi="Palatino Linotype" w:cs="Palatino Linotype"/>
          <w:color w:val="000000"/>
        </w:rPr>
        <w:t>network</w:t>
      </w:r>
      <w:r w:rsidRPr="002C238C">
        <w:rPr>
          <w:rFonts w:ascii="Palatino Linotype" w:eastAsia="Palatino Linotype" w:hAnsi="Palatino Linotype" w:cs="Palatino Linotype"/>
          <w:color w:val="000000"/>
        </w:rPr>
        <w:t xml:space="preserve"> of connections, and snapshots as pictures capturing its state at specific moments. Timestamps act like labels on these pictures, telling you exactly when each snapshot was taken. This allows TADDY to not only analyze the connections within each snapshot, but also track how they change over time. It's like comparing photos taken at different points to see how the network evolves.</w:t>
      </w:r>
    </w:p>
    <w:p w14:paraId="568359C7" w14:textId="77777777" w:rsidR="00A0186C" w:rsidRDefault="00A0186C" w:rsidP="004F7385">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b/>
          <w:color w:val="000000"/>
        </w:rPr>
      </w:pPr>
      <w:bookmarkStart w:id="12" w:name="_gjdgxs" w:colFirst="0" w:colLast="0"/>
      <w:bookmarkEnd w:id="12"/>
      <w:r w:rsidRPr="00A0186C">
        <w:rPr>
          <w:rFonts w:ascii="Palatino Linotype" w:eastAsia="Palatino Linotype" w:hAnsi="Palatino Linotype" w:cs="Palatino Linotype"/>
          <w:b/>
          <w:noProof/>
          <w:color w:val="000000"/>
        </w:rPr>
        <w:lastRenderedPageBreak/>
        <w:drawing>
          <wp:inline distT="0" distB="0" distL="0" distR="0" wp14:anchorId="5049131A" wp14:editId="3D5BE91C">
            <wp:extent cx="5274310" cy="2454275"/>
            <wp:effectExtent l="0" t="0" r="2540" b="3175"/>
            <wp:docPr id="20142455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5597" name=""/>
                    <pic:cNvPicPr/>
                  </pic:nvPicPr>
                  <pic:blipFill>
                    <a:blip r:embed="rId16"/>
                    <a:stretch>
                      <a:fillRect/>
                    </a:stretch>
                  </pic:blipFill>
                  <pic:spPr>
                    <a:xfrm>
                      <a:off x="0" y="0"/>
                      <a:ext cx="5274310" cy="2454275"/>
                    </a:xfrm>
                    <a:prstGeom prst="rect">
                      <a:avLst/>
                    </a:prstGeom>
                  </pic:spPr>
                </pic:pic>
              </a:graphicData>
            </a:graphic>
          </wp:inline>
        </w:drawing>
      </w:r>
    </w:p>
    <w:p w14:paraId="2F9F0D4D" w14:textId="71855A6F" w:rsidR="005A5185" w:rsidRDefault="005A5185" w:rsidP="005A5185">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b/>
          <w:color w:val="000000"/>
        </w:rPr>
      </w:pPr>
      <w:r>
        <w:rPr>
          <w:noProof/>
        </w:rPr>
        <mc:AlternateContent>
          <mc:Choice Requires="wps">
            <w:drawing>
              <wp:anchor distT="45720" distB="45720" distL="114300" distR="114300" simplePos="0" relativeHeight="251698176" behindDoc="0" locked="0" layoutInCell="1" allowOverlap="1" wp14:anchorId="23EB4EE9" wp14:editId="17162401">
                <wp:simplePos x="0" y="0"/>
                <wp:positionH relativeFrom="margin">
                  <wp:align>left</wp:align>
                </wp:positionH>
                <wp:positionV relativeFrom="paragraph">
                  <wp:posOffset>288290</wp:posOffset>
                </wp:positionV>
                <wp:extent cx="5491480" cy="419100"/>
                <wp:effectExtent l="0" t="0" r="13970" b="19050"/>
                <wp:wrapSquare wrapText="bothSides"/>
                <wp:docPr id="136024700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419100"/>
                        </a:xfrm>
                        <a:prstGeom prst="rect">
                          <a:avLst/>
                        </a:prstGeom>
                        <a:solidFill>
                          <a:srgbClr val="FFFFFF"/>
                        </a:solidFill>
                        <a:ln w="9525">
                          <a:solidFill>
                            <a:srgbClr val="000000"/>
                          </a:solidFill>
                          <a:miter lim="800000"/>
                          <a:headEnd/>
                          <a:tailEnd/>
                        </a:ln>
                      </wps:spPr>
                      <wps:txbx>
                        <w:txbxContent>
                          <w:p w14:paraId="03202B12" w14:textId="40D9435F" w:rsidR="005A5185" w:rsidRPr="005A5185" w:rsidRDefault="00000000" w:rsidP="005A5185">
                            <w:pPr>
                              <w:pStyle w:val="NormalWeb"/>
                              <w:rPr>
                                <w:sz w:val="16"/>
                                <w:szCs w:val="16"/>
                              </w:rPr>
                            </w:pPr>
                            <w:hyperlink r:id="rId17" w:history="1">
                              <w:r w:rsidR="005A5185" w:rsidRPr="00654D45">
                                <w:rPr>
                                  <w:rStyle w:val="Hyperlink"/>
                                  <w:b/>
                                  <w:bCs/>
                                  <w:sz w:val="16"/>
                                  <w:szCs w:val="16"/>
                                </w:rPr>
                                <w:t>Fig</w:t>
                              </w:r>
                            </w:hyperlink>
                            <w:r w:rsidR="005A5185" w:rsidRPr="00654D45">
                              <w:rPr>
                                <w:b/>
                                <w:bCs/>
                                <w:sz w:val="16"/>
                                <w:szCs w:val="16"/>
                              </w:rPr>
                              <w:t xml:space="preserve">. </w:t>
                            </w:r>
                            <w:r w:rsidR="005A5185">
                              <w:rPr>
                                <w:b/>
                                <w:bCs/>
                                <w:sz w:val="16"/>
                                <w:szCs w:val="16"/>
                              </w:rPr>
                              <w:t>3</w:t>
                            </w:r>
                            <w:r w:rsidR="005A5185" w:rsidRPr="00654D45">
                              <w:rPr>
                                <w:sz w:val="16"/>
                                <w:szCs w:val="16"/>
                              </w:rPr>
                              <w:t>.</w:t>
                            </w:r>
                            <w:r w:rsidR="005A5185" w:rsidRPr="00654D45">
                              <w:rPr>
                                <w:rFonts w:asciiTheme="minorHAnsi" w:eastAsiaTheme="minorHAnsi" w:hAnsiTheme="minorHAnsi" w:cstheme="minorBidi"/>
                                <w:kern w:val="2"/>
                                <w:sz w:val="16"/>
                                <w:szCs w:val="16"/>
                                <w14:ligatures w14:val="standardContextual"/>
                              </w:rPr>
                              <w:t xml:space="preserve"> </w:t>
                            </w:r>
                            <w:r w:rsidR="005A5185" w:rsidRPr="005A5185">
                              <w:rPr>
                                <w:sz w:val="16"/>
                                <w:szCs w:val="16"/>
                              </w:rPr>
                              <w:t>A Discrete-Time Dynamic Graph defined over five timestamps</w:t>
                            </w:r>
                            <w:r w:rsidR="005A5185">
                              <w:rPr>
                                <w:sz w:val="16"/>
                                <w:szCs w:val="16"/>
                              </w:rPr>
                              <w:t xml:space="preserve"> (in each timestamp we took a snapshot of the evolving graph)</w:t>
                            </w:r>
                            <w:r w:rsidR="005A5185" w:rsidRPr="005A5185">
                              <w:rPr>
                                <w:sz w:val="16"/>
                                <w:szCs w:val="16"/>
                              </w:rPr>
                              <w:t xml:space="preserve">. The evolution of a Continuous-Time Dynamic Graph through the stream of events until the timestamp </w:t>
                            </w: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4</m:t>
                                  </m:r>
                                </m:sub>
                              </m:sSub>
                            </m:oMath>
                          </w:p>
                          <w:p w14:paraId="03CE1E04" w14:textId="429FAF98" w:rsidR="005A5185" w:rsidRPr="005A5185" w:rsidRDefault="005A5185" w:rsidP="005A5185">
                            <w:pPr>
                              <w:pStyle w:val="NormalWeb"/>
                              <w:rPr>
                                <w:sz w:val="16"/>
                                <w:szCs w:val="16"/>
                                <w:rtl/>
                              </w:rPr>
                            </w:pPr>
                            <w:r w:rsidRPr="005A5185">
                              <w:rPr>
                                <w:sz w:val="16"/>
                                <w:szCs w:val="16"/>
                              </w:rPr>
                              <w:t>.</w:t>
                            </w:r>
                            <w:r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EB4EE9" id="_x0000_s1028" type="#_x0000_t202" style="position:absolute;left:0;text-align:left;margin-left:0;margin-top:22.7pt;width:432.4pt;height:33pt;flip:x;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">
                <v:textbox>
                  <w:txbxContent>
                    <w:p w14:paraId="03202B12" w14:textId="40D9435F" w:rsidR="005A5185" w:rsidRPr="005A5185" w:rsidRDefault="00000000" w:rsidP="005A5185">
                      <w:pPr>
                        <w:pStyle w:val="NormalWeb"/>
                        <w:rPr>
                          <w:sz w:val="16"/>
                          <w:szCs w:val="16"/>
                        </w:rPr>
                      </w:pPr>
                      <w:hyperlink r:id="rId18" w:history="1">
                        <w:r w:rsidR="005A5185" w:rsidRPr="00654D45">
                          <w:rPr>
                            <w:rStyle w:val="Hyperlink"/>
                            <w:b/>
                            <w:bCs/>
                            <w:sz w:val="16"/>
                            <w:szCs w:val="16"/>
                          </w:rPr>
                          <w:t>Fig</w:t>
                        </w:r>
                      </w:hyperlink>
                      <w:r w:rsidR="005A5185" w:rsidRPr="00654D45">
                        <w:rPr>
                          <w:b/>
                          <w:bCs/>
                          <w:sz w:val="16"/>
                          <w:szCs w:val="16"/>
                        </w:rPr>
                        <w:t xml:space="preserve">. </w:t>
                      </w:r>
                      <w:r w:rsidR="005A5185">
                        <w:rPr>
                          <w:b/>
                          <w:bCs/>
                          <w:sz w:val="16"/>
                          <w:szCs w:val="16"/>
                        </w:rPr>
                        <w:t>3</w:t>
                      </w:r>
                      <w:r w:rsidR="005A5185" w:rsidRPr="00654D45">
                        <w:rPr>
                          <w:sz w:val="16"/>
                          <w:szCs w:val="16"/>
                        </w:rPr>
                        <w:t>.</w:t>
                      </w:r>
                      <w:r w:rsidR="005A5185" w:rsidRPr="00654D45">
                        <w:rPr>
                          <w:rFonts w:asciiTheme="minorHAnsi" w:eastAsiaTheme="minorHAnsi" w:hAnsiTheme="minorHAnsi" w:cstheme="minorBidi"/>
                          <w:kern w:val="2"/>
                          <w:sz w:val="16"/>
                          <w:szCs w:val="16"/>
                          <w14:ligatures w14:val="standardContextual"/>
                        </w:rPr>
                        <w:t xml:space="preserve"> </w:t>
                      </w:r>
                      <w:r w:rsidR="005A5185" w:rsidRPr="005A5185">
                        <w:rPr>
                          <w:sz w:val="16"/>
                          <w:szCs w:val="16"/>
                        </w:rPr>
                        <w:t>A Discrete-Time Dynamic Graph defined over five timestamps</w:t>
                      </w:r>
                      <w:r w:rsidR="005A5185">
                        <w:rPr>
                          <w:sz w:val="16"/>
                          <w:szCs w:val="16"/>
                        </w:rPr>
                        <w:t xml:space="preserve"> (in each timestamp we took a snapshot of the evolving graph)</w:t>
                      </w:r>
                      <w:r w:rsidR="005A5185" w:rsidRPr="005A5185">
                        <w:rPr>
                          <w:sz w:val="16"/>
                          <w:szCs w:val="16"/>
                        </w:rPr>
                        <w:t xml:space="preserve">. The evolution of a Continuous-Time Dynamic Graph through the stream of events until the timestamp </w:t>
                      </w: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4</m:t>
                            </m:r>
                          </m:sub>
                        </m:sSub>
                      </m:oMath>
                    </w:p>
                    <w:p w14:paraId="03CE1E04" w14:textId="429FAF98" w:rsidR="005A5185" w:rsidRPr="005A5185" w:rsidRDefault="005A5185" w:rsidP="005A5185">
                      <w:pPr>
                        <w:pStyle w:val="NormalWeb"/>
                        <w:rPr>
                          <w:sz w:val="16"/>
                          <w:szCs w:val="16"/>
                          <w:rtl/>
                        </w:rPr>
                      </w:pPr>
                      <w:r w:rsidRPr="005A5185">
                        <w:rPr>
                          <w:sz w:val="16"/>
                          <w:szCs w:val="16"/>
                        </w:rPr>
                        <w:t>.</w:t>
                      </w:r>
                      <w:r w:rsidRPr="00654D45">
                        <w:rPr>
                          <w:sz w:val="16"/>
                          <w:szCs w:val="16"/>
                        </w:rPr>
                        <w:br/>
                      </w:r>
                    </w:p>
                  </w:txbxContent>
                </v:textbox>
                <w10:wrap type="square" anchorx="margin"/>
              </v:shape>
            </w:pict>
          </mc:Fallback>
        </mc:AlternateContent>
      </w:r>
    </w:p>
    <w:p w14:paraId="494A229E" w14:textId="485B3555" w:rsidR="001A4340" w:rsidRPr="002C238C" w:rsidRDefault="00000000" w:rsidP="00A70866">
      <w:pPr>
        <w:pStyle w:val="2"/>
        <w:bidi w:val="0"/>
        <w:ind w:left="360"/>
        <w:jc w:val="both"/>
        <w:rPr>
          <w:rFonts w:ascii="Palatino Linotype" w:eastAsia="Palatino Linotype" w:hAnsi="Palatino Linotype" w:cs="Palatino Linotype"/>
          <w:b/>
          <w:color w:val="000000"/>
          <w:sz w:val="24"/>
          <w:szCs w:val="24"/>
        </w:rPr>
      </w:pPr>
      <w:bookmarkStart w:id="13" w:name="_Toc175045523"/>
      <w:r w:rsidRPr="002C238C">
        <w:rPr>
          <w:rFonts w:ascii="Palatino Linotype" w:eastAsia="Palatino Linotype" w:hAnsi="Palatino Linotype" w:cs="Palatino Linotype"/>
          <w:b/>
          <w:color w:val="000000"/>
          <w:sz w:val="24"/>
          <w:szCs w:val="24"/>
        </w:rPr>
        <w:t>2.</w:t>
      </w:r>
      <w:r w:rsidR="00C40B50">
        <w:rPr>
          <w:rFonts w:ascii="Palatino Linotype" w:eastAsia="Palatino Linotype" w:hAnsi="Palatino Linotype" w:cs="Palatino Linotype"/>
          <w:b/>
          <w:color w:val="000000"/>
          <w:sz w:val="24"/>
          <w:szCs w:val="24"/>
        </w:rPr>
        <w:t>8</w:t>
      </w:r>
      <w:bookmarkStart w:id="14" w:name="_Hlk174953252"/>
      <w:r w:rsidRPr="002C238C">
        <w:rPr>
          <w:rFonts w:ascii="Palatino Linotype" w:eastAsia="Palatino Linotype" w:hAnsi="Palatino Linotype" w:cs="Palatino Linotype"/>
          <w:b/>
          <w:color w:val="000000"/>
          <w:sz w:val="24"/>
          <w:szCs w:val="24"/>
        </w:rPr>
        <w:t xml:space="preserve">. Binary </w:t>
      </w:r>
      <w:r w:rsidRPr="00454F92">
        <w:rPr>
          <w:rFonts w:ascii="Palatino Linotype" w:hAnsi="Palatino Linotype"/>
          <w:b/>
          <w:bCs/>
          <w:color w:val="auto"/>
          <w:sz w:val="24"/>
          <w:szCs w:val="28"/>
        </w:rPr>
        <w:t>adjacency</w:t>
      </w:r>
      <w:r w:rsidRPr="002C238C">
        <w:rPr>
          <w:rFonts w:ascii="Palatino Linotype" w:eastAsia="Palatino Linotype" w:hAnsi="Palatino Linotype" w:cs="Palatino Linotype"/>
          <w:b/>
          <w:color w:val="000000"/>
          <w:sz w:val="24"/>
          <w:szCs w:val="24"/>
        </w:rPr>
        <w:t xml:space="preserve"> matrix</w:t>
      </w:r>
      <w:bookmarkEnd w:id="13"/>
    </w:p>
    <w:p w14:paraId="3C1ED600" w14:textId="2C2BEB6A" w:rsidR="001A4340" w:rsidRDefault="000847E7"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B</w:t>
      </w:r>
      <w:r w:rsidRPr="002C238C">
        <w:rPr>
          <w:rFonts w:ascii="Palatino Linotype" w:eastAsia="Palatino Linotype" w:hAnsi="Palatino Linotype" w:cs="Palatino Linotype"/>
          <w:color w:val="000000"/>
        </w:rPr>
        <w:t>inary adjacency matrix acts like a map of connections, telling you who's connected to whom at a specific moment.</w:t>
      </w:r>
    </w:p>
    <w:bookmarkEnd w:id="14"/>
    <w:p w14:paraId="0DC97D62" w14:textId="1443BC7B" w:rsidR="00772D84" w:rsidRDefault="00772D84" w:rsidP="00772D84">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color w:val="000000"/>
        </w:rPr>
      </w:pPr>
      <w:r w:rsidRPr="00772D84">
        <w:rPr>
          <w:rFonts w:ascii="Palatino Linotype" w:eastAsia="Palatino Linotype" w:hAnsi="Palatino Linotype" w:cs="Palatino Linotype"/>
          <w:noProof/>
          <w:color w:val="000000"/>
        </w:rPr>
        <w:drawing>
          <wp:inline distT="0" distB="0" distL="0" distR="0" wp14:anchorId="05A270C9" wp14:editId="7BCAB4F2">
            <wp:extent cx="3458581" cy="1313727"/>
            <wp:effectExtent l="0" t="0" r="0" b="1270"/>
            <wp:docPr id="229140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067" name=""/>
                    <pic:cNvPicPr/>
                  </pic:nvPicPr>
                  <pic:blipFill>
                    <a:blip r:embed="rId19"/>
                    <a:stretch>
                      <a:fillRect/>
                    </a:stretch>
                  </pic:blipFill>
                  <pic:spPr>
                    <a:xfrm>
                      <a:off x="0" y="0"/>
                      <a:ext cx="3509944" cy="1333237"/>
                    </a:xfrm>
                    <a:prstGeom prst="rect">
                      <a:avLst/>
                    </a:prstGeom>
                  </pic:spPr>
                </pic:pic>
              </a:graphicData>
            </a:graphic>
          </wp:inline>
        </w:drawing>
      </w:r>
    </w:p>
    <w:p w14:paraId="1CD5238A" w14:textId="766B1F96" w:rsidR="00772D84" w:rsidRPr="002C238C" w:rsidRDefault="00772D84" w:rsidP="00772D84">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700224" behindDoc="0" locked="0" layoutInCell="1" allowOverlap="1" wp14:anchorId="06A7A473" wp14:editId="6366E563">
                <wp:simplePos x="0" y="0"/>
                <wp:positionH relativeFrom="margin">
                  <wp:align>left</wp:align>
                </wp:positionH>
                <wp:positionV relativeFrom="paragraph">
                  <wp:posOffset>290195</wp:posOffset>
                </wp:positionV>
                <wp:extent cx="5491480" cy="410845"/>
                <wp:effectExtent l="0" t="0" r="13970" b="27305"/>
                <wp:wrapSquare wrapText="bothSides"/>
                <wp:docPr id="12306161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410902"/>
                        </a:xfrm>
                        <a:prstGeom prst="rect">
                          <a:avLst/>
                        </a:prstGeom>
                        <a:solidFill>
                          <a:srgbClr val="FFFFFF"/>
                        </a:solidFill>
                        <a:ln w="9525">
                          <a:solidFill>
                            <a:srgbClr val="000000"/>
                          </a:solidFill>
                          <a:miter lim="800000"/>
                          <a:headEnd/>
                          <a:tailEnd/>
                        </a:ln>
                      </wps:spPr>
                      <wps:txbx>
                        <w:txbxContent>
                          <w:p w14:paraId="073B7A71" w14:textId="761A3C83" w:rsidR="00772D84" w:rsidRPr="00755E77" w:rsidRDefault="00000000" w:rsidP="00755E77">
                            <w:pPr>
                              <w:pStyle w:val="NormalWeb"/>
                              <w:rPr>
                                <w:sz w:val="16"/>
                                <w:szCs w:val="16"/>
                                <w:rtl/>
                              </w:rPr>
                            </w:pPr>
                            <w:hyperlink r:id="rId20" w:history="1">
                              <w:r w:rsidR="00772D84" w:rsidRPr="00654D45">
                                <w:rPr>
                                  <w:rStyle w:val="Hyperlink"/>
                                  <w:b/>
                                  <w:bCs/>
                                  <w:sz w:val="16"/>
                                  <w:szCs w:val="16"/>
                                </w:rPr>
                                <w:t>Fig</w:t>
                              </w:r>
                            </w:hyperlink>
                            <w:r w:rsidR="00772D84" w:rsidRPr="00654D45">
                              <w:rPr>
                                <w:b/>
                                <w:bCs/>
                                <w:sz w:val="16"/>
                                <w:szCs w:val="16"/>
                              </w:rPr>
                              <w:t xml:space="preserve">. </w:t>
                            </w:r>
                            <w:r w:rsidR="00772D84">
                              <w:rPr>
                                <w:b/>
                                <w:bCs/>
                                <w:sz w:val="16"/>
                                <w:szCs w:val="16"/>
                              </w:rPr>
                              <w:t>4</w:t>
                            </w:r>
                            <w:r w:rsidR="00772D84" w:rsidRPr="00654D45">
                              <w:rPr>
                                <w:sz w:val="16"/>
                                <w:szCs w:val="16"/>
                              </w:rPr>
                              <w:t>.</w:t>
                            </w:r>
                            <w:r w:rsidR="00772D84" w:rsidRPr="00654D45">
                              <w:rPr>
                                <w:rFonts w:asciiTheme="minorHAnsi" w:eastAsiaTheme="minorHAnsi" w:hAnsiTheme="minorHAnsi" w:cstheme="minorBidi"/>
                                <w:kern w:val="2"/>
                                <w:sz w:val="16"/>
                                <w:szCs w:val="16"/>
                                <w14:ligatures w14:val="standardContextual"/>
                              </w:rPr>
                              <w:t xml:space="preserve"> </w:t>
                            </w:r>
                            <w:r w:rsidR="00772D84">
                              <w:rPr>
                                <w:sz w:val="16"/>
                                <w:szCs w:val="16"/>
                              </w:rPr>
                              <w:t>An example of binary adjacency matrix for given graph</w:t>
                            </w:r>
                            <w:r w:rsidR="00755E77">
                              <w:rPr>
                                <w:sz w:val="16"/>
                                <w:szCs w:val="16"/>
                              </w:rPr>
                              <w:t xml:space="preserve">, one </w:t>
                            </w:r>
                            <w:r w:rsidR="00755E77" w:rsidRPr="00755E77">
                              <w:rPr>
                                <w:sz w:val="16"/>
                                <w:szCs w:val="16"/>
                              </w:rPr>
                              <w:t>indicating</w:t>
                            </w:r>
                            <w:r w:rsidR="00755E77">
                              <w:rPr>
                                <w:sz w:val="16"/>
                                <w:szCs w:val="16"/>
                              </w:rPr>
                              <w:t xml:space="preserve"> there is connection between two points, otherwise zero</w:t>
                            </w:r>
                            <w:r w:rsidR="00772D84"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A7A473" id="_x0000_s1029" type="#_x0000_t202" style="position:absolute;left:0;text-align:left;margin-left:0;margin-top:22.85pt;width:432.4pt;height:32.35pt;flip:x;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">
                <v:textbox>
                  <w:txbxContent>
                    <w:p w14:paraId="073B7A71" w14:textId="761A3C83" w:rsidR="00772D84" w:rsidRPr="00755E77" w:rsidRDefault="00000000" w:rsidP="00755E77">
                      <w:pPr>
                        <w:pStyle w:val="NormalWeb"/>
                        <w:rPr>
                          <w:sz w:val="16"/>
                          <w:szCs w:val="16"/>
                          <w:rtl/>
                        </w:rPr>
                      </w:pPr>
                      <w:hyperlink r:id="rId21" w:history="1">
                        <w:r w:rsidR="00772D84" w:rsidRPr="00654D45">
                          <w:rPr>
                            <w:rStyle w:val="Hyperlink"/>
                            <w:b/>
                            <w:bCs/>
                            <w:sz w:val="16"/>
                            <w:szCs w:val="16"/>
                          </w:rPr>
                          <w:t>Fig</w:t>
                        </w:r>
                      </w:hyperlink>
                      <w:r w:rsidR="00772D84" w:rsidRPr="00654D45">
                        <w:rPr>
                          <w:b/>
                          <w:bCs/>
                          <w:sz w:val="16"/>
                          <w:szCs w:val="16"/>
                        </w:rPr>
                        <w:t xml:space="preserve">. </w:t>
                      </w:r>
                      <w:r w:rsidR="00772D84">
                        <w:rPr>
                          <w:b/>
                          <w:bCs/>
                          <w:sz w:val="16"/>
                          <w:szCs w:val="16"/>
                        </w:rPr>
                        <w:t>4</w:t>
                      </w:r>
                      <w:r w:rsidR="00772D84" w:rsidRPr="00654D45">
                        <w:rPr>
                          <w:sz w:val="16"/>
                          <w:szCs w:val="16"/>
                        </w:rPr>
                        <w:t>.</w:t>
                      </w:r>
                      <w:r w:rsidR="00772D84" w:rsidRPr="00654D45">
                        <w:rPr>
                          <w:rFonts w:asciiTheme="minorHAnsi" w:eastAsiaTheme="minorHAnsi" w:hAnsiTheme="minorHAnsi" w:cstheme="minorBidi"/>
                          <w:kern w:val="2"/>
                          <w:sz w:val="16"/>
                          <w:szCs w:val="16"/>
                          <w14:ligatures w14:val="standardContextual"/>
                        </w:rPr>
                        <w:t xml:space="preserve"> </w:t>
                      </w:r>
                      <w:r w:rsidR="00772D84">
                        <w:rPr>
                          <w:sz w:val="16"/>
                          <w:szCs w:val="16"/>
                        </w:rPr>
                        <w:t>An example of binary adjacency matrix for given graph</w:t>
                      </w:r>
                      <w:r w:rsidR="00755E77">
                        <w:rPr>
                          <w:sz w:val="16"/>
                          <w:szCs w:val="16"/>
                        </w:rPr>
                        <w:t xml:space="preserve">, one </w:t>
                      </w:r>
                      <w:r w:rsidR="00755E77" w:rsidRPr="00755E77">
                        <w:rPr>
                          <w:sz w:val="16"/>
                          <w:szCs w:val="16"/>
                        </w:rPr>
                        <w:t>indicating</w:t>
                      </w:r>
                      <w:r w:rsidR="00755E77">
                        <w:rPr>
                          <w:sz w:val="16"/>
                          <w:szCs w:val="16"/>
                        </w:rPr>
                        <w:t xml:space="preserve"> there is connection between two points, otherwise zero</w:t>
                      </w:r>
                      <w:r w:rsidR="00772D84" w:rsidRPr="00654D45">
                        <w:rPr>
                          <w:sz w:val="16"/>
                          <w:szCs w:val="16"/>
                        </w:rPr>
                        <w:br/>
                      </w:r>
                    </w:p>
                  </w:txbxContent>
                </v:textbox>
                <w10:wrap type="square" anchorx="margin"/>
              </v:shape>
            </w:pict>
          </mc:Fallback>
        </mc:AlternateContent>
      </w:r>
    </w:p>
    <w:p w14:paraId="06049D3D" w14:textId="77777777" w:rsidR="001A4340" w:rsidRPr="002C238C" w:rsidRDefault="001A4340" w:rsidP="004F7385">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p>
    <w:p w14:paraId="7A10DB76" w14:textId="6EFCF074" w:rsidR="001A4340" w:rsidRPr="00454F92" w:rsidRDefault="00000000" w:rsidP="00A70866">
      <w:pPr>
        <w:pStyle w:val="2"/>
        <w:bidi w:val="0"/>
        <w:ind w:left="360"/>
        <w:jc w:val="both"/>
        <w:rPr>
          <w:rFonts w:ascii="Palatino Linotype" w:hAnsi="Palatino Linotype"/>
          <w:b/>
          <w:bCs/>
          <w:color w:val="auto"/>
          <w:sz w:val="24"/>
          <w:szCs w:val="28"/>
        </w:rPr>
      </w:pPr>
      <w:bookmarkStart w:id="15" w:name="_Toc175045524"/>
      <w:r w:rsidRPr="00454F92">
        <w:rPr>
          <w:rFonts w:ascii="Palatino Linotype" w:hAnsi="Palatino Linotype"/>
          <w:b/>
          <w:bCs/>
          <w:color w:val="auto"/>
          <w:sz w:val="24"/>
          <w:szCs w:val="28"/>
        </w:rPr>
        <w:t>2.</w:t>
      </w:r>
      <w:r w:rsidR="00C40B50">
        <w:rPr>
          <w:rFonts w:ascii="Palatino Linotype" w:hAnsi="Palatino Linotype"/>
          <w:b/>
          <w:bCs/>
          <w:color w:val="auto"/>
          <w:sz w:val="24"/>
          <w:szCs w:val="28"/>
        </w:rPr>
        <w:t>9</w:t>
      </w:r>
      <w:r w:rsidRPr="00454F92">
        <w:rPr>
          <w:rFonts w:ascii="Palatino Linotype" w:hAnsi="Palatino Linotype"/>
          <w:b/>
          <w:bCs/>
          <w:color w:val="auto"/>
          <w:sz w:val="24"/>
          <w:szCs w:val="28"/>
        </w:rPr>
        <w:t>. Anomaly edge detection to ranking problem</w:t>
      </w:r>
      <w:bookmarkEnd w:id="15"/>
    </w:p>
    <w:p w14:paraId="328FB97A" w14:textId="4D782827" w:rsidR="001A4340" w:rsidRPr="00DF4120" w:rsidRDefault="00DF4120" w:rsidP="00DF4120">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DF4120">
        <w:rPr>
          <w:rFonts w:ascii="Palatino Linotype" w:eastAsia="Palatino Linotype" w:hAnsi="Palatino Linotype" w:cs="Palatino Linotype"/>
          <w:color w:val="000000"/>
        </w:rPr>
        <w:t>Our approach to detecting unusual connections and anomalies in dynamic networks is rooted in ranking dynamics. We conceptualize the network as a complex system where nodes are ranked based on their interaction levels and their context (structural and temporal). Edges represent the connections between these ranked entities. Our model focuses on identifying disruptions in this ranking order. A sudden surge in interactions for a previously low-ranking node is considered an anomaly, potentially signaling a hidden connection or suspicious activity. By prioritizing these ranking shifts, we efficiently uncover unusual patterns that deviate from the network's normal behavior</w:t>
      </w:r>
      <w:r w:rsidRPr="00DF4120">
        <w:rPr>
          <w:rFonts w:ascii="Palatino Linotype" w:eastAsia="Palatino Linotype" w:hAnsi="Palatino Linotype" w:cs="Palatino Linotype"/>
          <w:color w:val="000000"/>
          <w:rtl/>
        </w:rPr>
        <w:t>.</w:t>
      </w:r>
    </w:p>
    <w:p w14:paraId="4ECB38BD" w14:textId="69D40793" w:rsidR="001A4340" w:rsidRPr="00454F92" w:rsidRDefault="00000000" w:rsidP="00A70866">
      <w:pPr>
        <w:pStyle w:val="2"/>
        <w:bidi w:val="0"/>
        <w:ind w:left="360"/>
        <w:jc w:val="both"/>
        <w:rPr>
          <w:rFonts w:ascii="Palatino Linotype" w:hAnsi="Palatino Linotype"/>
          <w:b/>
          <w:bCs/>
          <w:color w:val="auto"/>
          <w:sz w:val="24"/>
          <w:szCs w:val="28"/>
        </w:rPr>
      </w:pPr>
      <w:bookmarkStart w:id="16" w:name="_Toc175045525"/>
      <w:r w:rsidRPr="00454F92">
        <w:rPr>
          <w:rFonts w:ascii="Palatino Linotype" w:hAnsi="Palatino Linotype"/>
          <w:b/>
          <w:bCs/>
          <w:color w:val="auto"/>
          <w:sz w:val="24"/>
          <w:szCs w:val="28"/>
        </w:rPr>
        <w:lastRenderedPageBreak/>
        <w:t>2.</w:t>
      </w:r>
      <w:r w:rsidR="00866934" w:rsidRPr="00454F92">
        <w:rPr>
          <w:rFonts w:ascii="Palatino Linotype" w:hAnsi="Palatino Linotype"/>
          <w:b/>
          <w:bCs/>
          <w:color w:val="auto"/>
          <w:sz w:val="24"/>
          <w:szCs w:val="28"/>
        </w:rPr>
        <w:t>1</w:t>
      </w:r>
      <w:r w:rsidR="00C40B50">
        <w:rPr>
          <w:rFonts w:ascii="Palatino Linotype" w:hAnsi="Palatino Linotype"/>
          <w:b/>
          <w:bCs/>
          <w:color w:val="auto"/>
          <w:sz w:val="24"/>
          <w:szCs w:val="28"/>
        </w:rPr>
        <w:t>0</w:t>
      </w:r>
      <w:r w:rsidRPr="00454F92">
        <w:rPr>
          <w:rFonts w:ascii="Palatino Linotype" w:hAnsi="Palatino Linotype"/>
          <w:b/>
          <w:bCs/>
          <w:color w:val="auto"/>
          <w:sz w:val="24"/>
          <w:szCs w:val="28"/>
        </w:rPr>
        <w:t>. Anomaly score</w:t>
      </w:r>
      <w:bookmarkEnd w:id="16"/>
    </w:p>
    <w:p w14:paraId="43C05175" w14:textId="42D9661F" w:rsidR="001A4340" w:rsidRPr="002C238C" w:rsidRDefault="00061166" w:rsidP="00061166">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61166">
        <w:rPr>
          <w:rFonts w:ascii="Palatino Linotype" w:eastAsia="Palatino Linotype" w:hAnsi="Palatino Linotype" w:cs="Palatino Linotype"/>
          <w:color w:val="000000"/>
        </w:rPr>
        <w:t>An anomaly score is a numerical value that represents how much an element deviates from what is considered normal or expected within a dataset. The anomaly score helps identify patterns that deviate from the norm. It's like having a spotlight that shines on potentially suspicious connections, allowing to take a closer look and understand why they might be unusual</w:t>
      </w:r>
      <w:r w:rsidRPr="00061166">
        <w:rPr>
          <w:rFonts w:ascii="Palatino Linotype" w:eastAsia="Palatino Linotype" w:hAnsi="Palatino Linotype" w:cs="Palatino Linotype"/>
          <w:color w:val="000000"/>
          <w:rtl/>
        </w:rPr>
        <w:t>.</w:t>
      </w:r>
    </w:p>
    <w:p w14:paraId="4401C514" w14:textId="02052793" w:rsidR="001A4340" w:rsidRPr="00454F92" w:rsidRDefault="00000000" w:rsidP="00A70866">
      <w:pPr>
        <w:pStyle w:val="2"/>
        <w:bidi w:val="0"/>
        <w:ind w:left="360"/>
        <w:jc w:val="both"/>
        <w:rPr>
          <w:rFonts w:ascii="Palatino Linotype" w:hAnsi="Palatino Linotype"/>
          <w:b/>
          <w:bCs/>
          <w:color w:val="auto"/>
          <w:sz w:val="24"/>
          <w:szCs w:val="28"/>
        </w:rPr>
      </w:pPr>
      <w:bookmarkStart w:id="17" w:name="_Toc175045526"/>
      <w:r w:rsidRPr="00454F92">
        <w:rPr>
          <w:rFonts w:ascii="Palatino Linotype" w:hAnsi="Palatino Linotype"/>
          <w:b/>
          <w:bCs/>
          <w:color w:val="auto"/>
          <w:sz w:val="24"/>
          <w:szCs w:val="28"/>
        </w:rPr>
        <w:t>2.1</w:t>
      </w:r>
      <w:r w:rsidR="00C40B50">
        <w:rPr>
          <w:rFonts w:ascii="Palatino Linotype" w:hAnsi="Palatino Linotype"/>
          <w:b/>
          <w:bCs/>
          <w:color w:val="auto"/>
          <w:sz w:val="24"/>
          <w:szCs w:val="28"/>
        </w:rPr>
        <w:t>1</w:t>
      </w:r>
      <w:r w:rsidRPr="00454F92">
        <w:rPr>
          <w:rFonts w:ascii="Palatino Linotype" w:hAnsi="Palatino Linotype"/>
          <w:b/>
          <w:bCs/>
          <w:color w:val="auto"/>
          <w:sz w:val="24"/>
          <w:szCs w:val="28"/>
        </w:rPr>
        <w:t>. Target Edge</w:t>
      </w:r>
      <w:bookmarkEnd w:id="17"/>
    </w:p>
    <w:p w14:paraId="12F2665C" w14:textId="77777777"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Each edge in dynamic graphs is viewed as the center of the sampled substructure and is denoted as a target edge.</w:t>
      </w:r>
    </w:p>
    <w:p w14:paraId="784DA5F2"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55E41C8A" w14:textId="18EE950E" w:rsidR="001A4340" w:rsidRPr="00454F92" w:rsidRDefault="00000000" w:rsidP="00A70866">
      <w:pPr>
        <w:pStyle w:val="2"/>
        <w:bidi w:val="0"/>
        <w:ind w:left="360"/>
        <w:jc w:val="both"/>
        <w:rPr>
          <w:rFonts w:ascii="Palatino Linotype" w:hAnsi="Palatino Linotype"/>
          <w:b/>
          <w:bCs/>
          <w:color w:val="auto"/>
          <w:sz w:val="24"/>
          <w:szCs w:val="28"/>
        </w:rPr>
      </w:pPr>
      <w:bookmarkStart w:id="18" w:name="_Toc175045527"/>
      <w:r w:rsidRPr="00454F92">
        <w:rPr>
          <w:rFonts w:ascii="Palatino Linotype" w:hAnsi="Palatino Linotype"/>
          <w:b/>
          <w:bCs/>
          <w:color w:val="auto"/>
          <w:sz w:val="24"/>
          <w:szCs w:val="28"/>
        </w:rPr>
        <w:t>2.1</w:t>
      </w:r>
      <w:r w:rsidR="00C40B50">
        <w:rPr>
          <w:rFonts w:ascii="Palatino Linotype" w:hAnsi="Palatino Linotype"/>
          <w:b/>
          <w:bCs/>
          <w:color w:val="auto"/>
          <w:sz w:val="24"/>
          <w:szCs w:val="28"/>
        </w:rPr>
        <w:t>2</w:t>
      </w:r>
      <w:r w:rsidRPr="00454F92">
        <w:rPr>
          <w:rFonts w:ascii="Palatino Linotype" w:hAnsi="Palatino Linotype"/>
          <w:b/>
          <w:bCs/>
          <w:color w:val="auto"/>
          <w:sz w:val="24"/>
          <w:szCs w:val="28"/>
        </w:rPr>
        <w:t>. Target Nodes</w:t>
      </w:r>
      <w:bookmarkEnd w:id="18"/>
    </w:p>
    <w:p w14:paraId="2B27BC11" w14:textId="28B96B5C"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The source node and destination node</w:t>
      </w:r>
      <w:r w:rsidR="00061166">
        <w:rPr>
          <w:rFonts w:ascii="Palatino Linotype" w:eastAsia="Palatino Linotype" w:hAnsi="Palatino Linotype" w:cs="Palatino Linotype"/>
          <w:color w:val="000000"/>
        </w:rPr>
        <w:t xml:space="preserve"> of the target edge</w:t>
      </w:r>
      <w:r w:rsidRPr="002C238C">
        <w:rPr>
          <w:rFonts w:ascii="Palatino Linotype" w:eastAsia="Palatino Linotype" w:hAnsi="Palatino Linotype" w:cs="Palatino Linotype"/>
          <w:color w:val="000000"/>
        </w:rPr>
        <w:t xml:space="preserve"> denote as target nodes.</w:t>
      </w:r>
    </w:p>
    <w:p w14:paraId="2E669B2A"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315B5C92" w14:textId="083D6F87" w:rsidR="001A4340" w:rsidRPr="00454F92" w:rsidRDefault="00000000" w:rsidP="00A70866">
      <w:pPr>
        <w:pStyle w:val="2"/>
        <w:bidi w:val="0"/>
        <w:ind w:left="360"/>
        <w:jc w:val="both"/>
        <w:rPr>
          <w:rFonts w:ascii="Palatino Linotype" w:hAnsi="Palatino Linotype"/>
          <w:b/>
          <w:bCs/>
          <w:color w:val="auto"/>
          <w:sz w:val="24"/>
          <w:szCs w:val="28"/>
        </w:rPr>
      </w:pPr>
      <w:bookmarkStart w:id="19" w:name="_Toc175045528"/>
      <w:r w:rsidRPr="00454F92">
        <w:rPr>
          <w:rFonts w:ascii="Palatino Linotype" w:hAnsi="Palatino Linotype"/>
          <w:b/>
          <w:bCs/>
          <w:color w:val="auto"/>
          <w:sz w:val="24"/>
          <w:szCs w:val="28"/>
        </w:rPr>
        <w:t>2.1</w:t>
      </w:r>
      <w:r w:rsidR="00C40B50">
        <w:rPr>
          <w:rFonts w:ascii="Palatino Linotype" w:hAnsi="Palatino Linotype"/>
          <w:b/>
          <w:bCs/>
          <w:color w:val="auto"/>
          <w:sz w:val="24"/>
          <w:szCs w:val="28"/>
        </w:rPr>
        <w:t>3</w:t>
      </w:r>
      <w:r w:rsidRPr="00454F92">
        <w:rPr>
          <w:rFonts w:ascii="Palatino Linotype" w:hAnsi="Palatino Linotype"/>
          <w:b/>
          <w:bCs/>
          <w:color w:val="auto"/>
          <w:sz w:val="24"/>
          <w:szCs w:val="28"/>
        </w:rPr>
        <w:t>. Contextual Nodes</w:t>
      </w:r>
      <w:bookmarkEnd w:id="19"/>
    </w:p>
    <w:p w14:paraId="18FB1D5D" w14:textId="2D0C9B7A" w:rsidR="001A4340"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 xml:space="preserve">Neighboring nodes of target </w:t>
      </w:r>
      <w:r w:rsidR="00061166">
        <w:rPr>
          <w:rFonts w:ascii="Palatino Linotype" w:eastAsia="Palatino Linotype" w:hAnsi="Palatino Linotype" w:cs="Palatino Linotype"/>
          <w:color w:val="000000"/>
        </w:rPr>
        <w:t>node</w:t>
      </w:r>
      <w:r w:rsidRPr="002C238C">
        <w:rPr>
          <w:rFonts w:ascii="Palatino Linotype" w:eastAsia="Palatino Linotype" w:hAnsi="Palatino Linotype" w:cs="Palatino Linotype"/>
          <w:color w:val="000000"/>
        </w:rPr>
        <w:t xml:space="preserve"> in the sampled substructure, are denote as contextual nodes.</w:t>
      </w:r>
    </w:p>
    <w:p w14:paraId="43080958" w14:textId="77777777" w:rsidR="000B7B58" w:rsidRDefault="000B7B58" w:rsidP="000B7B5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022F572D" w14:textId="5DC8E167" w:rsidR="000B7B58" w:rsidRDefault="000B7B58" w:rsidP="000B7B58">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color w:val="000000"/>
        </w:rPr>
      </w:pPr>
      <w:r w:rsidRPr="000B7B58">
        <w:rPr>
          <w:rFonts w:ascii="Palatino Linotype" w:eastAsia="Palatino Linotype" w:hAnsi="Palatino Linotype" w:cs="Palatino Linotype"/>
          <w:noProof/>
          <w:color w:val="000000"/>
        </w:rPr>
        <w:drawing>
          <wp:inline distT="0" distB="0" distL="0" distR="0" wp14:anchorId="62AB9773" wp14:editId="6371E69B">
            <wp:extent cx="4126230" cy="2292707"/>
            <wp:effectExtent l="0" t="0" r="7620" b="0"/>
            <wp:docPr id="11123565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56545" name=""/>
                    <pic:cNvPicPr/>
                  </pic:nvPicPr>
                  <pic:blipFill>
                    <a:blip r:embed="rId22"/>
                    <a:stretch>
                      <a:fillRect/>
                    </a:stretch>
                  </pic:blipFill>
                  <pic:spPr>
                    <a:xfrm>
                      <a:off x="0" y="0"/>
                      <a:ext cx="4134571" cy="2297342"/>
                    </a:xfrm>
                    <a:prstGeom prst="rect">
                      <a:avLst/>
                    </a:prstGeom>
                  </pic:spPr>
                </pic:pic>
              </a:graphicData>
            </a:graphic>
          </wp:inline>
        </w:drawing>
      </w:r>
    </w:p>
    <w:p w14:paraId="4ED9E554" w14:textId="7B10C770" w:rsidR="000B7B58" w:rsidRDefault="000B7B58" w:rsidP="005E6CD5">
      <w:pPr>
        <w:widowControl w:val="0"/>
        <w:pBdr>
          <w:top w:val="nil"/>
          <w:left w:val="nil"/>
          <w:bottom w:val="nil"/>
          <w:right w:val="nil"/>
          <w:between w:val="nil"/>
        </w:pBdr>
        <w:bidi w:val="0"/>
        <w:spacing w:before="10" w:after="59" w:line="240" w:lineRule="auto"/>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702272" behindDoc="0" locked="0" layoutInCell="1" allowOverlap="1" wp14:anchorId="19DC5E87" wp14:editId="473FF117">
                <wp:simplePos x="0" y="0"/>
                <wp:positionH relativeFrom="margin">
                  <wp:align>left</wp:align>
                </wp:positionH>
                <wp:positionV relativeFrom="paragraph">
                  <wp:posOffset>290830</wp:posOffset>
                </wp:positionV>
                <wp:extent cx="5491480" cy="563880"/>
                <wp:effectExtent l="0" t="0" r="13970" b="26670"/>
                <wp:wrapSquare wrapText="bothSides"/>
                <wp:docPr id="12310011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563880"/>
                        </a:xfrm>
                        <a:prstGeom prst="rect">
                          <a:avLst/>
                        </a:prstGeom>
                        <a:solidFill>
                          <a:srgbClr val="FFFFFF"/>
                        </a:solidFill>
                        <a:ln w="9525">
                          <a:solidFill>
                            <a:srgbClr val="000000"/>
                          </a:solidFill>
                          <a:miter lim="800000"/>
                          <a:headEnd/>
                          <a:tailEnd/>
                        </a:ln>
                      </wps:spPr>
                      <wps:txbx>
                        <w:txbxContent>
                          <w:p w14:paraId="32F1D1D5" w14:textId="29733357" w:rsidR="000B7B58" w:rsidRPr="00755E77" w:rsidRDefault="000B7B58" w:rsidP="005E6CD5">
                            <w:pPr>
                              <w:pStyle w:val="NormalWeb"/>
                              <w:rPr>
                                <w:sz w:val="16"/>
                                <w:szCs w:val="16"/>
                                <w:rtl/>
                              </w:rPr>
                            </w:pPr>
                            <w:r w:rsidRPr="00012B24">
                              <w:rPr>
                                <w:b/>
                                <w:bCs/>
                                <w:sz w:val="16"/>
                                <w:szCs w:val="16"/>
                              </w:rPr>
                              <w:t>Fig</w:t>
                            </w:r>
                            <w:r w:rsidRPr="00654D45">
                              <w:rPr>
                                <w:b/>
                                <w:bCs/>
                                <w:sz w:val="16"/>
                                <w:szCs w:val="16"/>
                              </w:rPr>
                              <w:t xml:space="preserve">. </w:t>
                            </w:r>
                            <w:r>
                              <w:rPr>
                                <w:b/>
                                <w:bCs/>
                                <w:sz w:val="16"/>
                                <w:szCs w:val="16"/>
                              </w:rPr>
                              <w:t>5</w:t>
                            </w:r>
                            <w:r w:rsidRPr="00654D45">
                              <w:rPr>
                                <w:sz w:val="16"/>
                                <w:szCs w:val="16"/>
                              </w:rPr>
                              <w:t>.</w:t>
                            </w:r>
                            <w:r w:rsidRPr="00654D45">
                              <w:rPr>
                                <w:rFonts w:asciiTheme="minorHAnsi" w:eastAsiaTheme="minorHAnsi" w:hAnsiTheme="minorHAnsi" w:cstheme="minorBidi"/>
                                <w:kern w:val="2"/>
                                <w:sz w:val="16"/>
                                <w:szCs w:val="16"/>
                                <w14:ligatures w14:val="standardContextual"/>
                              </w:rPr>
                              <w:t xml:space="preserve"> </w:t>
                            </w:r>
                            <w:r w:rsidR="005E6CD5" w:rsidRPr="005E6CD5">
                              <w:rPr>
                                <w:sz w:val="16"/>
                                <w:szCs w:val="16"/>
                              </w:rPr>
                              <w:t>Illustrate a graph where the target edge is highlighted with a red line, connecting two target nodes shown in green. Surrounding these are contextual nodes: blue for nodes at distance 1 from the target nodes, yellow for distance 2, and gray for distance 3 or more. Here, the contextual nodes are determined based on distance, but different methods can define contextual nodes differently, which will be described in more detail in the next sections.</w:t>
                            </w:r>
                            <w:r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DC5E87" id="_x0000_s1030" type="#_x0000_t202" style="position:absolute;margin-left:0;margin-top:22.9pt;width:432.4pt;height:44.4pt;flip:x;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">
                <v:textbox>
                  <w:txbxContent>
                    <w:p w14:paraId="32F1D1D5" w14:textId="29733357" w:rsidR="000B7B58" w:rsidRPr="00755E77" w:rsidRDefault="000B7B58" w:rsidP="005E6CD5">
                      <w:pPr>
                        <w:pStyle w:val="NormalWeb"/>
                        <w:rPr>
                          <w:sz w:val="16"/>
                          <w:szCs w:val="16"/>
                          <w:rtl/>
                        </w:rPr>
                      </w:pPr>
                      <w:r w:rsidRPr="00012B24">
                        <w:rPr>
                          <w:b/>
                          <w:bCs/>
                          <w:sz w:val="16"/>
                          <w:szCs w:val="16"/>
                        </w:rPr>
                        <w:t>Fig</w:t>
                      </w:r>
                      <w:r w:rsidRPr="00654D45">
                        <w:rPr>
                          <w:b/>
                          <w:bCs/>
                          <w:sz w:val="16"/>
                          <w:szCs w:val="16"/>
                        </w:rPr>
                        <w:t xml:space="preserve">. </w:t>
                      </w:r>
                      <w:r>
                        <w:rPr>
                          <w:b/>
                          <w:bCs/>
                          <w:sz w:val="16"/>
                          <w:szCs w:val="16"/>
                        </w:rPr>
                        <w:t>5</w:t>
                      </w:r>
                      <w:r w:rsidRPr="00654D45">
                        <w:rPr>
                          <w:sz w:val="16"/>
                          <w:szCs w:val="16"/>
                        </w:rPr>
                        <w:t>.</w:t>
                      </w:r>
                      <w:r w:rsidRPr="00654D45">
                        <w:rPr>
                          <w:rFonts w:asciiTheme="minorHAnsi" w:eastAsiaTheme="minorHAnsi" w:hAnsiTheme="minorHAnsi" w:cstheme="minorBidi"/>
                          <w:kern w:val="2"/>
                          <w:sz w:val="16"/>
                          <w:szCs w:val="16"/>
                          <w14:ligatures w14:val="standardContextual"/>
                        </w:rPr>
                        <w:t xml:space="preserve"> </w:t>
                      </w:r>
                      <w:r w:rsidR="005E6CD5" w:rsidRPr="005E6CD5">
                        <w:rPr>
                          <w:sz w:val="16"/>
                          <w:szCs w:val="16"/>
                        </w:rPr>
                        <w:t>Illustrate a graph where the target edge is highlighted with a red line, connecting two target nodes shown in green. Surrounding these are contextual nodes: blue for nodes at distance 1 from the target nodes, yellow for distance 2, and gray for distance 3 or more. Here, the contextual nodes are determined based on distance, but different methods can define contextual nodes differently, which will be described in more detail in the next sections.</w:t>
                      </w:r>
                      <w:r w:rsidRPr="00654D45">
                        <w:rPr>
                          <w:sz w:val="16"/>
                          <w:szCs w:val="16"/>
                        </w:rPr>
                        <w:br/>
                      </w:r>
                    </w:p>
                  </w:txbxContent>
                </v:textbox>
                <w10:wrap type="square" anchorx="margin"/>
              </v:shape>
            </w:pict>
          </mc:Fallback>
        </mc:AlternateContent>
      </w:r>
    </w:p>
    <w:p w14:paraId="58F96F57" w14:textId="77777777" w:rsidR="005E6CD5" w:rsidRPr="000B7B58" w:rsidRDefault="005E6CD5" w:rsidP="005E6CD5">
      <w:pPr>
        <w:widowControl w:val="0"/>
        <w:pBdr>
          <w:top w:val="nil"/>
          <w:left w:val="nil"/>
          <w:bottom w:val="nil"/>
          <w:right w:val="nil"/>
          <w:between w:val="nil"/>
        </w:pBdr>
        <w:bidi w:val="0"/>
        <w:spacing w:before="10" w:after="59" w:line="240" w:lineRule="auto"/>
        <w:rPr>
          <w:rFonts w:ascii="Palatino Linotype" w:eastAsia="Palatino Linotype" w:hAnsi="Palatino Linotype" w:cs="Palatino Linotype"/>
          <w:color w:val="000000"/>
        </w:rPr>
      </w:pPr>
    </w:p>
    <w:p w14:paraId="10AAA86C" w14:textId="398EB344" w:rsidR="001A4340" w:rsidRPr="002C238C" w:rsidRDefault="00000000" w:rsidP="00A70866">
      <w:pPr>
        <w:pStyle w:val="2"/>
        <w:bidi w:val="0"/>
        <w:ind w:left="360"/>
        <w:jc w:val="both"/>
        <w:rPr>
          <w:rFonts w:ascii="Palatino Linotype" w:eastAsia="Palatino Linotype" w:hAnsi="Palatino Linotype" w:cs="Palatino Linotype"/>
          <w:b/>
          <w:color w:val="000000"/>
          <w:sz w:val="24"/>
          <w:szCs w:val="24"/>
        </w:rPr>
      </w:pPr>
      <w:bookmarkStart w:id="20" w:name="_Toc175045529"/>
      <w:r w:rsidRPr="00454F92">
        <w:rPr>
          <w:rFonts w:ascii="Palatino Linotype" w:hAnsi="Palatino Linotype"/>
          <w:b/>
          <w:bCs/>
          <w:color w:val="auto"/>
          <w:sz w:val="24"/>
          <w:szCs w:val="28"/>
        </w:rPr>
        <w:t>2.1</w:t>
      </w:r>
      <w:r w:rsidR="00C40B50">
        <w:rPr>
          <w:rFonts w:ascii="Palatino Linotype" w:hAnsi="Palatino Linotype"/>
          <w:b/>
          <w:bCs/>
          <w:color w:val="auto"/>
          <w:sz w:val="24"/>
          <w:szCs w:val="28"/>
        </w:rPr>
        <w:t>4</w:t>
      </w:r>
      <w:r w:rsidRPr="00454F92">
        <w:rPr>
          <w:rFonts w:ascii="Palatino Linotype" w:hAnsi="Palatino Linotype"/>
          <w:b/>
          <w:bCs/>
          <w:color w:val="auto"/>
          <w:sz w:val="24"/>
          <w:szCs w:val="28"/>
        </w:rPr>
        <w:t>. Spatial Local Information</w:t>
      </w:r>
      <w:bookmarkEnd w:id="20"/>
    </w:p>
    <w:p w14:paraId="7E0BFC64" w14:textId="77777777"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2C238C">
        <w:rPr>
          <w:rFonts w:ascii="Palatino Linotype" w:eastAsia="Palatino Linotype" w:hAnsi="Palatino Linotype" w:cs="Palatino Linotype"/>
          <w:color w:val="000000"/>
        </w:rPr>
        <w:t xml:space="preserve">This refers to details about the immediate surroundings of a particular point </w:t>
      </w:r>
      <w:r w:rsidRPr="002C238C">
        <w:rPr>
          <w:rFonts w:ascii="Palatino Linotype" w:eastAsia="Palatino Linotype" w:hAnsi="Palatino Linotype" w:cs="Palatino Linotype"/>
          <w:color w:val="000000"/>
        </w:rPr>
        <w:lastRenderedPageBreak/>
        <w:t>or element within a network. Imagine a map – spatial local information for a city might include the names of its closest neighboring towns, the types of businesses located nearby, or the presence of a park across the street.</w:t>
      </w:r>
    </w:p>
    <w:p w14:paraId="2CDE7B45"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p>
    <w:p w14:paraId="6E2BD21E" w14:textId="5E1F8E21" w:rsidR="001A4340" w:rsidRPr="00454F92" w:rsidRDefault="00000000" w:rsidP="00A70866">
      <w:pPr>
        <w:pStyle w:val="2"/>
        <w:bidi w:val="0"/>
        <w:ind w:left="360"/>
        <w:jc w:val="both"/>
        <w:rPr>
          <w:rFonts w:ascii="Palatino Linotype" w:hAnsi="Palatino Linotype"/>
          <w:b/>
          <w:bCs/>
          <w:color w:val="auto"/>
          <w:sz w:val="24"/>
          <w:szCs w:val="28"/>
        </w:rPr>
      </w:pPr>
      <w:bookmarkStart w:id="21" w:name="_Toc175045530"/>
      <w:r w:rsidRPr="00454F92">
        <w:rPr>
          <w:rFonts w:ascii="Palatino Linotype" w:hAnsi="Palatino Linotype"/>
          <w:b/>
          <w:bCs/>
          <w:color w:val="auto"/>
          <w:sz w:val="24"/>
          <w:szCs w:val="28"/>
        </w:rPr>
        <w:t>2.1</w:t>
      </w:r>
      <w:r w:rsidR="00C40B50">
        <w:rPr>
          <w:rFonts w:ascii="Palatino Linotype" w:hAnsi="Palatino Linotype"/>
          <w:b/>
          <w:bCs/>
          <w:color w:val="auto"/>
          <w:sz w:val="24"/>
          <w:szCs w:val="28"/>
        </w:rPr>
        <w:t>5</w:t>
      </w:r>
      <w:r w:rsidRPr="00454F92">
        <w:rPr>
          <w:rFonts w:ascii="Palatino Linotype" w:hAnsi="Palatino Linotype"/>
          <w:b/>
          <w:bCs/>
          <w:color w:val="auto"/>
          <w:sz w:val="24"/>
          <w:szCs w:val="28"/>
        </w:rPr>
        <w:t>. Spatial Global Information</w:t>
      </w:r>
      <w:bookmarkEnd w:id="21"/>
    </w:p>
    <w:p w14:paraId="2228B0C0" w14:textId="77777777"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This focuses on the bigger picture within a network, considering the entire structure and how different elements relate to each other across space. Going back to the map analogy, spatial global information would be understanding the city's location within the country, its connection to major highways, or its position relative to other large cities.</w:t>
      </w:r>
    </w:p>
    <w:p w14:paraId="0E11864D"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5159F590" w14:textId="3C10D4C7" w:rsidR="001A4340" w:rsidRPr="00454F92" w:rsidRDefault="00000000" w:rsidP="00A70866">
      <w:pPr>
        <w:pStyle w:val="2"/>
        <w:bidi w:val="0"/>
        <w:ind w:left="360"/>
        <w:jc w:val="both"/>
        <w:rPr>
          <w:rFonts w:ascii="Palatino Linotype" w:hAnsi="Palatino Linotype"/>
          <w:b/>
          <w:bCs/>
          <w:color w:val="auto"/>
          <w:sz w:val="24"/>
          <w:szCs w:val="28"/>
        </w:rPr>
      </w:pPr>
      <w:bookmarkStart w:id="22" w:name="_Toc175045531"/>
      <w:r w:rsidRPr="00454F92">
        <w:rPr>
          <w:rFonts w:ascii="Palatino Linotype" w:hAnsi="Palatino Linotype"/>
          <w:b/>
          <w:bCs/>
          <w:color w:val="auto"/>
          <w:sz w:val="24"/>
          <w:szCs w:val="28"/>
        </w:rPr>
        <w:t>2.1</w:t>
      </w:r>
      <w:r w:rsidR="00C40B50">
        <w:rPr>
          <w:rFonts w:ascii="Palatino Linotype" w:hAnsi="Palatino Linotype"/>
          <w:b/>
          <w:bCs/>
          <w:color w:val="auto"/>
          <w:sz w:val="24"/>
          <w:szCs w:val="28"/>
        </w:rPr>
        <w:t>6</w:t>
      </w:r>
      <w:r w:rsidRPr="00454F92">
        <w:rPr>
          <w:rFonts w:ascii="Palatino Linotype" w:hAnsi="Palatino Linotype"/>
          <w:b/>
          <w:bCs/>
          <w:color w:val="auto"/>
          <w:sz w:val="24"/>
          <w:szCs w:val="28"/>
        </w:rPr>
        <w:t>. Temporal Information</w:t>
      </w:r>
      <w:bookmarkEnd w:id="22"/>
    </w:p>
    <w:p w14:paraId="29312868" w14:textId="100149A9" w:rsidR="001A4340" w:rsidRDefault="00000000" w:rsidP="00B20D93">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This refers to information related to time. In a network context, it could be when connections were formed, how they change over time, or the order in which events occur within the network. Imagine a dynamic traffic map – temporal information would tell you the current traffic flow, how it changes throughout the day, or how congestion builds and dissipates over time.</w:t>
      </w:r>
    </w:p>
    <w:p w14:paraId="260BEB81" w14:textId="77777777" w:rsidR="002C476A" w:rsidRPr="00B20D93" w:rsidRDefault="002C476A" w:rsidP="002C476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62005FF6" w14:textId="1D40CAB0" w:rsidR="008A5B5B" w:rsidRPr="00804818" w:rsidRDefault="008A5B5B" w:rsidP="00215322">
      <w:pPr>
        <w:pStyle w:val="1"/>
        <w:numPr>
          <w:ilvl w:val="0"/>
          <w:numId w:val="27"/>
        </w:numPr>
        <w:bidi w:val="0"/>
        <w:jc w:val="left"/>
        <w:rPr>
          <w:rFonts w:ascii="Palatino Linotype" w:hAnsi="Palatino Linotype"/>
          <w:b/>
          <w:bCs/>
          <w:color w:val="auto"/>
          <w:sz w:val="24"/>
          <w:szCs w:val="24"/>
        </w:rPr>
      </w:pPr>
      <w:bookmarkStart w:id="23" w:name="_Toc175045532"/>
      <w:r w:rsidRPr="00804818">
        <w:rPr>
          <w:rFonts w:ascii="Palatino Linotype" w:hAnsi="Palatino Linotype"/>
          <w:b/>
          <w:bCs/>
          <w:color w:val="auto"/>
          <w:sz w:val="24"/>
          <w:szCs w:val="24"/>
        </w:rPr>
        <w:t>Mathematical Background</w:t>
      </w:r>
      <w:bookmarkEnd w:id="23"/>
    </w:p>
    <w:p w14:paraId="272A7667" w14:textId="435291AB" w:rsidR="001A4340" w:rsidRPr="00B73CF6" w:rsidRDefault="00B73CF6" w:rsidP="00A70866">
      <w:pPr>
        <w:pStyle w:val="2"/>
        <w:bidi w:val="0"/>
        <w:ind w:left="360"/>
        <w:jc w:val="both"/>
        <w:rPr>
          <w:rFonts w:ascii="Palatino Linotype" w:eastAsia="Palatino Linotype" w:hAnsi="Palatino Linotype" w:cs="Palatino Linotype"/>
          <w:b/>
          <w:color w:val="000000"/>
          <w:sz w:val="24"/>
          <w:szCs w:val="24"/>
        </w:rPr>
      </w:pPr>
      <w:bookmarkStart w:id="24" w:name="_Toc175045533"/>
      <w:r>
        <w:rPr>
          <w:rFonts w:ascii="Palatino Linotype" w:hAnsi="Palatino Linotype"/>
          <w:b/>
          <w:bCs/>
          <w:color w:val="auto"/>
          <w:sz w:val="24"/>
          <w:szCs w:val="28"/>
        </w:rPr>
        <w:t xml:space="preserve">3.1 </w:t>
      </w:r>
      <w:r w:rsidR="003D7929" w:rsidRPr="00B73CF6">
        <w:rPr>
          <w:rFonts w:ascii="Palatino Linotype" w:hAnsi="Palatino Linotype"/>
          <w:b/>
          <w:bCs/>
          <w:color w:val="auto"/>
          <w:sz w:val="24"/>
          <w:szCs w:val="28"/>
        </w:rPr>
        <w:t>Notations</w:t>
      </w:r>
      <w:bookmarkEnd w:id="24"/>
      <w:r w:rsidR="003D7929" w:rsidRPr="00B73CF6">
        <w:rPr>
          <w:rFonts w:ascii="Palatino Linotype" w:hAnsi="Palatino Linotype"/>
          <w:b/>
          <w:bCs/>
          <w:color w:val="auto"/>
          <w:sz w:val="24"/>
          <w:szCs w:val="28"/>
        </w:rPr>
        <w:t xml:space="preserve"> </w:t>
      </w:r>
      <w:r w:rsidR="003D7929" w:rsidRPr="00B73CF6">
        <w:rPr>
          <w:rFonts w:ascii="Palatino Linotype" w:eastAsia="Palatino Linotype" w:hAnsi="Palatino Linotype" w:cs="Palatino Linotype"/>
          <w:b/>
          <w:color w:val="000000"/>
          <w:sz w:val="24"/>
          <w:szCs w:val="24"/>
        </w:rPr>
        <w:t xml:space="preserve"> </w:t>
      </w:r>
    </w:p>
    <w:p w14:paraId="230D2323" w14:textId="4C9AAD66"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A∈</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n</m:t>
                </m:r>
              </m:e>
              <m:sub>
                <m:r>
                  <m:rPr>
                    <m:sty m:val="bi"/>
                  </m:rPr>
                  <w:rPr>
                    <w:rFonts w:ascii="Cambria Math" w:eastAsia="Cambria Math" w:hAnsi="Cambria Math" w:cs="Cambria Math"/>
                    <w:color w:val="000000"/>
                  </w:rPr>
                  <m:t>x</m:t>
                </m:r>
              </m:sub>
            </m:sSub>
            <m:r>
              <m:rPr>
                <m:sty m:val="bi"/>
              </m:rPr>
              <w:rPr>
                <w:rFonts w:ascii="Cambria Math" w:eastAsia="Cambria Math" w:hAnsi="Cambria Math" w:cs="Cambria Math"/>
                <w:color w:val="000000"/>
              </w:rPr>
              <m:t>n</m:t>
            </m:r>
          </m:sup>
        </m:sSup>
      </m:oMath>
      <w:r w:rsidRPr="002C238C">
        <w:rPr>
          <w:rFonts w:ascii="Palatino Linotype" w:eastAsia="Palatino Linotype" w:hAnsi="Palatino Linotype" w:cs="Palatino Linotype"/>
          <w:color w:val="000000"/>
        </w:rPr>
        <w:t xml:space="preserve"> </w:t>
      </w:r>
      <w:r w:rsidRPr="002C238C">
        <w:rPr>
          <w:rFonts w:ascii="Palatino Linotype" w:eastAsia="Palatino Linotype" w:hAnsi="Palatino Linotype" w:cs="Palatino Linotype"/>
          <w:b/>
          <w:color w:val="000000"/>
        </w:rPr>
        <w:t xml:space="preserve">– </w:t>
      </w:r>
      <w:r w:rsidRPr="002C238C">
        <w:rPr>
          <w:rFonts w:ascii="Palatino Linotype" w:eastAsia="Palatino Linotype" w:hAnsi="Palatino Linotype" w:cs="Palatino Linotype"/>
          <w:color w:val="000000"/>
        </w:rPr>
        <w:t xml:space="preserve">The Binary adjacency </w:t>
      </w:r>
      <w:r w:rsidR="00B20D93" w:rsidRPr="002C238C">
        <w:rPr>
          <w:rFonts w:ascii="Palatino Linotype" w:eastAsia="Palatino Linotype" w:hAnsi="Palatino Linotype" w:cs="Palatino Linotype"/>
          <w:color w:val="000000"/>
        </w:rPr>
        <w:t>matrix,</w:t>
      </w:r>
      <w:r w:rsidRPr="002C238C">
        <w:rPr>
          <w:rFonts w:ascii="Palatino Linotype" w:eastAsia="Palatino Linotype" w:hAnsi="Palatino Linotype" w:cs="Palatino Linotype"/>
          <w:color w:val="000000"/>
        </w:rPr>
        <w:t xml:space="preserve"> each entry in the matrix corresponds to the connection between two specific nodes (</w:t>
      </w:r>
      <w:proofErr w:type="spellStart"/>
      <w:r w:rsidRPr="002C238C">
        <w:rPr>
          <w:rFonts w:ascii="Palatino Linotype" w:eastAsia="Palatino Linotype" w:hAnsi="Palatino Linotype" w:cs="Palatino Linotype"/>
          <w:color w:val="000000"/>
        </w:rPr>
        <w:t>i</w:t>
      </w:r>
      <w:proofErr w:type="spellEnd"/>
      <w:r w:rsidRPr="002C238C">
        <w:rPr>
          <w:rFonts w:ascii="Palatino Linotype" w:eastAsia="Palatino Linotype" w:hAnsi="Palatino Linotype" w:cs="Palatino Linotype"/>
          <w:color w:val="000000"/>
        </w:rPr>
        <w:t xml:space="preserve">, j). 0 indicates that there is no direct connection between node </w:t>
      </w:r>
      <w:proofErr w:type="spellStart"/>
      <w:r w:rsidRPr="002C238C">
        <w:rPr>
          <w:rFonts w:ascii="Palatino Linotype" w:eastAsia="Palatino Linotype" w:hAnsi="Palatino Linotype" w:cs="Palatino Linotype"/>
          <w:color w:val="000000"/>
        </w:rPr>
        <w:t>i</w:t>
      </w:r>
      <w:proofErr w:type="spellEnd"/>
      <w:r w:rsidRPr="002C238C">
        <w:rPr>
          <w:rFonts w:ascii="Palatino Linotype" w:eastAsia="Palatino Linotype" w:hAnsi="Palatino Linotype" w:cs="Palatino Linotype"/>
          <w:color w:val="000000"/>
        </w:rPr>
        <w:t xml:space="preserve"> and node j. 1 indicates that there is direct connection between node </w:t>
      </w:r>
      <w:proofErr w:type="spellStart"/>
      <w:r w:rsidRPr="002C238C">
        <w:rPr>
          <w:rFonts w:ascii="Palatino Linotype" w:eastAsia="Palatino Linotype" w:hAnsi="Palatino Linotype" w:cs="Palatino Linotype"/>
          <w:color w:val="000000"/>
        </w:rPr>
        <w:t>i</w:t>
      </w:r>
      <w:proofErr w:type="spellEnd"/>
      <w:r w:rsidRPr="002C238C">
        <w:rPr>
          <w:rFonts w:ascii="Palatino Linotype" w:eastAsia="Palatino Linotype" w:hAnsi="Palatino Linotype" w:cs="Palatino Linotype"/>
          <w:color w:val="000000"/>
        </w:rPr>
        <w:t xml:space="preserve"> and node j.</w:t>
      </w:r>
    </w:p>
    <w:p w14:paraId="4A09C7C3" w14:textId="64FAF513"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A</m:t>
            </m:r>
          </m:e>
          <m:sup>
            <m:r>
              <m:rPr>
                <m:sty m:val="bi"/>
              </m:rPr>
              <w:rPr>
                <w:rFonts w:ascii="Cambria Math" w:eastAsia="Cambria Math" w:hAnsi="Cambria Math" w:cs="Cambria Math"/>
                <w:color w:val="000000"/>
              </w:rPr>
              <m:t>t</m:t>
            </m:r>
          </m:sup>
        </m:sSup>
      </m:oMath>
      <w:r w:rsidRPr="002C238C">
        <w:rPr>
          <w:rFonts w:ascii="Palatino Linotype" w:eastAsia="Palatino Linotype" w:hAnsi="Palatino Linotype" w:cs="Palatino Linotype"/>
          <w:b/>
          <w:color w:val="000000"/>
        </w:rPr>
        <w:t xml:space="preserve"> - </w:t>
      </w:r>
      <w:r w:rsidRPr="002C238C">
        <w:rPr>
          <w:rFonts w:ascii="Palatino Linotype" w:eastAsia="Palatino Linotype" w:hAnsi="Palatino Linotype" w:cs="Palatino Linotype"/>
          <w:color w:val="000000"/>
        </w:rPr>
        <w:t>The binary adjacency matrix at timestamp t.</w:t>
      </w:r>
    </w:p>
    <w:p w14:paraId="744159B4" w14:textId="0A98BDA3"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n</m:t>
            </m:r>
          </m:e>
          <m:sup>
            <m:r>
              <m:rPr>
                <m:sty m:val="bi"/>
              </m:rPr>
              <w:rPr>
                <w:rFonts w:ascii="Cambria Math" w:eastAsia="Cambria Math" w:hAnsi="Cambria Math" w:cs="Cambria Math"/>
                <w:color w:val="000000"/>
              </w:rPr>
              <m:t>t</m:t>
            </m:r>
          </m:sup>
        </m:sSup>
      </m:oMath>
      <w:r w:rsidRPr="002C238C">
        <w:rPr>
          <w:rFonts w:ascii="Palatino Linotype" w:eastAsia="Palatino Linotype" w:hAnsi="Palatino Linotype" w:cs="Palatino Linotype"/>
          <w:color w:val="000000"/>
        </w:rPr>
        <w:t xml:space="preserve"> – The number of nodes at timestamp t.</w:t>
      </w:r>
    </w:p>
    <w:p w14:paraId="0A1B54BE" w14:textId="20AFC0A0"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m</m:t>
            </m:r>
          </m:e>
          <m:sup>
            <m:r>
              <m:rPr>
                <m:sty m:val="bi"/>
              </m:rPr>
              <w:rPr>
                <w:rFonts w:ascii="Cambria Math" w:eastAsia="Cambria Math" w:hAnsi="Cambria Math" w:cs="Cambria Math"/>
                <w:color w:val="000000"/>
              </w:rPr>
              <m:t>t</m:t>
            </m:r>
          </m:sup>
        </m:sSup>
      </m:oMath>
      <w:r w:rsidRPr="002C238C">
        <w:rPr>
          <w:rFonts w:ascii="Palatino Linotype" w:eastAsia="Palatino Linotype" w:hAnsi="Palatino Linotype" w:cs="Palatino Linotype"/>
          <w:color w:val="000000"/>
        </w:rPr>
        <w:t xml:space="preserve"> – The number of edges at timestamp t.</w:t>
      </w:r>
    </w:p>
    <w:p w14:paraId="558EA45C" w14:textId="117D8CA0"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G</m:t>
                </m:r>
                <m:r>
                  <m:rPr>
                    <m:sty m:val="b"/>
                  </m:rPr>
                  <w:rPr>
                    <w:rFonts w:ascii="Cambria Math" w:eastAsia="Cambria Math" w:hAnsi="Cambria Math" w:cs="Cambria Math"/>
                    <w:color w:val="000000"/>
                  </w:rPr>
                  <m:t>={</m:t>
                </m:r>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e>
          <m:sub>
            <m:r>
              <m:rPr>
                <m:sty m:val="bi"/>
              </m:rPr>
              <w:rPr>
                <w:rFonts w:ascii="Cambria Math" w:eastAsia="Cambria Math" w:hAnsi="Cambria Math" w:cs="Cambria Math"/>
                <w:color w:val="000000"/>
              </w:rPr>
              <m:t>t</m:t>
            </m:r>
            <m:r>
              <m:rPr>
                <m:sty m:val="b"/>
              </m:rPr>
              <w:rPr>
                <w:rFonts w:ascii="Cambria Math" w:eastAsia="Cambria Math" w:hAnsi="Cambria Math" w:cs="Cambria Math"/>
                <w:color w:val="000000"/>
              </w:rPr>
              <m:t>=1</m:t>
            </m:r>
          </m:sub>
          <m:sup>
            <m:r>
              <m:rPr>
                <m:sty m:val="bi"/>
              </m:rPr>
              <w:rPr>
                <w:rFonts w:ascii="Cambria Math" w:eastAsia="Cambria Math" w:hAnsi="Cambria Math" w:cs="Cambria Math"/>
                <w:color w:val="000000"/>
              </w:rPr>
              <m:t>T</m:t>
            </m:r>
          </m:sup>
        </m:sSubSup>
      </m:oMath>
      <w:r w:rsidRPr="002C238C">
        <w:rPr>
          <w:rFonts w:ascii="Palatino Linotype" w:eastAsia="Palatino Linotype" w:hAnsi="Palatino Linotype" w:cs="Palatino Linotype"/>
          <w:color w:val="000000"/>
        </w:rPr>
        <w:t xml:space="preserve"> – A graph steam with a maximum timestamp of T.</w:t>
      </w:r>
    </w:p>
    <w:p w14:paraId="5C44451F" w14:textId="18888914"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oMath>
      <w:r w:rsidRPr="002C238C">
        <w:rPr>
          <w:rFonts w:ascii="Palatino Linotype" w:eastAsia="Palatino Linotype" w:hAnsi="Palatino Linotype" w:cs="Palatino Linotype"/>
          <w:color w:val="000000"/>
        </w:rPr>
        <w:t xml:space="preserve"> – The snapshot graph at timestamp t.</w:t>
      </w:r>
    </w:p>
    <w:p w14:paraId="421C9F16" w14:textId="48FF8B86"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 The node set at timestamp t.</w:t>
      </w:r>
    </w:p>
    <w:p w14:paraId="5F0FED40" w14:textId="0E98638E"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Palatino Linotype" w:hAnsi="Cambria Math" w:cs="Palatino Linotype"/>
                <w:color w:val="000000"/>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 The edge set at timestamp t.</w:t>
      </w:r>
    </w:p>
    <w:p w14:paraId="010D9D6D" w14:textId="07300A31"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i</m:t>
            </m:r>
          </m:sub>
          <m:sup>
            <m:r>
              <m:rPr>
                <m:sty m:val="bi"/>
              </m:rPr>
              <w:rPr>
                <w:rFonts w:ascii="Cambria Math" w:eastAsia="Cambria Math" w:hAnsi="Cambria Math" w:cs="Cambria Math"/>
                <w:color w:val="000000"/>
              </w:rPr>
              <m:t>t</m:t>
            </m:r>
          </m:sup>
        </m:sSubSup>
        <m:r>
          <m:rPr>
            <m:sty m:val="b"/>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 A node with index i at the timestamp t.</w:t>
      </w:r>
    </w:p>
    <w:p w14:paraId="025D04AA" w14:textId="5903B7D7"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r>
              <m:rPr>
                <m:sty m:val="bi"/>
              </m:rPr>
              <w:rPr>
                <w:rFonts w:ascii="Cambria Math" w:hAnsi="Cambria Math"/>
              </w:rPr>
              <m:t>ε</m:t>
            </m:r>
          </m:e>
          <m:sub>
            <m:r>
              <m:rPr>
                <m:sty m:val="bi"/>
              </m:rPr>
              <w:rPr>
                <w:rFonts w:ascii="Cambria Math" w:eastAsia="Cambria Math" w:hAnsi="Cambria Math" w:cs="Cambria Math"/>
                <w:color w:val="000000"/>
              </w:rPr>
              <m:t>i,j</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i</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An edge between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i</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 xml:space="preserve"> and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 xml:space="preserve"> at the timestamp t.</w:t>
      </w:r>
    </w:p>
    <w:p w14:paraId="4588ABBA" w14:textId="7EB09C3A"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f</m:t>
        </m:r>
        <m:r>
          <m:rPr>
            <m:sty m:val="p"/>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 Anomaly score function.</w:t>
      </w:r>
    </w:p>
    <w:p w14:paraId="15237EDD" w14:textId="58665734"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color w:val="000000"/>
              </w:rPr>
            </m:ctrlPr>
          </m:sSubSupPr>
          <m:e>
            <m:r>
              <m:rPr>
                <m:sty m:val="bi"/>
              </m:rPr>
              <w:rPr>
                <w:rFonts w:ascii="Cambria Math" w:eastAsia="Cambria Math" w:hAnsi="Cambria Math" w:cs="Cambria Math"/>
                <w:color w:val="000000"/>
              </w:rPr>
              <m:t>G</m:t>
            </m:r>
          </m:e>
          <m:sub>
            <m:r>
              <m:rPr>
                <m:sty m:val="bi"/>
              </m:rPr>
              <w:rPr>
                <w:rFonts w:ascii="Cambria Math" w:eastAsia="Cambria Math" w:hAnsi="Cambria Math" w:cs="Cambria Math"/>
                <w:color w:val="000000"/>
              </w:rPr>
              <m:t>τ</m:t>
            </m:r>
          </m:sub>
          <m:sup>
            <m:r>
              <m:rPr>
                <m:sty m:val="bi"/>
              </m:rPr>
              <w:rPr>
                <w:rFonts w:ascii="Cambria Math" w:eastAsia="Cambria Math" w:hAnsi="Cambria Math" w:cs="Cambria Math"/>
                <w:color w:val="000000"/>
              </w:rPr>
              <m:t>t</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τ</m:t>
            </m:r>
            <m:r>
              <m:rPr>
                <m:sty m:val="p"/>
              </m:rPr>
              <w:rPr>
                <w:rFonts w:ascii="Cambria Math" w:eastAsia="Cambria Math" w:hAnsi="Cambria Math" w:cs="Cambria Math"/>
                <w:color w:val="000000"/>
              </w:rPr>
              <m:t>+</m:t>
            </m:r>
            <m:r>
              <m:rPr>
                <m:sty m:val="b"/>
              </m:rPr>
              <w:rPr>
                <w:rFonts w:ascii="Cambria Math" w:eastAsia="Cambria Math" w:hAnsi="Cambria Math" w:cs="Cambria Math"/>
                <w:color w:val="000000"/>
              </w:rPr>
              <m:t>1</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sup>
        </m:sSup>
        <m:r>
          <m:rPr>
            <m:sty m:val="p"/>
          </m:rPr>
          <w:rPr>
            <w:rFonts w:ascii="Cambria Math" w:eastAsia="Cambria Math" w:hAnsi="Cambria Math" w:cs="Cambria Math"/>
            <w:color w:val="000000"/>
          </w:rPr>
          <m:t>}</m:t>
        </m:r>
      </m:oMath>
      <w:r w:rsidR="00B9758D" w:rsidRPr="00CC56A9">
        <w:rPr>
          <w:rFonts w:ascii="Palatino Linotype" w:eastAsia="Palatino Linotype" w:hAnsi="Palatino Linotype" w:cs="Palatino Linotype"/>
          <w:color w:val="000000"/>
        </w:rPr>
        <w:t xml:space="preserve"> – </w:t>
      </w:r>
      <w:r w:rsidR="00A64F95" w:rsidRPr="00CC56A9">
        <w:rPr>
          <w:rFonts w:ascii="Palatino Linotype" w:eastAsia="Palatino Linotype" w:hAnsi="Palatino Linotype" w:cs="Palatino Linotype"/>
          <w:color w:val="000000"/>
        </w:rPr>
        <w:t>The</w:t>
      </w:r>
      <w:r w:rsidR="00B9758D" w:rsidRPr="00CC56A9">
        <w:rPr>
          <w:rFonts w:ascii="Palatino Linotype" w:eastAsia="Palatino Linotype" w:hAnsi="Palatino Linotype" w:cs="Palatino Linotype"/>
          <w:color w:val="000000"/>
        </w:rPr>
        <w:t xml:space="preserve"> sequence of graphs </w:t>
      </w:r>
      <w:r w:rsidR="00A64F95" w:rsidRPr="00CC56A9">
        <w:rPr>
          <w:rFonts w:ascii="Palatino Linotype" w:eastAsia="Palatino Linotype" w:hAnsi="Palatino Linotype" w:cs="Palatino Linotype"/>
          <w:color w:val="000000"/>
        </w:rPr>
        <w:t>with</w:t>
      </w:r>
      <w:r w:rsidR="00B9758D" w:rsidRPr="00CC56A9">
        <w:rPr>
          <w:rFonts w:ascii="Palatino Linotype" w:eastAsia="Palatino Linotype" w:hAnsi="Palatino Linotype" w:cs="Palatino Linotype"/>
          <w:color w:val="000000"/>
        </w:rPr>
        <w:t xml:space="preserve"> timestamp t as the end</w:t>
      </w:r>
      <w:r w:rsidR="00A64F95" w:rsidRPr="00CC56A9">
        <w:rPr>
          <w:rFonts w:ascii="Palatino Linotype" w:eastAsia="Palatino Linotype" w:hAnsi="Palatino Linotype" w:cs="Palatino Linotype"/>
          <w:color w:val="000000"/>
        </w:rPr>
        <w:t>.</w:t>
      </w:r>
    </w:p>
    <w:p w14:paraId="0DC69405" w14:textId="692C42B9"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S</m:t>
        </m:r>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r>
          <m:rPr>
            <m:sty m:val="p"/>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 The substructure node set of target edge </w:t>
      </w:r>
      <m:oMath>
        <m:sSubSup>
          <m:sSubSupPr>
            <m:ctrlPr>
              <w:rPr>
                <w:rFonts w:ascii="Cambria Math" w:eastAsia="Cambria Math" w:hAnsi="Cambria Math" w:cs="Cambria Math"/>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w:t>
      </w:r>
    </w:p>
    <w:p w14:paraId="16292BFB" w14:textId="6208B56E"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diff</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diffusion-based spatial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4488FD72" w14:textId="6DE674BE"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dist</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distance-based spatial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566FE045" w14:textId="3D198194"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temp</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relative temporal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1CFB9973" w14:textId="168CDB9E"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x(</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fused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7B3A9735" w14:textId="34D1EF80"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X(</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encoding matrix of target edge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w:t>
      </w:r>
    </w:p>
    <w:p w14:paraId="11C7C292" w14:textId="74DDD6B1"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H</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output embedding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37800753" w14:textId="7D82324B"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Q</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query matrix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45A5BC0A" w14:textId="06D059F7"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K</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key matrix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022BB104" w14:textId="02180FCF"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value matrix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613290B6" w14:textId="702318B7"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z(</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w:t>
      </w:r>
      <w:r w:rsidRPr="00CC56A9">
        <w:rPr>
          <w:rFonts w:ascii="Palatino Linotype" w:eastAsia="Palatino Linotype" w:hAnsi="Palatino Linotype" w:cs="Palatino Linotype"/>
          <w:color w:val="000000"/>
        </w:rPr>
        <w:t xml:space="preserve"> The embedding of target edge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w:t>
      </w:r>
    </w:p>
    <w:p w14:paraId="6BE6810A" w14:textId="0D781E3F"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Q</m:t>
            </m:r>
          </m:sub>
          <m:sup>
            <m:r>
              <m:rPr>
                <m:sty m:val="bi"/>
              </m:rPr>
              <w:rPr>
                <w:rFonts w:ascii="Cambria Math" w:eastAsia="Cambria Math" w:hAnsi="Cambria Math" w:cs="Cambria Math"/>
                <w:color w:val="000000"/>
              </w:rPr>
              <m:t>(l)</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K</m:t>
            </m:r>
          </m:sub>
          <m:sup>
            <m:r>
              <m:rPr>
                <m:sty m:val="bi"/>
              </m:rPr>
              <w:rPr>
                <w:rFonts w:ascii="Cambria Math" w:eastAsia="Cambria Math" w:hAnsi="Cambria Math" w:cs="Cambria Math"/>
                <w:color w:val="000000"/>
              </w:rPr>
              <m:t>(l)</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V</m:t>
            </m:r>
          </m:sub>
          <m:sup>
            <m:r>
              <m:rPr>
                <m:sty m:val="bi"/>
              </m:rPr>
              <w:rPr>
                <w:rFonts w:ascii="Cambria Math" w:eastAsia="Cambria Math" w:hAnsi="Cambria Math" w:cs="Cambria Math"/>
                <w:color w:val="000000"/>
              </w:rPr>
              <m:t>(l)</m:t>
            </m:r>
          </m:sup>
        </m:sSub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learnable parameters of Transformer.</w:t>
      </w:r>
    </w:p>
    <w:p w14:paraId="04F15532" w14:textId="542D015F"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pos,i</m:t>
            </m:r>
          </m:sub>
        </m:sSub>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The </w:t>
      </w:r>
      <w:proofErr w:type="spellStart"/>
      <w:r w:rsidRPr="00CC56A9">
        <w:rPr>
          <w:rFonts w:ascii="Palatino Linotype" w:eastAsia="Palatino Linotype" w:hAnsi="Palatino Linotype" w:cs="Palatino Linotype"/>
          <w:color w:val="000000"/>
        </w:rPr>
        <w:t>i-th</w:t>
      </w:r>
      <w:proofErr w:type="spellEnd"/>
      <w:r w:rsidRPr="00CC56A9">
        <w:rPr>
          <w:rFonts w:ascii="Palatino Linotype" w:eastAsia="Palatino Linotype" w:hAnsi="Palatino Linotype" w:cs="Palatino Linotype"/>
          <w:color w:val="000000"/>
        </w:rPr>
        <w:t xml:space="preserve"> positive edge from </w:t>
      </w:r>
      <m:oMath>
        <m:sSup>
          <m:sSupPr>
            <m:ctrlPr>
              <w:rPr>
                <w:rFonts w:ascii="Cambria Math" w:eastAsia="Cambria Math" w:hAnsi="Cambria Math" w:cs="Cambria Math"/>
                <w:b/>
                <w:bCs/>
                <w:color w:val="000000"/>
              </w:rPr>
            </m:ctrlPr>
          </m:sSupPr>
          <m:e>
            <m:r>
              <m:rPr>
                <m:sty m:val="bi"/>
              </m:rPr>
              <w:rPr>
                <w:rFonts w:ascii="Cambria Math" w:hAnsi="Cambria Math"/>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w:t>
      </w:r>
    </w:p>
    <w:p w14:paraId="395E1CAE" w14:textId="5D9A72FA"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neg,i</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ε</m:t>
            </m:r>
          </m:e>
          <m:sub>
            <m:r>
              <m:rPr>
                <m:sty m:val="bi"/>
              </m:rPr>
              <w:rPr>
                <w:rFonts w:ascii="Cambria Math" w:eastAsia="Cambria Math" w:hAnsi="Cambria Math" w:cs="Cambria Math"/>
                <w:color w:val="000000"/>
              </w:rPr>
              <m:t>n</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P</m:t>
            </m:r>
          </m:e>
          <m:sub>
            <m:r>
              <m:rPr>
                <m:sty m:val="bi"/>
              </m:rPr>
              <w:rPr>
                <w:rFonts w:ascii="Cambria Math" w:eastAsia="Cambria Math" w:hAnsi="Cambria Math" w:cs="Cambria Math"/>
                <w:color w:val="000000"/>
              </w:rPr>
              <m:t>n</m:t>
            </m:r>
          </m:sub>
        </m:sSub>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The </w:t>
      </w:r>
      <w:proofErr w:type="spellStart"/>
      <w:r w:rsidRPr="00CC56A9">
        <w:rPr>
          <w:rFonts w:ascii="Palatino Linotype" w:eastAsia="Palatino Linotype" w:hAnsi="Palatino Linotype" w:cs="Palatino Linotype"/>
          <w:color w:val="000000"/>
        </w:rPr>
        <w:t>i-th</w:t>
      </w:r>
      <w:proofErr w:type="spellEnd"/>
      <w:r w:rsidRPr="00CC56A9">
        <w:rPr>
          <w:rFonts w:ascii="Palatino Linotype" w:eastAsia="Palatino Linotype" w:hAnsi="Palatino Linotype" w:cs="Palatino Linotype"/>
          <w:color w:val="000000"/>
        </w:rPr>
        <w:t xml:space="preserve"> negative edge by negative sampling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P</m:t>
            </m:r>
          </m:e>
          <m:sub>
            <m:r>
              <m:rPr>
                <m:sty m:val="bi"/>
              </m:rPr>
              <w:rPr>
                <w:rFonts w:ascii="Cambria Math" w:eastAsia="Cambria Math" w:hAnsi="Cambria Math" w:cs="Cambria Math"/>
                <w:color w:val="000000"/>
              </w:rPr>
              <m:t>n</m:t>
            </m:r>
          </m:sub>
        </m:sSub>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w:t>
      </w:r>
    </w:p>
    <w:p w14:paraId="6A7F1DEB" w14:textId="0939B604"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S</m:t>
            </m:r>
          </m:sub>
        </m:sSub>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b</m:t>
            </m:r>
          </m:e>
          <m:sub>
            <m:r>
              <m:rPr>
                <m:sty m:val="bi"/>
              </m:rPr>
              <w:rPr>
                <w:rFonts w:ascii="Cambria Math" w:eastAsia="Cambria Math" w:hAnsi="Cambria Math" w:cs="Cambria Math"/>
                <w:color w:val="000000"/>
              </w:rPr>
              <m:t>S</m:t>
            </m:r>
          </m:sub>
        </m:sSub>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 xml:space="preserve">The learnable </w:t>
      </w:r>
      <w:r w:rsidR="00E93857" w:rsidRPr="00CC56A9">
        <w:rPr>
          <w:rFonts w:ascii="Palatino Linotype" w:eastAsia="Palatino Linotype" w:hAnsi="Palatino Linotype" w:cs="Palatino Linotype"/>
          <w:color w:val="000000"/>
        </w:rPr>
        <w:t>weights and parameters of the scoring module</w:t>
      </w:r>
      <w:r w:rsidRPr="00CC56A9">
        <w:rPr>
          <w:rFonts w:ascii="Palatino Linotype" w:eastAsia="Palatino Linotype" w:hAnsi="Palatino Linotype" w:cs="Palatino Linotype"/>
          <w:color w:val="000000"/>
        </w:rPr>
        <w:t>.</w:t>
      </w:r>
    </w:p>
    <w:p w14:paraId="29ABB0FD" w14:textId="06087F17"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k</m:t>
        </m:r>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number of contextual nodes.</w:t>
      </w:r>
    </w:p>
    <w:p w14:paraId="3AB1B3FA" w14:textId="0F003B59"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d</m:t>
            </m:r>
          </m:e>
          <m:sub>
            <m:r>
              <m:rPr>
                <m:sty m:val="bi"/>
              </m:rPr>
              <w:rPr>
                <w:rFonts w:ascii="Cambria Math" w:eastAsia="Cambria Math" w:hAnsi="Cambria Math" w:cs="Cambria Math"/>
                <w:color w:val="000000"/>
              </w:rPr>
              <m:t>enc</m:t>
            </m:r>
          </m:sub>
        </m:sSub>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dimension of encoding.</w:t>
      </w:r>
    </w:p>
    <w:p w14:paraId="4E523E09" w14:textId="16F17C55"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d</m:t>
            </m:r>
          </m:e>
          <m:sub>
            <m:r>
              <m:rPr>
                <m:sty m:val="bi"/>
              </m:rPr>
              <w:rPr>
                <w:rFonts w:ascii="Cambria Math" w:eastAsia="Cambria Math" w:hAnsi="Cambria Math" w:cs="Cambria Math"/>
                <w:color w:val="000000"/>
              </w:rPr>
              <m:t>emb</m:t>
            </m:r>
          </m:sub>
        </m:sSub>
      </m:oMath>
      <w:r w:rsidRPr="00CC56A9">
        <w:rPr>
          <w:rFonts w:ascii="Palatino Linotype" w:eastAsia="Palatino Linotype" w:hAnsi="Palatino Linotype" w:cs="Palatino Linotype"/>
          <w:color w:val="000000"/>
        </w:rPr>
        <w:t xml:space="preserve">  – The dimension of embedding.</w:t>
      </w:r>
    </w:p>
    <w:p w14:paraId="4422AC4C" w14:textId="493B88CB"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L</m:t>
        </m:r>
      </m:oMath>
      <w:r w:rsidRPr="00CC56A9">
        <w:rPr>
          <w:rFonts w:ascii="Palatino Linotype" w:eastAsia="Palatino Linotype" w:hAnsi="Palatino Linotype" w:cs="Palatino Linotype"/>
          <w:color w:val="000000"/>
        </w:rPr>
        <w:t xml:space="preserve">  – The learnable parameters of Anomaly Detector.</w:t>
      </w:r>
    </w:p>
    <w:p w14:paraId="0138AEF6" w14:textId="0BFBAB44"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Palatino Linotype" w:hAnsi="Cambria Math" w:cs="Palatino Linotype"/>
            <w:color w:val="000000"/>
          </w:rPr>
          <m:t>τ</m:t>
        </m:r>
      </m:oMath>
      <w:r w:rsidRPr="00CC56A9">
        <w:rPr>
          <w:rFonts w:ascii="Palatino Linotype" w:eastAsia="Palatino Linotype" w:hAnsi="Palatino Linotype" w:cs="Palatino Linotype"/>
          <w:color w:val="000000"/>
        </w:rPr>
        <w:t xml:space="preserve">  – The size of time window.</w:t>
      </w:r>
    </w:p>
    <w:p w14:paraId="43038C0C" w14:textId="50E6092C" w:rsidR="00B9758D" w:rsidRPr="00B20D93"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n</m:t>
            </m:r>
          </m:e>
          <m:sub>
            <m:r>
              <m:rPr>
                <m:sty m:val="bi"/>
              </m:rPr>
              <w:rPr>
                <w:rFonts w:ascii="Cambria Math" w:eastAsia="Palatino Linotype" w:hAnsi="Cambria Math" w:cs="Palatino Linotype"/>
                <w:color w:val="000000"/>
              </w:rPr>
              <m:t>s</m:t>
            </m:r>
          </m:sub>
        </m:sSub>
        <m:r>
          <m:rPr>
            <m:sty m:val="p"/>
          </m:rPr>
          <w:rPr>
            <w:rFonts w:ascii="Cambria Math" w:eastAsia="Palatino Linotype" w:hAnsi="Cambria Math" w:cs="Palatino Linotype"/>
            <w:color w:val="000000"/>
          </w:rPr>
          <m:t>=</m:t>
        </m:r>
        <m:r>
          <m:rPr>
            <m:sty m:val="bi"/>
          </m:rPr>
          <w:rPr>
            <w:rFonts w:ascii="Cambria Math" w:eastAsia="Cambria Math" w:hAnsi="Cambria Math" w:cs="Cambria Math"/>
            <w:color w:val="000000"/>
          </w:rPr>
          <m:t>τ</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k</m:t>
        </m:r>
        <m:r>
          <m:rPr>
            <m:sty m:val="p"/>
          </m:rPr>
          <w:rPr>
            <w:rFonts w:ascii="Cambria Math" w:eastAsia="Cambria Math" w:hAnsi="Cambria Math" w:cs="Cambria Math"/>
            <w:color w:val="000000"/>
          </w:rPr>
          <m:t>+</m:t>
        </m:r>
        <m:r>
          <m:rPr>
            <m:sty m:val="b"/>
          </m:rPr>
          <w:rPr>
            <w:rFonts w:ascii="Cambria Math" w:eastAsia="Cambria Math" w:hAnsi="Cambria Math" w:cs="Cambria Math"/>
            <w:color w:val="000000"/>
          </w:rPr>
          <m:t>2</m:t>
        </m:r>
        <m:r>
          <m:rPr>
            <m:sty m:val="p"/>
          </m:rPr>
          <w:rPr>
            <w:rFonts w:ascii="Cambria Math" w:eastAsia="Cambria Math" w:hAnsi="Cambria Math" w:cs="Cambria Math"/>
            <w:color w:val="000000"/>
          </w:rPr>
          <m:t>)</m:t>
        </m:r>
      </m:oMath>
      <w:r w:rsidR="00986E3A" w:rsidRPr="00B20D93">
        <w:rPr>
          <w:rFonts w:ascii="Palatino Linotype" w:eastAsia="Palatino Linotype" w:hAnsi="Palatino Linotype" w:cs="Palatino Linotype"/>
          <w:color w:val="000000"/>
        </w:rPr>
        <w:t>-</w:t>
      </w:r>
      <w:r w:rsidR="00B9758D" w:rsidRPr="00B20D93">
        <w:rPr>
          <w:rFonts w:ascii="Palatino Linotype" w:eastAsia="Palatino Linotype" w:hAnsi="Palatino Linotype" w:cs="Palatino Linotype"/>
          <w:color w:val="000000"/>
        </w:rPr>
        <w:t>is the number of nodes in the substructure of node set</w:t>
      </w:r>
      <w:r w:rsidR="00B20D93" w:rsidRPr="00B20D93">
        <w:rPr>
          <w:rFonts w:ascii="Palatino Linotype" w:eastAsia="Palatino Linotype" w:hAnsi="Palatino Linotype" w:cs="Palatino Linotype"/>
          <w:color w:val="000000"/>
        </w:rPr>
        <w:t xml:space="preserve"> </w:t>
      </w:r>
      <m:oMath>
        <m:r>
          <m:rPr>
            <m:sty m:val="bi"/>
          </m:rPr>
          <w:rPr>
            <w:rFonts w:ascii="Cambria Math" w:eastAsia="Palatino Linotype" w:hAnsi="Cambria Math" w:cs="Palatino Linotype"/>
            <w:color w:val="000000"/>
          </w:rPr>
          <m:t>S</m:t>
        </m:r>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up>
            <m:r>
              <m:rPr>
                <m:sty m:val="bi"/>
              </m:rPr>
              <w:rPr>
                <w:rFonts w:ascii="Cambria Math" w:eastAsia="Palatino Linotype" w:hAnsi="Cambria Math" w:cs="Palatino Linotype"/>
                <w:color w:val="000000"/>
              </w:rPr>
              <m:t>t</m:t>
            </m:r>
          </m:sup>
        </m:sSubSup>
        <m:r>
          <m:rPr>
            <m:sty m:val="p"/>
          </m:rPr>
          <w:rPr>
            <w:rFonts w:ascii="Cambria Math" w:eastAsia="Palatino Linotype" w:hAnsi="Cambria Math" w:cs="Palatino Linotype"/>
            <w:color w:val="000000"/>
          </w:rPr>
          <m:t>)</m:t>
        </m:r>
      </m:oMath>
      <w:r w:rsidR="00B9758D" w:rsidRPr="00B20D93">
        <w:rPr>
          <w:rFonts w:ascii="Palatino Linotype" w:eastAsia="Palatino Linotype" w:hAnsi="Palatino Linotype" w:cs="Palatino Linotype"/>
          <w:color w:val="000000"/>
        </w:rPr>
        <w:t>.</w:t>
      </w:r>
    </w:p>
    <w:p w14:paraId="51790CA6" w14:textId="23FAC30A" w:rsidR="00986E3A"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pos</m:t>
            </m:r>
          </m:sub>
        </m:sSub>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i</m:t>
        </m:r>
      </m:oMath>
      <w:r w:rsidR="00986E3A" w:rsidRPr="00CC56A9">
        <w:rPr>
          <w:rFonts w:ascii="Palatino Linotype" w:eastAsia="Palatino Linotype" w:hAnsi="Palatino Linotype" w:cs="Palatino Linotype"/>
          <w:color w:val="000000"/>
        </w:rPr>
        <w:t xml:space="preserve"> - The </w:t>
      </w:r>
      <m:oMath>
        <m:r>
          <w:rPr>
            <w:rFonts w:ascii="Cambria Math" w:eastAsia="Palatino Linotype" w:hAnsi="Cambria Math" w:cs="Palatino Linotype"/>
            <w:color w:val="000000"/>
          </w:rPr>
          <m:t>i</m:t>
        </m:r>
      </m:oMath>
      <w:r w:rsidR="00986E3A" w:rsidRPr="00CC56A9">
        <w:rPr>
          <w:rFonts w:ascii="Palatino Linotype" w:eastAsia="Palatino Linotype" w:hAnsi="Palatino Linotype" w:cs="Palatino Linotype"/>
          <w:color w:val="000000"/>
        </w:rPr>
        <w:t xml:space="preserve"> -th positive (normal) edge.</w:t>
      </w:r>
    </w:p>
    <w:p w14:paraId="2BE7285A" w14:textId="6619193E" w:rsidR="00986E3A"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neg</m:t>
            </m:r>
          </m:sub>
        </m:sSub>
        <m:r>
          <m:rPr>
            <m:sty m:val="b"/>
          </m:rPr>
          <w:rPr>
            <w:rFonts w:ascii="Cambria Math" w:eastAsia="Cambria Math" w:hAnsi="Cambria Math" w:cs="Cambria Math"/>
            <w:color w:val="000000"/>
          </w:rPr>
          <m:t>,</m:t>
        </m:r>
        <m:r>
          <m:rPr>
            <m:sty m:val="bi"/>
          </m:rPr>
          <w:rPr>
            <w:rFonts w:ascii="Cambria Math" w:eastAsia="Cambria Math" w:hAnsi="Cambria Math" w:cs="Cambria Math"/>
            <w:color w:val="000000"/>
          </w:rPr>
          <m:t>i</m:t>
        </m:r>
      </m:oMath>
      <w:r w:rsidR="00986E3A" w:rsidRPr="00CC56A9">
        <w:rPr>
          <w:rFonts w:ascii="Palatino Linotype" w:eastAsia="Cambria Math" w:hAnsi="Palatino Linotype" w:cs="Cambria Math"/>
          <w:color w:val="000000"/>
        </w:rPr>
        <w:t xml:space="preserve"> – The </w:t>
      </w:r>
      <m:oMath>
        <m:r>
          <w:rPr>
            <w:rFonts w:ascii="Cambria Math" w:eastAsia="Cambria Math" w:hAnsi="Cambria Math" w:cs="Cambria Math"/>
            <w:color w:val="000000"/>
          </w:rPr>
          <m:t>i</m:t>
        </m:r>
      </m:oMath>
      <w:r w:rsidR="00986E3A" w:rsidRPr="00CC56A9">
        <w:rPr>
          <w:rFonts w:ascii="Palatino Linotype" w:eastAsia="Cambria Math" w:hAnsi="Palatino Linotype" w:cs="Cambria Math"/>
          <w:color w:val="000000"/>
        </w:rPr>
        <w:t xml:space="preserve"> -th negative (pseudo-anomalous) edge.</w:t>
      </w:r>
    </w:p>
    <w:p w14:paraId="39873D5E" w14:textId="6BEA4BB8" w:rsidR="00647848" w:rsidRPr="00CC56A9" w:rsidRDefault="00647848"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bCs/>
          <w:color w:val="000000"/>
        </w:rPr>
      </w:pPr>
      <m:oMath>
        <m:r>
          <m:rPr>
            <m:sty m:val="bi"/>
          </m:rPr>
          <w:rPr>
            <w:rFonts w:ascii="Cambria Math" w:eastAsia="Cambria Math" w:hAnsi="Cambria Math" w:cs="Cambria Math"/>
            <w:color w:val="000000"/>
          </w:rPr>
          <m:t>S∈</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n</m:t>
                </m:r>
              </m:e>
              <m:sub>
                <m:r>
                  <m:rPr>
                    <m:sty m:val="bi"/>
                  </m:rPr>
                  <w:rPr>
                    <w:rFonts w:ascii="Cambria Math" w:eastAsia="Cambria Math" w:hAnsi="Cambria Math" w:cs="Cambria Math"/>
                    <w:color w:val="000000"/>
                  </w:rPr>
                  <m:t>x</m:t>
                </m:r>
              </m:sub>
            </m:sSub>
            <m:r>
              <m:rPr>
                <m:sty m:val="bi"/>
              </m:rPr>
              <w:rPr>
                <w:rFonts w:ascii="Cambria Math" w:eastAsia="Cambria Math" w:hAnsi="Cambria Math" w:cs="Cambria Math"/>
                <w:color w:val="000000"/>
              </w:rPr>
              <m:t>n</m:t>
            </m:r>
          </m:sup>
        </m:sSup>
      </m:oMath>
      <w:r w:rsidRPr="00CC56A9">
        <w:rPr>
          <w:rFonts w:ascii="Palatino Linotype" w:eastAsia="Cambria Math" w:hAnsi="Palatino Linotype" w:cs="Cambria Math"/>
          <w:b/>
          <w:color w:val="000000"/>
        </w:rPr>
        <w:t xml:space="preserve"> – </w:t>
      </w:r>
      <w:r w:rsidRPr="00CC56A9">
        <w:rPr>
          <w:rFonts w:ascii="Palatino Linotype" w:eastAsia="Cambria Math" w:hAnsi="Palatino Linotype" w:cs="Cambria Math"/>
          <w:bCs/>
          <w:color w:val="000000"/>
        </w:rPr>
        <w:t>graph diffusion matrix.</w:t>
      </w:r>
    </w:p>
    <w:p w14:paraId="1431B4CE" w14:textId="1667B6C6" w:rsidR="00647848" w:rsidRPr="00CC56A9" w:rsidRDefault="00647848"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bCs/>
          <w:color w:val="000000"/>
        </w:rPr>
      </w:pPr>
      <m:oMath>
        <m:r>
          <m:rPr>
            <m:sty m:val="bi"/>
          </m:rPr>
          <w:rPr>
            <w:rFonts w:ascii="Cambria Math" w:eastAsia="Cambria Math" w:hAnsi="Cambria Math" w:cs="Cambria Math"/>
            <w:color w:val="000000"/>
          </w:rPr>
          <m:t>Tϵ</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n</m:t>
                </m:r>
              </m:e>
              <m:sub>
                <m:r>
                  <m:rPr>
                    <m:sty m:val="bi"/>
                  </m:rPr>
                  <w:rPr>
                    <w:rFonts w:ascii="Cambria Math" w:eastAsia="Cambria Math" w:hAnsi="Cambria Math" w:cs="Cambria Math"/>
                    <w:color w:val="000000"/>
                  </w:rPr>
                  <m:t>x</m:t>
                </m:r>
              </m:sub>
            </m:sSub>
            <m:r>
              <m:rPr>
                <m:sty m:val="bi"/>
              </m:rPr>
              <w:rPr>
                <w:rFonts w:ascii="Cambria Math" w:eastAsia="Cambria Math" w:hAnsi="Cambria Math" w:cs="Cambria Math"/>
                <w:color w:val="000000"/>
              </w:rPr>
              <m:t>n</m:t>
            </m:r>
          </m:sup>
        </m:sSup>
      </m:oMath>
      <w:r w:rsidRPr="00CC56A9">
        <w:rPr>
          <w:rFonts w:ascii="Palatino Linotype" w:eastAsia="Cambria Math" w:hAnsi="Palatino Linotype" w:cs="Cambria Math"/>
          <w:bCs/>
          <w:color w:val="000000"/>
        </w:rPr>
        <w:t xml:space="preserve"> - </w:t>
      </w:r>
      <w:r w:rsidR="009072C1" w:rsidRPr="00CC56A9">
        <w:rPr>
          <w:rFonts w:ascii="Palatino Linotype" w:eastAsia="Palatino Linotype" w:hAnsi="Palatino Linotype" w:cs="Palatino Linotype"/>
          <w:color w:val="000000"/>
        </w:rPr>
        <w:t xml:space="preserve">is the generalized transition matrix derived from </w:t>
      </w:r>
      <m:oMath>
        <m:r>
          <w:rPr>
            <w:rFonts w:ascii="Cambria Math" w:eastAsia="Cambria Math" w:hAnsi="Cambria Math" w:cs="Cambria Math"/>
            <w:color w:val="000000"/>
          </w:rPr>
          <m:t>A.</m:t>
        </m:r>
      </m:oMath>
    </w:p>
    <w:p w14:paraId="40AAE118" w14:textId="23DB972F" w:rsidR="009072C1"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bCs/>
          <w:color w:val="000000"/>
        </w:rPr>
      </w:pPr>
      <m:oMath>
        <m:sSub>
          <m:sSubPr>
            <m:ctrlPr>
              <w:rPr>
                <w:rFonts w:ascii="Cambria Math" w:eastAsia="Cambria Math" w:hAnsi="Cambria Math" w:cs="Cambria Math"/>
                <w:b/>
                <w:color w:val="000000"/>
              </w:rPr>
            </m:ctrlPr>
          </m:sSubPr>
          <m:e>
            <m:r>
              <m:rPr>
                <m:sty m:val="bi"/>
              </m:rPr>
              <w:rPr>
                <w:rFonts w:ascii="Cambria Math" w:eastAsia="Cambria Math" w:hAnsi="Cambria Math" w:cs="Cambria Math"/>
                <w:color w:val="000000"/>
              </w:rPr>
              <m:t>Q</m:t>
            </m:r>
          </m:e>
          <m:sub>
            <m:r>
              <m:rPr>
                <m:sty m:val="bi"/>
              </m:rPr>
              <w:rPr>
                <w:rFonts w:ascii="Cambria Math" w:eastAsia="Cambria Math" w:hAnsi="Cambria Math" w:cs="Cambria Math"/>
                <w:color w:val="000000"/>
              </w:rPr>
              <m:t>k</m:t>
            </m:r>
          </m:sub>
        </m:sSub>
      </m:oMath>
      <w:r w:rsidR="009072C1" w:rsidRPr="00CC56A9">
        <w:rPr>
          <w:rFonts w:ascii="Palatino Linotype" w:eastAsia="Cambria Math" w:hAnsi="Palatino Linotype" w:cs="Cambria Math"/>
          <w:bCs/>
          <w:color w:val="000000"/>
        </w:rPr>
        <w:t xml:space="preserve"> - The weighting coefficient that determines the balance between globa</w:t>
      </w:r>
      <w:r w:rsidR="00CC56A9" w:rsidRPr="00CC56A9">
        <w:rPr>
          <w:rFonts w:ascii="Palatino Linotype" w:eastAsia="Cambria Math" w:hAnsi="Palatino Linotype" w:cs="Cambria Math"/>
          <w:bCs/>
          <w:color w:val="000000"/>
        </w:rPr>
        <w:t xml:space="preserve">l </w:t>
      </w:r>
      <w:r w:rsidR="009072C1" w:rsidRPr="00CC56A9">
        <w:rPr>
          <w:rFonts w:ascii="Palatino Linotype" w:eastAsia="Cambria Math" w:hAnsi="Palatino Linotype" w:cs="Cambria Math"/>
          <w:bCs/>
          <w:color w:val="000000"/>
        </w:rPr>
        <w:t>and local information.</w:t>
      </w:r>
    </w:p>
    <w:p w14:paraId="76368112" w14:textId="0F843F1A" w:rsidR="00CC56A9" w:rsidRPr="002C476A" w:rsidRDefault="00B20D93" w:rsidP="002C476A">
      <w:pPr>
        <w:widowControl w:val="0"/>
        <w:pBdr>
          <w:top w:val="nil"/>
          <w:left w:val="nil"/>
          <w:bottom w:val="nil"/>
          <w:right w:val="nil"/>
          <w:between w:val="nil"/>
        </w:pBdr>
        <w:bidi w:val="0"/>
        <w:spacing w:before="10" w:after="59" w:line="240" w:lineRule="auto"/>
        <w:jc w:val="center"/>
        <w:rPr>
          <w:rFonts w:ascii="Palatino Linotype" w:eastAsia="Palatino Linotype" w:hAnsi="Palatino Linotype" w:cs="Palatino Linotype"/>
          <w:color w:val="000000"/>
          <w:sz w:val="20"/>
          <w:szCs w:val="20"/>
        </w:rPr>
      </w:pPr>
      <w:r w:rsidRPr="002C476A">
        <w:rPr>
          <w:rFonts w:ascii="Palatino Linotype" w:eastAsia="Palatino Linotype" w:hAnsi="Palatino Linotype" w:cs="Palatino Linotype"/>
          <w:i/>
          <w:iCs/>
          <w:color w:val="000000"/>
          <w:sz w:val="20"/>
          <w:szCs w:val="20"/>
        </w:rPr>
        <w:t>Source</w:t>
      </w:r>
      <w:r w:rsidRPr="002C476A">
        <w:rPr>
          <w:rFonts w:ascii="Palatino Linotype" w:eastAsia="Palatino Linotype" w:hAnsi="Palatino Linotype" w:cs="Palatino Linotype"/>
          <w:color w:val="000000"/>
          <w:sz w:val="20"/>
          <w:szCs w:val="20"/>
        </w:rPr>
        <w:t xml:space="preserve">: </w:t>
      </w:r>
      <w:r w:rsidRPr="002C476A">
        <w:rPr>
          <w:rFonts w:ascii="Palatino Linotype" w:eastAsia="Palatino Linotype" w:hAnsi="Palatino Linotype" w:cs="Palatino Linotype"/>
          <w:color w:val="000000"/>
          <w:sz w:val="20"/>
          <w:szCs w:val="20"/>
        </w:rPr>
        <w:fldChar w:fldCharType="begin"/>
      </w:r>
      <w:r w:rsidRPr="002C476A">
        <w:rPr>
          <w:rFonts w:ascii="Palatino Linotype" w:eastAsia="Palatino Linotype" w:hAnsi="Palatino Linotype" w:cs="Palatino Linotype"/>
          <w:color w:val="000000"/>
          <w:sz w:val="20"/>
          <w:szCs w:val="20"/>
        </w:rPr>
        <w:instrText xml:space="preserve"> REF </w:instrText>
      </w:r>
      <w:r w:rsidRPr="002C476A">
        <w:rPr>
          <w:rFonts w:ascii="Palatino Linotype" w:eastAsia="Palatino Linotype" w:hAnsi="Palatino Linotype" w:cs="Times New Roman"/>
          <w:color w:val="000000"/>
          <w:sz w:val="20"/>
          <w:szCs w:val="20"/>
          <w:rtl/>
        </w:rPr>
        <w:instrText>סימניה13</w:instrText>
      </w:r>
      <w:r w:rsidRPr="002C476A">
        <w:rPr>
          <w:rFonts w:ascii="Palatino Linotype" w:eastAsia="Palatino Linotype" w:hAnsi="Palatino Linotype" w:cs="Palatino Linotype"/>
          <w:color w:val="000000"/>
          <w:sz w:val="20"/>
          <w:szCs w:val="20"/>
        </w:rPr>
        <w:instrText xml:space="preserve"> \h </w:instrText>
      </w:r>
      <w:r w:rsidR="002C476A" w:rsidRPr="002C476A">
        <w:rPr>
          <w:rFonts w:ascii="Palatino Linotype" w:eastAsia="Palatino Linotype" w:hAnsi="Palatino Linotype" w:cs="Palatino Linotype"/>
          <w:color w:val="000000"/>
          <w:sz w:val="20"/>
          <w:szCs w:val="20"/>
        </w:rPr>
        <w:instrText xml:space="preserve"> \* MERGEFORMAT </w:instrText>
      </w:r>
      <w:r w:rsidRPr="002C476A">
        <w:rPr>
          <w:rFonts w:ascii="Palatino Linotype" w:eastAsia="Palatino Linotype" w:hAnsi="Palatino Linotype" w:cs="Palatino Linotype"/>
          <w:color w:val="000000"/>
          <w:sz w:val="20"/>
          <w:szCs w:val="20"/>
        </w:rPr>
      </w:r>
      <w:r w:rsidRPr="002C476A">
        <w:rPr>
          <w:rFonts w:ascii="Palatino Linotype" w:eastAsia="Palatino Linotype" w:hAnsi="Palatino Linotype" w:cs="Palatino Linotype"/>
          <w:color w:val="000000"/>
          <w:sz w:val="20"/>
          <w:szCs w:val="20"/>
        </w:rPr>
        <w:fldChar w:fldCharType="separate"/>
      </w:r>
      <w:r w:rsidR="000F262A" w:rsidRPr="00F8629B">
        <w:rPr>
          <w:rFonts w:ascii="Palatino Linotype" w:eastAsia="Palatino Linotype" w:hAnsi="Palatino Linotype" w:cs="Palatino Linotype"/>
          <w:color w:val="000000"/>
          <w:sz w:val="18"/>
          <w:szCs w:val="18"/>
        </w:rPr>
        <w:t>[13]</w:t>
      </w:r>
      <w:r w:rsidRPr="002C476A">
        <w:rPr>
          <w:rFonts w:ascii="Palatino Linotype" w:eastAsia="Palatino Linotype" w:hAnsi="Palatino Linotype" w:cs="Palatino Linotype"/>
          <w:color w:val="000000"/>
          <w:sz w:val="20"/>
          <w:szCs w:val="20"/>
        </w:rPr>
        <w:fldChar w:fldCharType="end"/>
      </w:r>
    </w:p>
    <w:p w14:paraId="48C62B2E" w14:textId="77777777" w:rsidR="002C476A" w:rsidRPr="002C238C" w:rsidRDefault="002C476A" w:rsidP="002C476A">
      <w:pPr>
        <w:widowControl w:val="0"/>
        <w:pBdr>
          <w:top w:val="nil"/>
          <w:left w:val="nil"/>
          <w:bottom w:val="nil"/>
          <w:right w:val="nil"/>
          <w:between w:val="nil"/>
        </w:pBdr>
        <w:bidi w:val="0"/>
        <w:spacing w:before="10" w:after="59" w:line="240" w:lineRule="auto"/>
        <w:jc w:val="center"/>
        <w:rPr>
          <w:rFonts w:ascii="Palatino Linotype" w:eastAsia="Palatino Linotype" w:hAnsi="Palatino Linotype" w:cs="Palatino Linotype"/>
          <w:color w:val="000000"/>
        </w:rPr>
      </w:pPr>
    </w:p>
    <w:p w14:paraId="30285F0D" w14:textId="631D7AB9" w:rsidR="00C46A5D" w:rsidRPr="00B73CF6" w:rsidRDefault="008A5B5B" w:rsidP="00A70866">
      <w:pPr>
        <w:pStyle w:val="2"/>
        <w:bidi w:val="0"/>
        <w:ind w:left="360"/>
        <w:jc w:val="both"/>
        <w:rPr>
          <w:rFonts w:ascii="Palatino Linotype" w:hAnsi="Palatino Linotype"/>
          <w:b/>
          <w:bCs/>
          <w:color w:val="auto"/>
          <w:sz w:val="24"/>
          <w:szCs w:val="28"/>
        </w:rPr>
      </w:pPr>
      <w:bookmarkStart w:id="25" w:name="_Toc175045534"/>
      <w:r w:rsidRPr="00B73CF6">
        <w:rPr>
          <w:rFonts w:ascii="Palatino Linotype" w:hAnsi="Palatino Linotype"/>
          <w:b/>
          <w:bCs/>
          <w:color w:val="auto"/>
          <w:sz w:val="24"/>
          <w:szCs w:val="28"/>
        </w:rPr>
        <w:t>3</w:t>
      </w:r>
      <w:r w:rsidR="00ED4DC8" w:rsidRPr="00B73CF6">
        <w:rPr>
          <w:rFonts w:ascii="Palatino Linotype" w:hAnsi="Palatino Linotype"/>
          <w:b/>
          <w:bCs/>
          <w:color w:val="auto"/>
          <w:sz w:val="24"/>
          <w:szCs w:val="28"/>
        </w:rPr>
        <w:t>.2. Graph Diffusion Matrix</w:t>
      </w:r>
      <w:bookmarkEnd w:id="25"/>
      <w:r w:rsidR="00C46A5D" w:rsidRPr="00B73CF6">
        <w:rPr>
          <w:rFonts w:ascii="Palatino Linotype" w:hAnsi="Palatino Linotype"/>
          <w:b/>
          <w:bCs/>
          <w:color w:val="auto"/>
          <w:sz w:val="24"/>
          <w:szCs w:val="28"/>
        </w:rPr>
        <w:t xml:space="preserve"> </w:t>
      </w:r>
    </w:p>
    <w:p w14:paraId="0A7BB1F1" w14:textId="55BDE891" w:rsidR="002C476A" w:rsidRDefault="002C476A"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476A">
        <w:rPr>
          <w:rFonts w:ascii="Palatino Linotype" w:eastAsia="Palatino Linotype" w:hAnsi="Palatino Linotype" w:cs="Palatino Linotype"/>
          <w:color w:val="000000"/>
        </w:rPr>
        <w:t xml:space="preserve">The Graph Diffusion Matrix is essentially important in modeling the flow of information over a network. In our case, this helps capture structural and temporal dynamics within the graph, which is applied to anomaly detection. It is done by simulating the diffusion process using the Personalized PageRank (PPR) method over the matrix. Personalized PageRank (PPR) is a variant of the classic PageRank algorithm that considers the importance of nodes relative to some particular node or group </w:t>
      </w:r>
      <w:r w:rsidRPr="002C476A">
        <w:rPr>
          <w:rFonts w:ascii="Palatino Linotype" w:eastAsia="Palatino Linotype" w:hAnsi="Palatino Linotype" w:cs="Palatino Linotype"/>
          <w:color w:val="000000"/>
        </w:rPr>
        <w:lastRenderedPageBreak/>
        <w:t xml:space="preserve">of nodes. PPR simulates a random walk on a graph in which, at each step, a person can either continue moving with probability </w:t>
      </w:r>
      <w:r w:rsidRPr="002C476A">
        <w:rPr>
          <w:rFonts w:ascii="Cambria Math" w:eastAsia="Palatino Linotype" w:hAnsi="Cambria Math" w:cs="Cambria Math"/>
          <w:color w:val="000000"/>
        </w:rPr>
        <w:t>𝛼</w:t>
      </w:r>
      <w:r w:rsidRPr="002C476A">
        <w:rPr>
          <w:rFonts w:ascii="Palatino Linotype" w:eastAsia="Palatino Linotype" w:hAnsi="Palatino Linotype" w:cs="Palatino Linotype"/>
          <w:color w:val="000000"/>
        </w:rPr>
        <w:t xml:space="preserve"> or return back to the starting node. Such an approach focuses the ranking in a local neighborhood of nodes and is hence quite useful where the relationship of a node to a specific set of nodes is more important than its global importance. The PPR formula reflects such a localized importance and is useful in identifying anomalies by pointing out deviations from the expected spreading pattern within the network.</w:t>
      </w:r>
    </w:p>
    <w:p w14:paraId="16837738" w14:textId="79FB5948" w:rsidR="00C541C4" w:rsidRPr="00943AF8" w:rsidRDefault="002C476A" w:rsidP="002C476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T</w:t>
      </w:r>
      <w:r w:rsidR="00C541C4" w:rsidRPr="00943AF8">
        <w:rPr>
          <w:rFonts w:ascii="Palatino Linotype" w:eastAsia="Palatino Linotype" w:hAnsi="Palatino Linotype" w:cs="Palatino Linotype"/>
          <w:color w:val="000000"/>
        </w:rPr>
        <w:t xml:space="preserve">here's a probability </w:t>
      </w:r>
      <m:oMath>
        <m:r>
          <m:rPr>
            <m:sty m:val="bi"/>
          </m:rPr>
          <w:rPr>
            <w:rFonts w:ascii="Cambria Math" w:eastAsia="Palatino Linotype" w:hAnsi="Cambria Math" w:cs="Palatino Linotype"/>
            <w:color w:val="000000"/>
          </w:rPr>
          <m:t>α</m:t>
        </m:r>
      </m:oMath>
      <w:r w:rsidR="0054061B">
        <w:rPr>
          <w:rFonts w:ascii="Palatino Linotype" w:eastAsia="Palatino Linotype" w:hAnsi="Palatino Linotype" w:cs="Palatino Linotype"/>
          <w:color w:val="000000"/>
        </w:rPr>
        <w:t>,</w:t>
      </w:r>
      <w:r w:rsidR="00C541C4" w:rsidRPr="00943AF8">
        <w:rPr>
          <w:rFonts w:ascii="Palatino Linotype" w:eastAsia="Palatino Linotype" w:hAnsi="Palatino Linotype" w:cs="Palatino Linotype"/>
          <w:color w:val="000000"/>
        </w:rPr>
        <w:t xml:space="preserve"> The formula for PPR is:</w:t>
      </w:r>
    </w:p>
    <w:p w14:paraId="4C815F55" w14:textId="77777777" w:rsidR="00C541C4" w:rsidRPr="00943AF8" w:rsidRDefault="0000000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m:oMathPara>
        <m:oMathParaPr>
          <m:jc m:val="left"/>
        </m:oMathParaPr>
        <m:oMath>
          <m:sSup>
            <m:sSupPr>
              <m:ctrlPr>
                <w:rPr>
                  <w:rFonts w:ascii="Cambria Math" w:eastAsia="Palatino Linotype" w:hAnsi="Cambria Math" w:cs="Palatino Linotype"/>
                  <w:color w:val="000000"/>
                </w:rPr>
              </m:ctrlPr>
            </m:sSupPr>
            <m:e>
              <m:r>
                <w:rPr>
                  <w:rFonts w:ascii="Cambria Math" w:eastAsia="Palatino Linotype" w:hAnsi="Cambria Math" w:cs="Palatino Linotype"/>
                  <w:color w:val="000000"/>
                </w:rPr>
                <m:t>S</m:t>
              </m:r>
            </m:e>
            <m:sup>
              <m:r>
                <m:rPr>
                  <m:sty m:val="bi"/>
                </m:rPr>
                <w:rPr>
                  <w:rFonts w:ascii="Cambria Math" w:eastAsia="Palatino Linotype" w:hAnsi="Cambria Math" w:cs="Palatino Linotype"/>
                  <w:color w:val="000000"/>
                </w:rPr>
                <m:t>PPR</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α</m:t>
              </m:r>
              <m:r>
                <m:rPr>
                  <m:sty m:val="p"/>
                </m:rPr>
                <w:rPr>
                  <w:rFonts w:ascii="Cambria Math" w:eastAsia="Palatino Linotype" w:hAnsi="Cambria Math" w:cs="Palatino Linotype"/>
                  <w:color w:val="000000"/>
                </w:rPr>
                <m:t>(</m:t>
              </m:r>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I</m:t>
                  </m:r>
                </m:e>
                <m:sub>
                  <m:r>
                    <m:rPr>
                      <m:sty m:val="bi"/>
                    </m:rPr>
                    <w:rPr>
                      <w:rFonts w:ascii="Cambria Math" w:eastAsia="Palatino Linotype" w:hAnsi="Cambria Math" w:cs="Palatino Linotype"/>
                      <w:color w:val="000000"/>
                    </w:rPr>
                    <m:t>n</m:t>
                  </m:r>
                </m:sub>
              </m:sSub>
              <m:r>
                <m:rPr>
                  <m:sty m:val="p"/>
                </m:rPr>
                <w:rPr>
                  <w:rFonts w:ascii="Cambria Math" w:eastAsia="Palatino Linotype" w:hAnsi="Cambria Math" w:cs="Palatino Linotype"/>
                  <w:color w:val="000000"/>
                </w:rPr>
                <m:t>-</m:t>
              </m:r>
              <m:d>
                <m:dPr>
                  <m:ctrlPr>
                    <w:rPr>
                      <w:rFonts w:ascii="Cambria Math" w:eastAsia="Palatino Linotype" w:hAnsi="Cambria Math" w:cs="Palatino Linotype"/>
                      <w:color w:val="000000"/>
                    </w:rPr>
                  </m:ctrlPr>
                </m:dPr>
                <m:e>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α</m:t>
                  </m:r>
                </m:e>
              </m:d>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D</m:t>
                  </m:r>
                </m:e>
                <m:sup>
                  <m:r>
                    <m:rPr>
                      <m:sty m:val="p"/>
                    </m:rPr>
                    <w:rPr>
                      <w:rFonts w:ascii="Cambria Math" w:eastAsia="Palatino Linotype" w:hAnsi="Cambria Math" w:cs="Palatino Linotype"/>
                      <w:color w:val="000000"/>
                    </w:rPr>
                    <m:t>-</m:t>
                  </m:r>
                  <m:f>
                    <m:fPr>
                      <m:ctrlPr>
                        <w:rPr>
                          <w:rFonts w:ascii="Cambria Math" w:eastAsia="Palatino Linotype" w:hAnsi="Cambria Math" w:cs="Palatino Linotype"/>
                          <w:color w:val="000000"/>
                        </w:rPr>
                      </m:ctrlPr>
                    </m:fPr>
                    <m:num>
                      <m:r>
                        <m:rPr>
                          <m:sty m:val="b"/>
                        </m:rPr>
                        <w:rPr>
                          <w:rFonts w:ascii="Cambria Math" w:eastAsia="Palatino Linotype" w:hAnsi="Cambria Math" w:cs="Palatino Linotype"/>
                          <w:color w:val="000000"/>
                        </w:rPr>
                        <m:t>1</m:t>
                      </m:r>
                    </m:num>
                    <m:den>
                      <m:r>
                        <m:rPr>
                          <m:sty m:val="b"/>
                        </m:rPr>
                        <w:rPr>
                          <w:rFonts w:ascii="Cambria Math" w:eastAsia="Palatino Linotype" w:hAnsi="Cambria Math" w:cs="Palatino Linotype"/>
                          <w:color w:val="000000"/>
                        </w:rPr>
                        <m:t>2</m:t>
                      </m:r>
                    </m:den>
                  </m:f>
                </m:sup>
              </m:sSup>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AD</m:t>
                  </m:r>
                </m:e>
                <m:sup>
                  <m:r>
                    <m:rPr>
                      <m:sty m:val="p"/>
                    </m:rPr>
                    <w:rPr>
                      <w:rFonts w:ascii="Cambria Math" w:eastAsia="Palatino Linotype" w:hAnsi="Cambria Math" w:cs="Palatino Linotype"/>
                      <w:color w:val="000000"/>
                    </w:rPr>
                    <m:t>-</m:t>
                  </m:r>
                  <m:f>
                    <m:fPr>
                      <m:ctrlPr>
                        <w:rPr>
                          <w:rFonts w:ascii="Cambria Math" w:eastAsia="Palatino Linotype" w:hAnsi="Cambria Math" w:cs="Palatino Linotype"/>
                          <w:color w:val="000000"/>
                        </w:rPr>
                      </m:ctrlPr>
                    </m:fPr>
                    <m:num>
                      <m:r>
                        <m:rPr>
                          <m:sty m:val="b"/>
                        </m:rPr>
                        <w:rPr>
                          <w:rFonts w:ascii="Cambria Math" w:eastAsia="Palatino Linotype" w:hAnsi="Cambria Math" w:cs="Palatino Linotype"/>
                          <w:color w:val="000000"/>
                        </w:rPr>
                        <m:t>1</m:t>
                      </m:r>
                    </m:num>
                    <m:den>
                      <m:r>
                        <m:rPr>
                          <m:sty m:val="b"/>
                        </m:rPr>
                        <w:rPr>
                          <w:rFonts w:ascii="Cambria Math" w:eastAsia="Palatino Linotype" w:hAnsi="Cambria Math" w:cs="Palatino Linotype"/>
                          <w:color w:val="000000"/>
                        </w:rPr>
                        <m:t>2</m:t>
                      </m:r>
                    </m:den>
                  </m:f>
                </m:sup>
              </m:sSup>
              <m:r>
                <m:rPr>
                  <m:sty m:val="p"/>
                </m:rPr>
                <w:rPr>
                  <w:rFonts w:ascii="Cambria Math" w:eastAsia="Palatino Linotype" w:hAnsi="Cambria Math" w:cs="Palatino Linotype"/>
                  <w:color w:val="000000"/>
                </w:rPr>
                <m:t>)</m:t>
              </m:r>
            </m:e>
            <m:sup>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sup>
          </m:sSup>
        </m:oMath>
      </m:oMathPara>
    </w:p>
    <w:p w14:paraId="1A331E5E" w14:textId="77777777" w:rsidR="00C541C4" w:rsidRPr="00943AF8" w:rsidRDefault="00C541C4"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tl/>
        </w:rPr>
      </w:pPr>
      <m:oMath>
        <m:r>
          <m:rPr>
            <m:sty m:val="bi"/>
          </m:rPr>
          <w:rPr>
            <w:rFonts w:ascii="Cambria Math" w:eastAsia="Palatino Linotype" w:hAnsi="Cambria Math" w:cs="Palatino Linotype"/>
            <w:color w:val="000000"/>
          </w:rPr>
          <m:t>α</m:t>
        </m:r>
      </m:oMath>
      <w:r w:rsidRPr="00943AF8">
        <w:rPr>
          <w:rFonts w:ascii="Palatino Linotype" w:eastAsia="Palatino Linotype" w:hAnsi="Palatino Linotype" w:cs="Palatino Linotype"/>
          <w:color w:val="000000"/>
        </w:rPr>
        <w:t xml:space="preserve"> is the teleport probability, controlling the likelihood of returning to the starting node.</w:t>
      </w:r>
    </w:p>
    <w:p w14:paraId="3620B180" w14:textId="77777777" w:rsidR="00C541C4" w:rsidRPr="00943AF8" w:rsidRDefault="0000000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m:oMath>
        <m:sSub>
          <m:sSubPr>
            <m:ctrlPr>
              <w:rPr>
                <w:rFonts w:ascii="Cambria Math" w:eastAsia="Palatino Linotype" w:hAnsi="Cambria Math" w:cs="Palatino Linotype"/>
                <w:color w:val="000000"/>
              </w:rPr>
            </m:ctrlPr>
          </m:sSubPr>
          <m:e>
            <m:r>
              <m:rPr>
                <m:sty m:val="b"/>
              </m:rPr>
              <w:rPr>
                <w:rFonts w:ascii="Cambria Math" w:eastAsia="Palatino Linotype" w:hAnsi="Cambria Math" w:cs="Palatino Linotype"/>
                <w:color w:val="000000"/>
              </w:rPr>
              <m:t>I</m:t>
            </m:r>
          </m:e>
          <m:sub>
            <m:r>
              <m:rPr>
                <m:sty m:val="b"/>
              </m:rPr>
              <w:rPr>
                <w:rFonts w:ascii="Cambria Math" w:eastAsia="Palatino Linotype" w:hAnsi="Cambria Math" w:cs="Palatino Linotype"/>
                <w:color w:val="000000"/>
              </w:rPr>
              <m:t>n</m:t>
            </m:r>
          </m:sub>
        </m:sSub>
      </m:oMath>
      <w:r w:rsidR="00C541C4" w:rsidRPr="00943AF8">
        <w:rPr>
          <w:rFonts w:ascii="Palatino Linotype" w:eastAsia="Palatino Linotype" w:hAnsi="Palatino Linotype" w:cs="Palatino Linotype"/>
          <w:color w:val="000000"/>
        </w:rPr>
        <w:t xml:space="preserve"> is the identity matrix.</w:t>
      </w:r>
    </w:p>
    <w:p w14:paraId="1F463B91" w14:textId="77777777" w:rsidR="00C541C4" w:rsidRPr="00943AF8" w:rsidRDefault="00C541C4"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m:oMath>
        <m:r>
          <m:rPr>
            <m:sty m:val="bi"/>
          </m:rPr>
          <w:rPr>
            <w:rFonts w:ascii="Cambria Math" w:eastAsia="Palatino Linotype" w:hAnsi="Cambria Math" w:cs="Palatino Linotype"/>
            <w:color w:val="000000"/>
          </w:rPr>
          <m:t>D</m:t>
        </m:r>
      </m:oMath>
      <w:r w:rsidRPr="00943AF8">
        <w:rPr>
          <w:rFonts w:ascii="Palatino Linotype" w:eastAsia="Palatino Linotype" w:hAnsi="Palatino Linotype" w:cs="Palatino Linotype"/>
          <w:color w:val="000000"/>
        </w:rPr>
        <w:t xml:space="preserve"> is the diagonal degree matrix of the graph.</w:t>
      </w:r>
    </w:p>
    <w:p w14:paraId="3DBEFE53" w14:textId="77777777" w:rsidR="008A5B5B" w:rsidRDefault="008A5B5B" w:rsidP="008A5B5B">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b/>
          <w:color w:val="000000"/>
        </w:rPr>
      </w:pPr>
    </w:p>
    <w:p w14:paraId="1AD1C3A7" w14:textId="6DA69EFC" w:rsidR="008A5B5B" w:rsidRPr="00B73CF6" w:rsidRDefault="008A5B5B" w:rsidP="00A70866">
      <w:pPr>
        <w:pStyle w:val="2"/>
        <w:bidi w:val="0"/>
        <w:ind w:left="360"/>
        <w:jc w:val="both"/>
        <w:rPr>
          <w:rFonts w:ascii="Palatino Linotype" w:hAnsi="Palatino Linotype"/>
          <w:b/>
          <w:bCs/>
          <w:color w:val="auto"/>
          <w:sz w:val="24"/>
          <w:szCs w:val="28"/>
          <w:rtl/>
        </w:rPr>
      </w:pPr>
      <w:bookmarkStart w:id="26" w:name="_Toc175045535"/>
      <w:r w:rsidRPr="00B73CF6">
        <w:rPr>
          <w:rFonts w:ascii="Palatino Linotype" w:hAnsi="Palatino Linotype"/>
          <w:b/>
          <w:bCs/>
          <w:color w:val="auto"/>
          <w:sz w:val="24"/>
          <w:szCs w:val="28"/>
        </w:rPr>
        <w:t>3.3. Single-layer linear encoding learning function</w:t>
      </w:r>
      <w:bookmarkEnd w:id="26"/>
      <w:r w:rsidRPr="00B73CF6">
        <w:rPr>
          <w:rFonts w:ascii="Palatino Linotype" w:hAnsi="Palatino Linotype"/>
          <w:b/>
          <w:bCs/>
          <w:color w:val="auto"/>
          <w:sz w:val="24"/>
          <w:szCs w:val="28"/>
        </w:rPr>
        <w:t xml:space="preserve"> </w:t>
      </w:r>
    </w:p>
    <w:p w14:paraId="2B30C786"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The single-layer linear encoding learning function translates differences in node attributes into a linear encoded format. This is useful for many tasks (distances, connections, etc.). We'll be using this approach in three different contexts:</w:t>
      </w:r>
    </w:p>
    <w:p w14:paraId="096316E8" w14:textId="5A1A6BF5" w:rsidR="008A5B5B" w:rsidRPr="00943AF8" w:rsidRDefault="008A5B5B" w:rsidP="008738B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Diffusion-Based Spatial Encoding</w:t>
      </w:r>
    </w:p>
    <w:p w14:paraId="397270BD"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diff</m:t>
            </m:r>
          </m:sub>
        </m:sSub>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linear</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rank</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S</m:t>
                </m:r>
              </m:e>
              <m:sub>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sub>
              <m:sup>
                <m:r>
                  <m:rPr>
                    <m:sty m:val="bi"/>
                  </m:rPr>
                  <w:rPr>
                    <w:rFonts w:ascii="Cambria Math" w:eastAsia="Cambria Math" w:hAnsi="Cambria Math" w:cs="Cambria Math"/>
                    <w:color w:val="000000"/>
                  </w:rPr>
                  <m:t>i</m:t>
                </m:r>
              </m:sup>
            </m:sSubSup>
          </m:e>
        </m:d>
        <m:d>
          <m:dPr>
            <m:begChr m:val="["/>
            <m:endChr m:val="]"/>
            <m:ctrlPr>
              <w:rPr>
                <w:rFonts w:ascii="Cambria Math" w:eastAsia="Cambria Math" w:hAnsi="Cambria Math" w:cs="Cambria Math"/>
                <w:color w:val="000000"/>
              </w:rPr>
            </m:ctrlPr>
          </m:dPr>
          <m:e>
            <m:r>
              <m:rPr>
                <m:sty m:val="bi"/>
              </m:rPr>
              <w:rPr>
                <w:rFonts w:ascii="Cambria Math" w:eastAsia="Cambria Math" w:hAnsi="Cambria Math" w:cs="Cambria Math"/>
                <w:color w:val="000000"/>
              </w:rPr>
              <m:t>idx</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e>
        </m:d>
        <m:r>
          <m:rPr>
            <m:sty m:val="p"/>
          </m:rPr>
          <w:rPr>
            <w:rFonts w:ascii="Cambria Math" w:eastAsia="Cambria Math" w:hAnsi="Cambria Math" w:cs="Cambria Math"/>
            <w:color w:val="000000"/>
          </w:rPr>
          <m:t>))</m:t>
        </m:r>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R</m:t>
            </m:r>
          </m:e>
          <m:sup>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w:p>
    <w:p w14:paraId="765BCDCF"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Distance-Based Spatial Encoding</w:t>
      </w:r>
    </w:p>
    <w:p w14:paraId="3AF38585"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dist</m:t>
            </m:r>
          </m:sub>
        </m:sSub>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linear</m:t>
        </m:r>
        <m:d>
          <m:dPr>
            <m:ctrlPr>
              <w:rPr>
                <w:rFonts w:ascii="Cambria Math" w:eastAsia="Cambria Math" w:hAnsi="Cambria Math" w:cs="Cambria Math"/>
                <w:color w:val="000000"/>
              </w:rPr>
            </m:ctrlPr>
          </m:dPr>
          <m:e>
            <m:r>
              <m:rPr>
                <m:sty m:val="bi"/>
              </m:rPr>
              <w:rPr>
                <w:rFonts w:ascii="Cambria Math" w:eastAsia="Cambria Math" w:hAnsi="Cambria Math" w:cs="Cambria Math"/>
                <w:color w:val="000000"/>
              </w:rPr>
              <m:t>min</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dist</m:t>
            </m:r>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p"/>
              </m:rP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
                  </m:rPr>
                  <w:rPr>
                    <w:rFonts w:ascii="Cambria Math" w:eastAsia="Cambria Math" w:hAnsi="Cambria Math" w:cs="Cambria Math"/>
                    <w:color w:val="000000"/>
                  </w:rPr>
                  <m:t>1</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dist</m:t>
        </m:r>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
              </m:rPr>
              <w:rPr>
                <w:rFonts w:ascii="Cambria Math" w:eastAsia="Cambria Math" w:hAnsi="Cambria Math" w:cs="Cambria Math"/>
                <w:color w:val="000000"/>
              </w:rPr>
              <m:t>2</m:t>
            </m:r>
          </m:sub>
          <m:sup>
            <m:r>
              <m:rPr>
                <m:sty m:val="bi"/>
              </m:rPr>
              <w:rPr>
                <w:rFonts w:ascii="Cambria Math" w:eastAsia="Cambria Math" w:hAnsi="Cambria Math" w:cs="Cambria Math"/>
                <w:color w:val="000000"/>
              </w:rPr>
              <m:t>i</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d</m:t>
                </m:r>
              </m:e>
              <m:sub>
                <m:r>
                  <m:rPr>
                    <m:sty m:val="bi"/>
                  </m:rPr>
                  <w:rPr>
                    <w:rFonts w:ascii="Cambria Math" w:eastAsia="Cambria Math" w:hAnsi="Cambria Math" w:cs="Cambria Math"/>
                    <w:color w:val="000000"/>
                  </w:rPr>
                  <m:t>enc</m:t>
                </m:r>
              </m:sub>
            </m:sSub>
          </m:sup>
        </m:sSup>
      </m:oMath>
    </w:p>
    <w:p w14:paraId="2B561AF5"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Temporal Encoding</w:t>
      </w:r>
    </w:p>
    <w:p w14:paraId="2154E21A"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temp</m:t>
            </m:r>
          </m:sub>
        </m:sSub>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linear</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t</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i</m:t>
        </m:r>
        <m:r>
          <m:rPr>
            <m:sty m:val="p"/>
          </m:rPr>
          <w:rPr>
            <w:rFonts w:ascii="Cambria Math" w:eastAsia="Cambria Math" w:hAnsi="Cambria Math" w:cs="Cambria Math"/>
            <w:color w:val="000000"/>
          </w:rPr>
          <m:t>||)</m:t>
        </m:r>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R</m:t>
            </m:r>
          </m:e>
          <m:sup>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w:p>
    <w:p w14:paraId="7625186A" w14:textId="77777777" w:rsidR="002E5531" w:rsidRDefault="002E5531"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4C83981E" w14:textId="0CC0D7B7" w:rsidR="002E5531" w:rsidRPr="00B73CF6" w:rsidRDefault="002E5531" w:rsidP="00A70866">
      <w:pPr>
        <w:pStyle w:val="2"/>
        <w:bidi w:val="0"/>
        <w:ind w:left="360"/>
        <w:jc w:val="both"/>
        <w:rPr>
          <w:rFonts w:ascii="Palatino Linotype" w:hAnsi="Palatino Linotype"/>
          <w:b/>
          <w:bCs/>
          <w:color w:val="auto"/>
          <w:sz w:val="24"/>
          <w:szCs w:val="28"/>
        </w:rPr>
      </w:pPr>
      <w:bookmarkStart w:id="27" w:name="_Toc175045536"/>
      <w:r w:rsidRPr="00B73CF6">
        <w:rPr>
          <w:rFonts w:ascii="Palatino Linotype" w:hAnsi="Palatino Linotype"/>
          <w:b/>
          <w:bCs/>
          <w:color w:val="auto"/>
          <w:sz w:val="24"/>
          <w:szCs w:val="28"/>
        </w:rPr>
        <w:t xml:space="preserve">3.4. </w:t>
      </w:r>
      <w:r w:rsidR="008F3C7B" w:rsidRPr="00B73CF6">
        <w:rPr>
          <w:rFonts w:ascii="Palatino Linotype" w:hAnsi="Palatino Linotype"/>
          <w:b/>
          <w:bCs/>
          <w:color w:val="auto"/>
          <w:sz w:val="24"/>
          <w:szCs w:val="28"/>
        </w:rPr>
        <w:t>Encoding fusion</w:t>
      </w:r>
      <w:bookmarkEnd w:id="27"/>
    </w:p>
    <w:p w14:paraId="3182FD3D" w14:textId="77777777" w:rsidR="008F3C7B" w:rsidRPr="00943AF8" w:rsidRDefault="008F3C7B"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 xml:space="preserve">Encoding fusion, in general, refers to the process of combining information extracted from different encoding methods. </w:t>
      </w:r>
    </w:p>
    <w:p w14:paraId="0939EE1F" w14:textId="180A95CD" w:rsidR="008F3C7B" w:rsidRPr="00943AF8" w:rsidRDefault="008F3C7B"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ParaPr>
          <m:jc m:val="left"/>
        </m:oMathParaPr>
        <m:oMath>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x</m:t>
              </m:r>
            </m:e>
            <m:sub>
              <m:r>
                <m:rPr>
                  <m:sty m:val="bi"/>
                </m:rPr>
                <w:rPr>
                  <w:rFonts w:ascii="Cambria Math" w:eastAsia="Palatino Linotype" w:hAnsi="Cambria Math" w:cs="Palatino Linotype"/>
                  <w:color w:val="000000"/>
                </w:rPr>
                <m:t>diff</m:t>
              </m:r>
            </m:sub>
          </m:sSub>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x</m:t>
              </m:r>
            </m:e>
            <m:sub>
              <m:r>
                <m:rPr>
                  <m:sty m:val="bi"/>
                </m:rPr>
                <w:rPr>
                  <w:rFonts w:ascii="Cambria Math" w:eastAsia="Palatino Linotype" w:hAnsi="Cambria Math" w:cs="Palatino Linotype"/>
                  <w:color w:val="000000"/>
                </w:rPr>
                <m:t>dist</m:t>
              </m:r>
            </m:sub>
          </m:sSub>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x</m:t>
              </m:r>
            </m:e>
            <m:sub>
              <m:r>
                <m:rPr>
                  <m:sty m:val="bi"/>
                </m:rPr>
                <w:rPr>
                  <w:rFonts w:ascii="Cambria Math" w:eastAsia="Palatino Linotype" w:hAnsi="Cambria Math" w:cs="Palatino Linotype"/>
                  <w:color w:val="000000"/>
                </w:rPr>
                <m:t>temp</m:t>
              </m:r>
            </m:sub>
          </m:sSub>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i"/>
            </m:rPr>
            <w:rPr>
              <w:rFonts w:ascii="Cambria Math" w:eastAsia="Palatino Linotype" w:hAnsi="Cambria Math" w:cs="Palatino Linotype"/>
              <w:color w:val="000000"/>
            </w:rPr>
            <m:t>∈</m:t>
          </m:r>
          <m:sSup>
            <m:sSupPr>
              <m:ctrlPr>
                <w:rPr>
                  <w:rFonts w:ascii="Cambria Math" w:eastAsia="Palatino Linotype" w:hAnsi="Cambria Math" w:cs="Palatino Linotype"/>
                  <w:b/>
                  <w:i/>
                  <w:color w:val="000000"/>
                </w:rPr>
              </m:ctrlPr>
            </m:sSupPr>
            <m:e>
              <m:r>
                <m:rPr>
                  <m:sty m:val="bi"/>
                </m:rPr>
                <w:rPr>
                  <w:rFonts w:ascii="Cambria Math" w:eastAsia="Palatino Linotype" w:hAnsi="Cambria Math" w:cs="Palatino Linotype"/>
                  <w:color w:val="000000"/>
                </w:rPr>
                <m:t>R</m:t>
              </m:r>
            </m:e>
            <m:sup>
              <m:sSub>
                <m:sSubPr>
                  <m:ctrlPr>
                    <w:rPr>
                      <w:rFonts w:ascii="Cambria Math" w:eastAsia="Palatino Linotype" w:hAnsi="Cambria Math" w:cs="Palatino Linotype"/>
                      <w:b/>
                      <w:i/>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m:oMathPara>
    </w:p>
    <w:p w14:paraId="71718014" w14:textId="4447335D" w:rsidR="00434788" w:rsidRPr="00943AF8" w:rsidRDefault="0054061B"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4061B">
        <w:rPr>
          <w:rFonts w:ascii="Palatino Linotype" w:eastAsia="Palatino Linotype" w:hAnsi="Palatino Linotype" w:cs="Palatino Linotype"/>
          <w:bCs/>
          <w:color w:val="000000"/>
        </w:rPr>
        <w:t>In our case, this fused encoding represents each node in the substructure with a comprehensive blend of spatial and temporal information, allowing for a more detailed and nuanced understanding of the node's role within the graph.</w:t>
      </w:r>
    </w:p>
    <w:p w14:paraId="1B042367" w14:textId="4E2269E7" w:rsidR="008F3C7B" w:rsidRPr="00B73CF6" w:rsidRDefault="008F3C7B" w:rsidP="00A70866">
      <w:pPr>
        <w:pStyle w:val="2"/>
        <w:bidi w:val="0"/>
        <w:ind w:left="360"/>
        <w:jc w:val="both"/>
        <w:rPr>
          <w:rFonts w:ascii="Palatino Linotype" w:hAnsi="Palatino Linotype"/>
          <w:b/>
          <w:bCs/>
          <w:color w:val="auto"/>
          <w:sz w:val="24"/>
          <w:szCs w:val="28"/>
        </w:rPr>
      </w:pPr>
      <w:bookmarkStart w:id="28" w:name="_Toc175045537"/>
      <w:r w:rsidRPr="00B73CF6">
        <w:rPr>
          <w:rFonts w:ascii="Palatino Linotype" w:hAnsi="Palatino Linotype"/>
          <w:b/>
          <w:bCs/>
          <w:color w:val="auto"/>
          <w:sz w:val="24"/>
          <w:szCs w:val="28"/>
        </w:rPr>
        <w:lastRenderedPageBreak/>
        <w:t>3.5. Encoding Matrix</w:t>
      </w:r>
      <w:bookmarkEnd w:id="28"/>
    </w:p>
    <w:p w14:paraId="2A246AF3" w14:textId="0BC7E74C" w:rsidR="008E6120" w:rsidRPr="00943AF8" w:rsidRDefault="008E612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For a given target edge</w:t>
      </w:r>
      <w:r w:rsidRPr="00943AF8">
        <w:rPr>
          <w:rFonts w:ascii="Palatino Linotype" w:eastAsia="Palatino Linotype" w:hAnsi="Palatino Linotype" w:cs="Palatino Linotype"/>
          <w:b/>
          <w:bCs/>
          <w:color w:val="000000"/>
        </w:rPr>
        <w:t xml:space="preserve"> </w:t>
      </w:r>
      <m:oMath>
        <m:sSub>
          <m:sSubPr>
            <m:ctrlPr>
              <w:rPr>
                <w:rFonts w:ascii="Cambria Math" w:eastAsia="Palatino Linotype" w:hAnsi="Cambria Math" w:cs="Palatino Linotype"/>
                <w:bCs/>
                <w:color w:val="000000"/>
              </w:rPr>
            </m:ctrlPr>
          </m:sSubPr>
          <m:e>
            <m:r>
              <w:rPr>
                <w:rFonts w:ascii="Cambria Math" w:eastAsia="Palatino Linotype" w:hAnsi="Cambria Math" w:cs="Palatino Linotype"/>
                <w:color w:val="000000"/>
              </w:rPr>
              <m:t>e</m:t>
            </m:r>
          </m:e>
          <m:sub>
            <m:r>
              <w:rPr>
                <w:rFonts w:ascii="Cambria Math" w:eastAsia="Palatino Linotype" w:hAnsi="Cambria Math" w:cs="Palatino Linotype"/>
                <w:color w:val="000000"/>
              </w:rPr>
              <m:t>tgt</m:t>
            </m:r>
          </m:sub>
        </m:sSub>
      </m:oMath>
      <w:r w:rsidRPr="00943AF8">
        <w:rPr>
          <w:rFonts w:ascii="Palatino Linotype" w:eastAsia="Palatino Linotype" w:hAnsi="Palatino Linotype" w:cs="Palatino Linotype"/>
          <w:b/>
          <w:bCs/>
          <w:color w:val="000000"/>
        </w:rPr>
        <w:t xml:space="preserve"> </w:t>
      </w:r>
      <w:r w:rsidRPr="00943AF8">
        <w:rPr>
          <w:rFonts w:ascii="Palatino Linotype" w:eastAsia="Palatino Linotype" w:hAnsi="Palatino Linotype" w:cs="Palatino Linotype"/>
          <w:bCs/>
          <w:color w:val="000000"/>
        </w:rPr>
        <w:t>, the encoding of each node in its substructure node set is calculated and stacked into an encoding matrix</w:t>
      </w:r>
      <w:r w:rsidRPr="00943AF8">
        <w:rPr>
          <w:rFonts w:ascii="Palatino Linotype" w:eastAsia="Palatino Linotype" w:hAnsi="Palatino Linotype" w:cs="Palatino Linotype"/>
          <w:b/>
          <w:color w:val="000000"/>
        </w:rPr>
        <w:t xml:space="preserve"> </w:t>
      </w:r>
      <m:oMath>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Sub>
          </m:e>
        </m:d>
      </m:oMath>
    </w:p>
    <w:p w14:paraId="5227A931" w14:textId="2A192BCE" w:rsidR="008E6120" w:rsidRPr="00943AF8" w:rsidRDefault="008E612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ParaPr>
          <m:jc m:val="left"/>
        </m:oMathParaPr>
        <m:oMath>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i/>
                      <w:color w:val="000000"/>
                    </w:rPr>
                  </m:ctrlPr>
                </m:sSubSup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up>
                  <m:r>
                    <m:rPr>
                      <m:sty m:val="bi"/>
                    </m:rPr>
                    <w:rPr>
                      <w:rFonts w:ascii="Cambria Math" w:eastAsia="Palatino Linotype" w:hAnsi="Cambria Math" w:cs="Palatino Linotype"/>
                      <w:color w:val="000000"/>
                    </w:rPr>
                    <m:t>t</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
                </m:rPr>
                <w:rPr>
                  <w:rFonts w:ascii="Cambria Math" w:eastAsia="Palatino Linotype" w:hAnsi="Cambria Math" w:cs="Palatino Linotype"/>
                  <w:color w:val="000000"/>
                </w:rPr>
                <m:t>⨁</m:t>
              </m:r>
            </m:e>
            <m:sub>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r>
                <m:rPr>
                  <m:sty m:val="bi"/>
                </m:rPr>
                <w:rPr>
                  <w:rFonts w:ascii="Cambria Math" w:eastAsia="Palatino Linotype" w:hAnsi="Cambria Math" w:cs="Palatino Linotype"/>
                  <w:color w:val="000000"/>
                </w:rPr>
                <m:t>∈S(</m:t>
              </m:r>
              <m:sSubSup>
                <m:sSubSupPr>
                  <m:ctrlPr>
                    <w:rPr>
                      <w:rFonts w:ascii="Cambria Math" w:eastAsia="Palatino Linotype" w:hAnsi="Cambria Math" w:cs="Palatino Linotype"/>
                      <w:b/>
                      <w:i/>
                      <w:color w:val="000000"/>
                    </w:rPr>
                  </m:ctrlPr>
                </m:sSubSup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up>
                  <m:r>
                    <m:rPr>
                      <m:sty m:val="bi"/>
                    </m:rPr>
                    <w:rPr>
                      <w:rFonts w:ascii="Cambria Math" w:eastAsia="Palatino Linotype" w:hAnsi="Cambria Math" w:cs="Palatino Linotype"/>
                      <w:color w:val="000000"/>
                    </w:rPr>
                    <m:t>t</m:t>
                  </m:r>
                </m:sup>
              </m:sSubSup>
              <m:r>
                <m:rPr>
                  <m:sty m:val="bi"/>
                </m:rPr>
                <w:rPr>
                  <w:rFonts w:ascii="Cambria Math" w:eastAsia="Palatino Linotype" w:hAnsi="Cambria Math" w:cs="Palatino Linotype"/>
                  <w:color w:val="000000"/>
                </w:rPr>
                <m:t>)</m:t>
              </m:r>
            </m:sub>
          </m:sSub>
          <m:sSup>
            <m:sSupPr>
              <m:ctrlPr>
                <w:rPr>
                  <w:rFonts w:ascii="Cambria Math" w:eastAsia="Palatino Linotype" w:hAnsi="Cambria Math" w:cs="Palatino Linotype"/>
                  <w:b/>
                  <w:color w:val="000000"/>
                </w:rPr>
              </m:ctrlPr>
            </m:sSupPr>
            <m:e>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e>
            <m:sup>
              <m:r>
                <m:rPr>
                  <m:sty m:val="bi"/>
                </m:rPr>
                <w:rPr>
                  <w:rFonts w:ascii="Cambria Math" w:eastAsia="Palatino Linotype" w:hAnsi="Cambria Math" w:cs="Palatino Linotype"/>
                  <w:color w:val="000000"/>
                </w:rPr>
                <m:t>T</m:t>
              </m:r>
            </m:sup>
          </m:sSup>
          <m:r>
            <m:rPr>
              <m:sty m:val="bi"/>
            </m:rPr>
            <w:rPr>
              <w:rFonts w:ascii="Cambria Math" w:eastAsia="Palatino Linotype" w:hAnsi="Cambria Math" w:cs="Palatino Linotype"/>
              <w:color w:val="000000"/>
            </w:rPr>
            <m:t>∈</m:t>
          </m:r>
          <m:sSup>
            <m:sSupPr>
              <m:ctrlPr>
                <w:rPr>
                  <w:rFonts w:ascii="Cambria Math" w:eastAsia="Palatino Linotype" w:hAnsi="Cambria Math" w:cs="Palatino Linotype"/>
                  <w:b/>
                  <w:i/>
                  <w:color w:val="000000"/>
                </w:rPr>
              </m:ctrlPr>
            </m:sSupPr>
            <m:e>
              <m:r>
                <m:rPr>
                  <m:sty m:val="bi"/>
                </m:rPr>
                <w:rPr>
                  <w:rFonts w:ascii="Cambria Math" w:eastAsia="Palatino Linotype" w:hAnsi="Cambria Math" w:cs="Palatino Linotype"/>
                  <w:color w:val="000000"/>
                </w:rPr>
                <m:t>R</m:t>
              </m:r>
            </m:e>
            <m:sup>
              <m:r>
                <m:rPr>
                  <m:sty m:val="bi"/>
                </m:rPr>
                <w:rPr>
                  <w:rFonts w:ascii="Cambria Math" w:eastAsia="Palatino Linotype" w:hAnsi="Cambria Math" w:cs="Palatino Linotype"/>
                  <w:color w:val="000000"/>
                </w:rPr>
                <m:t>(τ</m:t>
              </m:r>
              <m:d>
                <m:dPr>
                  <m:ctrlPr>
                    <w:rPr>
                      <w:rFonts w:ascii="Cambria Math" w:eastAsia="Palatino Linotype" w:hAnsi="Cambria Math" w:cs="Palatino Linotype"/>
                      <w:b/>
                      <w:i/>
                      <w:color w:val="000000"/>
                    </w:rPr>
                  </m:ctrlPr>
                </m:dPr>
                <m:e>
                  <m:r>
                    <m:rPr>
                      <m:sty m:val="bi"/>
                    </m:rPr>
                    <w:rPr>
                      <w:rFonts w:ascii="Cambria Math" w:eastAsia="Palatino Linotype" w:hAnsi="Cambria Math" w:cs="Palatino Linotype"/>
                      <w:color w:val="000000"/>
                    </w:rPr>
                    <m:t>k+2</m:t>
                  </m:r>
                </m:e>
              </m:d>
              <m:r>
                <m:rPr>
                  <m:sty m:val="bi"/>
                </m:rPr>
                <w:rPr>
                  <w:rFonts w:ascii="Cambria Math" w:eastAsia="Palatino Linotype" w:hAnsi="Cambria Math" w:cs="Palatino Linotype"/>
                  <w:color w:val="000000"/>
                </w:rPr>
                <m:t>)×</m:t>
              </m:r>
              <m:sSub>
                <m:sSubPr>
                  <m:ctrlPr>
                    <w:rPr>
                      <w:rFonts w:ascii="Cambria Math" w:eastAsia="Palatino Linotype" w:hAnsi="Cambria Math" w:cs="Palatino Linotype"/>
                      <w:b/>
                      <w:i/>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m:oMathPara>
    </w:p>
    <w:p w14:paraId="6C93C8FD" w14:textId="77777777" w:rsidR="00986E3A" w:rsidRDefault="00986E3A" w:rsidP="00B73CF6">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color w:val="000000"/>
        </w:rPr>
      </w:pPr>
    </w:p>
    <w:p w14:paraId="4C22F38E" w14:textId="516FF2D6" w:rsidR="00986E3A" w:rsidRPr="00B73CF6" w:rsidRDefault="00986E3A" w:rsidP="00A70866">
      <w:pPr>
        <w:pStyle w:val="2"/>
        <w:bidi w:val="0"/>
        <w:ind w:left="360"/>
        <w:jc w:val="both"/>
        <w:rPr>
          <w:rFonts w:ascii="Palatino Linotype" w:hAnsi="Palatino Linotype"/>
          <w:b/>
          <w:bCs/>
          <w:color w:val="auto"/>
          <w:sz w:val="24"/>
          <w:szCs w:val="28"/>
        </w:rPr>
      </w:pPr>
      <w:bookmarkStart w:id="29" w:name="_Toc175045538"/>
      <w:r w:rsidRPr="00B73CF6">
        <w:rPr>
          <w:rFonts w:ascii="Palatino Linotype" w:hAnsi="Palatino Linotype"/>
          <w:b/>
          <w:bCs/>
          <w:color w:val="auto"/>
          <w:sz w:val="24"/>
          <w:szCs w:val="28"/>
        </w:rPr>
        <w:t>3.6. Scoring Module</w:t>
      </w:r>
      <w:bookmarkEnd w:id="29"/>
    </w:p>
    <w:p w14:paraId="00B7941B" w14:textId="3931C98B" w:rsidR="00986E3A" w:rsidRPr="00943AF8" w:rsidRDefault="0054061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Pr>
          <w:noProof/>
        </w:rPr>
        <w:drawing>
          <wp:anchor distT="0" distB="0" distL="114300" distR="114300" simplePos="0" relativeHeight="251703296" behindDoc="0" locked="0" layoutInCell="1" allowOverlap="1" wp14:anchorId="06A320F3" wp14:editId="05083C3D">
            <wp:simplePos x="0" y="0"/>
            <wp:positionH relativeFrom="column">
              <wp:posOffset>326147</wp:posOffset>
            </wp:positionH>
            <wp:positionV relativeFrom="paragraph">
              <wp:posOffset>1049545</wp:posOffset>
            </wp:positionV>
            <wp:extent cx="4682490" cy="2026920"/>
            <wp:effectExtent l="0" t="0" r="3810" b="0"/>
            <wp:wrapSquare wrapText="bothSides"/>
            <wp:docPr id="16281440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2490"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E3A" w:rsidRPr="00943AF8">
        <w:rPr>
          <w:rFonts w:ascii="Palatino Linotype" w:eastAsia="Palatino Linotype" w:hAnsi="Palatino Linotype" w:cs="Palatino Linotype"/>
          <w:bCs/>
          <w:color w:val="000000"/>
        </w:rPr>
        <w:t>A scoring module, typically a fully connected neural network layer with a sigmoid activation function, computes the anomaly scores for each edge embedding:</w:t>
      </w:r>
    </w:p>
    <w:p w14:paraId="1DB98F46" w14:textId="77777777" w:rsidR="00986E3A" w:rsidRPr="00943AF8" w:rsidRDefault="00986E3A"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ParaPr>
          <m:jc m:val="left"/>
        </m:oMathParaPr>
        <m:oMath>
          <m:r>
            <m:rPr>
              <m:sty m:val="bi"/>
            </m:rPr>
            <w:rPr>
              <w:rFonts w:ascii="Cambria Math" w:eastAsia="Palatino Linotype" w:hAnsi="Cambria Math" w:cs="Palatino Linotype"/>
              <w:color w:val="000000"/>
            </w:rPr>
            <m:t>f</m:t>
          </m:r>
          <m:d>
            <m:dPr>
              <m:ctrlPr>
                <w:rPr>
                  <w:rFonts w:ascii="Cambria Math" w:eastAsia="Palatino Linotype" w:hAnsi="Cambria Math" w:cs="Palatino Linotype"/>
                  <w:b/>
                  <w:color w:val="000000"/>
                </w:rPr>
              </m:ctrlPr>
            </m:dPr>
            <m:e>
              <m:r>
                <m:rPr>
                  <m:sty m:val="bi"/>
                </m:rPr>
                <w:rPr>
                  <w:rFonts w:ascii="Cambria Math" w:eastAsia="Palatino Linotype" w:hAnsi="Cambria Math" w:cs="Palatino Linotype"/>
                  <w:color w:val="000000"/>
                </w:rPr>
                <m:t>e</m:t>
              </m:r>
            </m:e>
          </m:d>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Sigmoid</m:t>
          </m:r>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z</m:t>
          </m:r>
          <m:d>
            <m:dPr>
              <m:ctrlPr>
                <w:rPr>
                  <w:rFonts w:ascii="Cambria Math" w:eastAsia="Palatino Linotype" w:hAnsi="Cambria Math" w:cs="Palatino Linotype"/>
                  <w:b/>
                  <w:color w:val="000000"/>
                </w:rPr>
              </m:ctrlPr>
            </m:dPr>
            <m:e>
              <m:r>
                <m:rPr>
                  <m:sty m:val="bi"/>
                </m:rPr>
                <w:rPr>
                  <w:rFonts w:ascii="Cambria Math" w:eastAsia="Palatino Linotype" w:hAnsi="Cambria Math" w:cs="Palatino Linotype"/>
                  <w:color w:val="000000"/>
                </w:rPr>
                <m:t>e</m:t>
              </m:r>
            </m:e>
          </m:d>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S</m:t>
              </m:r>
            </m:sub>
          </m:sSub>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b</m:t>
              </m:r>
            </m:e>
            <m:sub>
              <m:r>
                <m:rPr>
                  <m:sty m:val="bi"/>
                </m:rPr>
                <w:rPr>
                  <w:rFonts w:ascii="Cambria Math" w:eastAsia="Palatino Linotype" w:hAnsi="Cambria Math" w:cs="Palatino Linotype"/>
                  <w:color w:val="000000"/>
                </w:rPr>
                <m:t>S</m:t>
              </m:r>
            </m:sub>
          </m:sSub>
          <m:r>
            <m:rPr>
              <m:sty m:val="b"/>
            </m:rPr>
            <w:rPr>
              <w:rFonts w:ascii="Cambria Math" w:eastAsia="Palatino Linotype" w:hAnsi="Cambria Math" w:cs="Palatino Linotype"/>
              <w:color w:val="000000"/>
            </w:rPr>
            <m:t>)</m:t>
          </m:r>
        </m:oMath>
      </m:oMathPara>
    </w:p>
    <w:p w14:paraId="58D00418" w14:textId="3667EEB6" w:rsidR="008766C5" w:rsidRPr="00943AF8" w:rsidRDefault="0054061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Pr>
          <w:noProof/>
        </w:rPr>
        <mc:AlternateContent>
          <mc:Choice Requires="wps">
            <w:drawing>
              <wp:anchor distT="45720" distB="45720" distL="114300" distR="114300" simplePos="0" relativeHeight="251705344" behindDoc="0" locked="0" layoutInCell="1" allowOverlap="1" wp14:anchorId="4C3D9EA6" wp14:editId="0D378CFD">
                <wp:simplePos x="0" y="0"/>
                <wp:positionH relativeFrom="margin">
                  <wp:align>left</wp:align>
                </wp:positionH>
                <wp:positionV relativeFrom="paragraph">
                  <wp:posOffset>2493645</wp:posOffset>
                </wp:positionV>
                <wp:extent cx="5491480" cy="374650"/>
                <wp:effectExtent l="0" t="0" r="13970" b="25400"/>
                <wp:wrapSquare wrapText="bothSides"/>
                <wp:docPr id="2323097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374650"/>
                        </a:xfrm>
                        <a:prstGeom prst="rect">
                          <a:avLst/>
                        </a:prstGeom>
                        <a:solidFill>
                          <a:srgbClr val="FFFFFF"/>
                        </a:solidFill>
                        <a:ln w="9525">
                          <a:solidFill>
                            <a:srgbClr val="000000"/>
                          </a:solidFill>
                          <a:miter lim="800000"/>
                          <a:headEnd/>
                          <a:tailEnd/>
                        </a:ln>
                      </wps:spPr>
                      <wps:txbx>
                        <w:txbxContent>
                          <w:p w14:paraId="1EF94650" w14:textId="51A1AC6B" w:rsidR="0054061B" w:rsidRPr="00D855FD" w:rsidRDefault="00000000" w:rsidP="0054061B">
                            <w:pPr>
                              <w:pStyle w:val="NormalWeb"/>
                              <w:rPr>
                                <w:sz w:val="16"/>
                                <w:szCs w:val="16"/>
                                <w:rtl/>
                              </w:rPr>
                            </w:pPr>
                            <w:hyperlink r:id="rId24" w:history="1">
                              <w:r w:rsidR="0054061B" w:rsidRPr="00D855FD">
                                <w:rPr>
                                  <w:rStyle w:val="Hyperlink"/>
                                  <w:b/>
                                  <w:bCs/>
                                  <w:sz w:val="16"/>
                                  <w:szCs w:val="16"/>
                                </w:rPr>
                                <w:t>Fig. 6</w:t>
                              </w:r>
                            </w:hyperlink>
                            <w:r w:rsidR="0054061B" w:rsidRPr="00654D45">
                              <w:rPr>
                                <w:sz w:val="16"/>
                                <w:szCs w:val="16"/>
                              </w:rPr>
                              <w:t>.</w:t>
                            </w:r>
                            <w:r w:rsidR="0054061B" w:rsidRPr="00654D45">
                              <w:rPr>
                                <w:rFonts w:asciiTheme="minorHAnsi" w:eastAsiaTheme="minorHAnsi" w:hAnsiTheme="minorHAnsi" w:cstheme="minorBidi"/>
                                <w:kern w:val="2"/>
                                <w:sz w:val="16"/>
                                <w:szCs w:val="16"/>
                                <w14:ligatures w14:val="standardContextual"/>
                              </w:rPr>
                              <w:t xml:space="preserve"> </w:t>
                            </w:r>
                            <w:r w:rsidR="00D855FD" w:rsidRPr="00D855FD">
                              <w:rPr>
                                <w:sz w:val="16"/>
                                <w:szCs w:val="16"/>
                              </w:rPr>
                              <w:t>The sigmoid activation function maps input values to a range between 0 and 1, making it useful for binary classification tasks by converting linear outputs into probabilities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3D9EA6" id="_x0000_s1031" type="#_x0000_t202" style="position:absolute;left:0;text-align:left;margin-left:0;margin-top:196.35pt;width:432.4pt;height:29.5pt;flip:x;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">
                <v:textbox>
                  <w:txbxContent>
                    <w:p w14:paraId="1EF94650" w14:textId="51A1AC6B" w:rsidR="0054061B" w:rsidRPr="00D855FD" w:rsidRDefault="00000000" w:rsidP="0054061B">
                      <w:pPr>
                        <w:pStyle w:val="NormalWeb"/>
                        <w:rPr>
                          <w:sz w:val="16"/>
                          <w:szCs w:val="16"/>
                          <w:rtl/>
                        </w:rPr>
                      </w:pPr>
                      <w:hyperlink r:id="rId25" w:history="1">
                        <w:r w:rsidR="0054061B" w:rsidRPr="00D855FD">
                          <w:rPr>
                            <w:rStyle w:val="Hyperlink"/>
                            <w:b/>
                            <w:bCs/>
                            <w:sz w:val="16"/>
                            <w:szCs w:val="16"/>
                          </w:rPr>
                          <w:t>Fig. 6</w:t>
                        </w:r>
                      </w:hyperlink>
                      <w:r w:rsidR="0054061B" w:rsidRPr="00654D45">
                        <w:rPr>
                          <w:sz w:val="16"/>
                          <w:szCs w:val="16"/>
                        </w:rPr>
                        <w:t>.</w:t>
                      </w:r>
                      <w:r w:rsidR="0054061B" w:rsidRPr="00654D45">
                        <w:rPr>
                          <w:rFonts w:asciiTheme="minorHAnsi" w:eastAsiaTheme="minorHAnsi" w:hAnsiTheme="minorHAnsi" w:cstheme="minorBidi"/>
                          <w:kern w:val="2"/>
                          <w:sz w:val="16"/>
                          <w:szCs w:val="16"/>
                          <w14:ligatures w14:val="standardContextual"/>
                        </w:rPr>
                        <w:t xml:space="preserve"> </w:t>
                      </w:r>
                      <w:r w:rsidR="00D855FD" w:rsidRPr="00D855FD">
                        <w:rPr>
                          <w:sz w:val="16"/>
                          <w:szCs w:val="16"/>
                        </w:rPr>
                        <w:t>The sigmoid activation function maps input values to a range between 0 and 1, making it useful for binary classification tasks by converting linear outputs into probabilities</w:t>
                      </w:r>
                    </w:p>
                  </w:txbxContent>
                </v:textbox>
                <w10:wrap type="square" anchorx="margin"/>
              </v:shape>
            </w:pict>
          </mc:Fallback>
        </mc:AlternateContent>
      </w:r>
    </w:p>
    <w:p w14:paraId="68511FC0" w14:textId="2E52A044" w:rsidR="00894A02" w:rsidRPr="00B73CF6" w:rsidRDefault="008766C5" w:rsidP="00A70866">
      <w:pPr>
        <w:pStyle w:val="2"/>
        <w:bidi w:val="0"/>
        <w:ind w:left="360"/>
        <w:jc w:val="both"/>
        <w:rPr>
          <w:rFonts w:ascii="Palatino Linotype" w:hAnsi="Palatino Linotype"/>
          <w:b/>
          <w:bCs/>
          <w:color w:val="auto"/>
          <w:sz w:val="24"/>
          <w:szCs w:val="28"/>
        </w:rPr>
      </w:pPr>
      <w:bookmarkStart w:id="30" w:name="_Toc175045539"/>
      <w:r w:rsidRPr="00B73CF6">
        <w:rPr>
          <w:rFonts w:ascii="Palatino Linotype" w:hAnsi="Palatino Linotype"/>
          <w:b/>
          <w:bCs/>
          <w:color w:val="auto"/>
          <w:sz w:val="24"/>
          <w:szCs w:val="28"/>
        </w:rPr>
        <w:t>3.</w:t>
      </w:r>
      <w:r w:rsidR="00866934" w:rsidRPr="00B73CF6">
        <w:rPr>
          <w:rFonts w:ascii="Palatino Linotype" w:hAnsi="Palatino Linotype"/>
          <w:b/>
          <w:bCs/>
          <w:color w:val="auto"/>
          <w:sz w:val="24"/>
          <w:szCs w:val="28"/>
        </w:rPr>
        <w:t>7</w:t>
      </w:r>
      <w:r w:rsidRPr="00B73CF6">
        <w:rPr>
          <w:rFonts w:ascii="Palatino Linotype" w:hAnsi="Palatino Linotype"/>
          <w:b/>
          <w:bCs/>
          <w:color w:val="auto"/>
          <w:sz w:val="24"/>
          <w:szCs w:val="28"/>
        </w:rPr>
        <w:t>. Loss Function</w:t>
      </w:r>
      <w:bookmarkEnd w:id="30"/>
    </w:p>
    <w:p w14:paraId="17A95BE7" w14:textId="73D6DCC4" w:rsidR="00894A02" w:rsidRPr="00943AF8" w:rsidRDefault="0035496C"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A loss function is how the progress of a model is rated</w:t>
      </w:r>
      <w:r w:rsidR="00894A02" w:rsidRPr="00943AF8">
        <w:rPr>
          <w:rFonts w:ascii="Palatino Linotype" w:eastAsia="Palatino Linotype" w:hAnsi="Palatino Linotype" w:cs="Palatino Linotype"/>
          <w:bCs/>
          <w:color w:val="000000"/>
        </w:rPr>
        <w:t xml:space="preserve">. Cross-entropy loss, used for classification problems, gives feedback when the model's guesses are off. By reducing this loss, we help the model get better at making accurate predictions. In our case the model is trained by using a binary cross-entropy loss function </w:t>
      </w:r>
    </w:p>
    <w:p w14:paraId="169FCFEC" w14:textId="25F70AF3" w:rsidR="00894A02" w:rsidRPr="00943AF8" w:rsidRDefault="008766C5"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
          <m:r>
            <m:rPr>
              <m:sty m:val="bi"/>
            </m:rPr>
            <w:rPr>
              <w:rFonts w:ascii="Cambria Math" w:eastAsia="Palatino Linotype" w:hAnsi="Cambria Math" w:cs="Palatino Linotype"/>
              <w:color w:val="000000"/>
            </w:rPr>
            <m:t>L</m:t>
          </m:r>
          <m:r>
            <m:rPr>
              <m:sty m:val="b"/>
            </m:rPr>
            <w:rPr>
              <w:rFonts w:ascii="Cambria Math" w:eastAsia="Palatino Linotype" w:hAnsi="Cambria Math" w:cs="Palatino Linotype"/>
              <w:color w:val="000000"/>
            </w:rPr>
            <m:t>=-</m:t>
          </m:r>
          <m:nary>
            <m:naryPr>
              <m:chr m:val="∑"/>
              <m:limLoc m:val="subSup"/>
              <m:ctrlPr>
                <w:rPr>
                  <w:rFonts w:ascii="Cambria Math" w:eastAsia="Palatino Linotype" w:hAnsi="Cambria Math" w:cs="Palatino Linotype"/>
                  <w:b/>
                  <w:bCs/>
                  <w:color w:val="000000"/>
                </w:rPr>
              </m:ctrlPr>
            </m:naryPr>
            <m:sub>
              <m:r>
                <m:rPr>
                  <m:sty m:val="bi"/>
                </m:rPr>
                <w:rPr>
                  <w:rFonts w:ascii="Cambria Math" w:eastAsia="Palatino Linotype" w:hAnsi="Cambria Math" w:cs="Palatino Linotype"/>
                  <w:color w:val="000000"/>
                </w:rPr>
                <m:t>i</m:t>
              </m:r>
              <m:r>
                <m:rPr>
                  <m:sty m:val="b"/>
                </m:rPr>
                <w:rPr>
                  <w:rFonts w:ascii="Cambria Math" w:eastAsia="Palatino Linotype" w:hAnsi="Cambria Math" w:cs="Palatino Linotype"/>
                  <w:color w:val="000000"/>
                </w:rPr>
                <m:t>=1</m:t>
              </m:r>
            </m:sub>
            <m:sup>
              <m:sSup>
                <m:sSupPr>
                  <m:ctrlPr>
                    <w:rPr>
                      <w:rFonts w:ascii="Cambria Math" w:eastAsia="Palatino Linotype" w:hAnsi="Cambria Math" w:cs="Palatino Linotype"/>
                      <w:b/>
                      <w:bCs/>
                      <w:i/>
                      <w:color w:val="000000"/>
                    </w:rPr>
                  </m:ctrlPr>
                </m:sSupPr>
                <m:e>
                  <m:r>
                    <m:rPr>
                      <m:sty m:val="bi"/>
                    </m:rPr>
                    <w:rPr>
                      <w:rFonts w:ascii="Cambria Math" w:eastAsia="Palatino Linotype" w:hAnsi="Cambria Math" w:cs="Palatino Linotype"/>
                      <w:color w:val="000000"/>
                    </w:rPr>
                    <m:t>m</m:t>
                  </m:r>
                </m:e>
                <m:sup>
                  <m:r>
                    <m:rPr>
                      <m:sty m:val="bi"/>
                    </m:rPr>
                    <w:rPr>
                      <w:rFonts w:ascii="Cambria Math" w:eastAsia="Palatino Linotype" w:hAnsi="Cambria Math" w:cs="Palatino Linotype"/>
                      <w:color w:val="000000"/>
                    </w:rPr>
                    <m:t>t</m:t>
                  </m:r>
                </m:sup>
              </m:sSup>
            </m:sup>
            <m:e>
              <m:r>
                <m:rPr>
                  <m:sty m:val="b"/>
                </m:rPr>
                <w:rPr>
                  <w:rFonts w:ascii="Cambria Math" w:eastAsia="Palatino Linotype" w:hAnsi="Cambria Math" w:cs="Palatino Linotype"/>
                  <w:color w:val="000000"/>
                </w:rPr>
                <m:t>log⁡(1</m:t>
              </m:r>
            </m:e>
          </m:nary>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f</m:t>
          </m:r>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bCs/>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pos</m:t>
              </m:r>
            </m:sub>
          </m:sSub>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i</m:t>
          </m:r>
          <m:r>
            <m:rPr>
              <m:sty m:val="b"/>
            </m:rPr>
            <w:rPr>
              <w:rFonts w:ascii="Cambria Math" w:eastAsia="Palatino Linotype" w:hAnsi="Cambria Math" w:cs="Palatino Linotype"/>
              <w:color w:val="000000"/>
            </w:rPr>
            <m:t>))+log⁡(</m:t>
          </m:r>
          <m:r>
            <m:rPr>
              <m:sty m:val="bi"/>
            </m:rPr>
            <w:rPr>
              <w:rFonts w:ascii="Cambria Math" w:eastAsia="Palatino Linotype" w:hAnsi="Cambria Math" w:cs="Palatino Linotype"/>
              <w:color w:val="000000"/>
            </w:rPr>
            <m:t>f</m:t>
          </m:r>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bCs/>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neg</m:t>
              </m:r>
            </m:sub>
          </m:sSub>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i</m:t>
          </m:r>
          <m:r>
            <m:rPr>
              <m:sty m:val="b"/>
            </m:rPr>
            <w:rPr>
              <w:rFonts w:ascii="Cambria Math" w:eastAsia="Palatino Linotype" w:hAnsi="Cambria Math" w:cs="Palatino Linotype"/>
              <w:color w:val="000000"/>
            </w:rPr>
            <m:t>))</m:t>
          </m:r>
        </m:oMath>
      </m:oMathPara>
    </w:p>
    <w:p w14:paraId="722BACCB" w14:textId="0C334A64" w:rsidR="00894A02" w:rsidRPr="00943AF8" w:rsidRDefault="00894A02"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Which helps differentiate between normal and pseudo-anomalous edges.</w:t>
      </w:r>
    </w:p>
    <w:p w14:paraId="0B9A58D9" w14:textId="3A068EBA" w:rsidR="008F3C7B" w:rsidRDefault="00B045F4" w:rsidP="008738B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color w:val="000000"/>
        </w:rPr>
      </w:pPr>
      <w:r w:rsidRPr="00943AF8">
        <w:rPr>
          <w:rFonts w:ascii="Palatino Linotype" w:eastAsia="Palatino Linotype" w:hAnsi="Palatino Linotype" w:cs="Palatino Linotype"/>
          <w:b/>
          <w:color w:val="000000"/>
        </w:rPr>
        <w:t xml:space="preserve">       </w:t>
      </w:r>
    </w:p>
    <w:p w14:paraId="6D62CFBA" w14:textId="77777777" w:rsidR="007357D8" w:rsidRDefault="007357D8" w:rsidP="007357D8">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color w:val="000000"/>
        </w:rPr>
      </w:pPr>
    </w:p>
    <w:p w14:paraId="318B8EFA" w14:textId="2488D315" w:rsidR="00B045F4" w:rsidRPr="00681063" w:rsidRDefault="00A70866" w:rsidP="00A70866">
      <w:pPr>
        <w:pStyle w:val="2"/>
        <w:bidi w:val="0"/>
        <w:ind w:left="360"/>
        <w:jc w:val="both"/>
        <w:rPr>
          <w:rFonts w:ascii="Palatino Linotype" w:hAnsi="Palatino Linotype"/>
          <w:b/>
          <w:bCs/>
          <w:color w:val="auto"/>
          <w:sz w:val="24"/>
          <w:szCs w:val="28"/>
        </w:rPr>
      </w:pPr>
      <w:bookmarkStart w:id="31" w:name="_Toc175045540"/>
      <w:r>
        <w:rPr>
          <w:rFonts w:ascii="Palatino Linotype" w:hAnsi="Palatino Linotype"/>
          <w:b/>
          <w:bCs/>
          <w:color w:val="auto"/>
          <w:sz w:val="24"/>
          <w:szCs w:val="28"/>
        </w:rPr>
        <w:t>3.8.</w:t>
      </w:r>
      <w:r w:rsidR="00681063">
        <w:rPr>
          <w:rFonts w:ascii="Palatino Linotype" w:hAnsi="Palatino Linotype"/>
          <w:b/>
          <w:bCs/>
          <w:color w:val="auto"/>
          <w:sz w:val="24"/>
          <w:szCs w:val="28"/>
        </w:rPr>
        <w:t xml:space="preserve"> </w:t>
      </w:r>
      <w:r w:rsidR="007357D8" w:rsidRPr="00B73CF6">
        <w:rPr>
          <w:rFonts w:ascii="Palatino Linotype" w:hAnsi="Palatino Linotype"/>
          <w:b/>
          <w:bCs/>
          <w:color w:val="auto"/>
          <w:sz w:val="24"/>
          <w:szCs w:val="28"/>
        </w:rPr>
        <w:t>H</w:t>
      </w:r>
      <w:r w:rsidR="00C52548" w:rsidRPr="00B73CF6">
        <w:rPr>
          <w:rFonts w:ascii="Palatino Linotype" w:hAnsi="Palatino Linotype"/>
          <w:b/>
          <w:bCs/>
          <w:color w:val="auto"/>
          <w:sz w:val="24"/>
          <w:szCs w:val="28"/>
        </w:rPr>
        <w:t>yperparameters</w:t>
      </w:r>
      <w:bookmarkEnd w:id="31"/>
    </w:p>
    <w:p w14:paraId="2B911C39" w14:textId="353ADBCF"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Number of Contextual Nodes (</w:t>
      </w:r>
      <w:r w:rsidRPr="007357D8">
        <w:rPr>
          <w:rFonts w:ascii="Palatino Linotype" w:eastAsia="Palatino Linotype" w:hAnsi="Palatino Linotype" w:cs="Palatino Linotype"/>
          <w:color w:val="000000"/>
        </w:rPr>
        <w:t>k</w:t>
      </w:r>
      <w:r w:rsidRPr="007357D8">
        <w:rPr>
          <w:rFonts w:ascii="Palatino Linotype" w:eastAsia="Palatino Linotype" w:hAnsi="Palatino Linotype" w:cs="Palatino Linotype"/>
          <w:b/>
          <w:color w:val="000000"/>
        </w:rPr>
        <w:t>)</w:t>
      </w:r>
      <w:r w:rsidRPr="007357D8">
        <w:rPr>
          <w:rFonts w:ascii="Palatino Linotype" w:eastAsia="Palatino Linotype" w:hAnsi="Palatino Linotype" w:cs="Palatino Linotype"/>
          <w:bCs/>
          <w:color w:val="000000"/>
        </w:rPr>
        <w:t xml:space="preserve">: Determines the number of neighboring nodes in edge-based substructure sampling. Larger k </w:t>
      </w:r>
      <w:r w:rsidRPr="007357D8">
        <w:rPr>
          <w:rFonts w:ascii="Palatino Linotype" w:eastAsia="Palatino Linotype" w:hAnsi="Palatino Linotype" w:cs="Palatino Linotype"/>
          <w:bCs/>
          <w:color w:val="000000"/>
        </w:rPr>
        <w:lastRenderedPageBreak/>
        <w:t xml:space="preserve">improves performance but increases computational cost. </w:t>
      </w:r>
      <m:oMath>
        <m:r>
          <m:rPr>
            <m:sty m:val="p"/>
          </m:rPr>
          <w:rPr>
            <w:rFonts w:ascii="Cambria Math" w:eastAsia="Palatino Linotype" w:hAnsi="Cambria Math" w:cs="Palatino Linotype"/>
            <w:color w:val="000000"/>
          </w:rPr>
          <m:t xml:space="preserve">K=5 </m:t>
        </m:r>
      </m:oMath>
      <w:r w:rsidRPr="007357D8">
        <w:rPr>
          <w:rFonts w:ascii="Palatino Linotype" w:eastAsia="Palatino Linotype" w:hAnsi="Palatino Linotype" w:cs="Palatino Linotype"/>
          <w:bCs/>
          <w:color w:val="000000"/>
        </w:rPr>
        <w:t>balances efficiency and accuracy.</w:t>
      </w:r>
    </w:p>
    <w:p w14:paraId="08123CBB" w14:textId="19242B8B" w:rsidR="00B045F4"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Time Window Size:</w:t>
      </w:r>
      <w:r w:rsidRPr="007357D8">
        <w:rPr>
          <w:rFonts w:ascii="Palatino Linotype" w:eastAsia="Palatino Linotype" w:hAnsi="Palatino Linotype" w:cs="Palatino Linotype"/>
          <w:bCs/>
          <w:color w:val="000000"/>
        </w:rPr>
        <w:t xml:space="preserve"> </w:t>
      </w:r>
      <w:r w:rsidR="00B045F4" w:rsidRPr="007357D8">
        <w:rPr>
          <w:rFonts w:ascii="Palatino Linotype" w:eastAsia="Palatino Linotype" w:hAnsi="Palatino Linotype" w:cs="Palatino Linotype"/>
          <w:bCs/>
          <w:color w:val="000000"/>
        </w:rPr>
        <w:t xml:space="preserve">This hyperparameter </w:t>
      </w:r>
      <m:oMath>
        <m:r>
          <m:rPr>
            <m:sty m:val="bi"/>
          </m:rPr>
          <w:rPr>
            <w:rFonts w:ascii="Cambria Math" w:eastAsia="Cambria Math" w:hAnsi="Cambria Math" w:cs="Cambria Math"/>
            <w:color w:val="000000"/>
          </w:rPr>
          <m:t>τ</m:t>
        </m:r>
      </m:oMath>
      <w:r w:rsidR="00B045F4" w:rsidRPr="007357D8">
        <w:rPr>
          <w:rFonts w:ascii="Palatino Linotype" w:eastAsia="Palatino Linotype" w:hAnsi="Palatino Linotype" w:cs="Palatino Linotype"/>
          <w:bCs/>
          <w:color w:val="000000"/>
        </w:rPr>
        <w:t xml:space="preserve"> determines the length of the graph sequence the algorithm analyzes along the timeline. For instance, with </w:t>
      </w:r>
      <m:oMath>
        <m:r>
          <m:rPr>
            <m:sty m:val="bi"/>
          </m:rPr>
          <w:rPr>
            <w:rFonts w:ascii="Cambria Math" w:eastAsia="Cambria Math" w:hAnsi="Cambria Math" w:cs="Cambria Math"/>
            <w:color w:val="000000"/>
          </w:rPr>
          <m:t>τ</m:t>
        </m:r>
      </m:oMath>
      <w:r w:rsidR="00B045F4" w:rsidRPr="007357D8">
        <w:rPr>
          <w:rFonts w:ascii="Palatino Linotype" w:eastAsia="Palatino Linotype" w:hAnsi="Palatino Linotype" w:cs="Palatino Linotype"/>
          <w:bCs/>
          <w:color w:val="000000"/>
        </w:rPr>
        <w:t xml:space="preserve"> =3, we utilize 4 snapshots spanning t-3 to t (t,t-3,t-2,t-1). This time window enables capturing the dynamic evolution of node connections over time.</w:t>
      </w:r>
    </w:p>
    <w:p w14:paraId="69E3E960" w14:textId="414E86DD"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 xml:space="preserve">Encoding/Embedding Dimension (d): </w:t>
      </w:r>
      <w:r w:rsidRPr="007357D8">
        <w:rPr>
          <w:rFonts w:ascii="Palatino Linotype" w:eastAsia="Palatino Linotype" w:hAnsi="Palatino Linotype" w:cs="Palatino Linotype"/>
          <w:bCs/>
          <w:color w:val="000000"/>
        </w:rPr>
        <w:t xml:space="preserve">Specifies the vector dimensionality for node encoding. Smaller d may miss information, while larger d can introduce noise. </w:t>
      </w:r>
      <m:oMath>
        <m:r>
          <m:rPr>
            <m:sty m:val="p"/>
          </m:rPr>
          <w:rPr>
            <w:rFonts w:ascii="Cambria Math" w:eastAsia="Palatino Linotype" w:hAnsi="Cambria Math" w:cs="Palatino Linotype"/>
            <w:color w:val="000000"/>
          </w:rPr>
          <m:t>d=16</m:t>
        </m:r>
        <m:r>
          <w:rPr>
            <w:rFonts w:ascii="Cambria Math" w:eastAsia="Palatino Linotype" w:hAnsi="Cambria Math" w:cs="Palatino Linotype"/>
            <w:color w:val="000000"/>
          </w:rPr>
          <m:t xml:space="preserve"> </m:t>
        </m:r>
      </m:oMath>
      <w:r w:rsidRPr="007357D8">
        <w:rPr>
          <w:rFonts w:ascii="Palatino Linotype" w:eastAsia="Palatino Linotype" w:hAnsi="Palatino Linotype" w:cs="Palatino Linotype"/>
          <w:bCs/>
          <w:color w:val="000000"/>
        </w:rPr>
        <w:t>is generally effective.</w:t>
      </w:r>
    </w:p>
    <w:p w14:paraId="677D0A66" w14:textId="58078702"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Number of Transformer Layers (L):</w:t>
      </w:r>
      <w:r w:rsidRPr="007357D8">
        <w:rPr>
          <w:rFonts w:ascii="Palatino Linotype" w:eastAsia="Palatino Linotype" w:hAnsi="Palatino Linotype" w:cs="Palatino Linotype"/>
          <w:bCs/>
          <w:color w:val="000000"/>
        </w:rPr>
        <w:t xml:space="preserve"> Controls the number of layers in the dynamic graph transformer. More layers enhance node interactions, but too many slow down the model. </w:t>
      </w:r>
      <m:oMath>
        <m:r>
          <w:rPr>
            <w:rFonts w:ascii="Cambria Math" w:eastAsia="Palatino Linotype" w:hAnsi="Cambria Math" w:cs="Palatino Linotype"/>
            <w:color w:val="000000"/>
          </w:rPr>
          <m:t>L=2</m:t>
        </m:r>
      </m:oMath>
      <w:r w:rsidRPr="007357D8">
        <w:rPr>
          <w:rFonts w:ascii="Palatino Linotype" w:eastAsia="Palatino Linotype" w:hAnsi="Palatino Linotype" w:cs="Palatino Linotype"/>
          <w:bCs/>
          <w:color w:val="000000"/>
        </w:rPr>
        <w:t xml:space="preserve"> is typically optimal.</w:t>
      </w:r>
    </w:p>
    <w:p w14:paraId="4304D4EE" w14:textId="43914CCB"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Training Ratio:</w:t>
      </w:r>
      <w:r w:rsidRPr="007357D8">
        <w:rPr>
          <w:rFonts w:ascii="Palatino Linotype" w:eastAsia="Palatino Linotype" w:hAnsi="Palatino Linotype" w:cs="Palatino Linotype"/>
          <w:bCs/>
          <w:color w:val="000000"/>
        </w:rPr>
        <w:t xml:space="preserve"> Refers to the proportion of data used for training. Higher ratios improve performance but increase the risk of overfitting.</w:t>
      </w:r>
    </w:p>
    <w:p w14:paraId="189A801B" w14:textId="77777777" w:rsidR="007357D8" w:rsidRPr="007357D8" w:rsidRDefault="007357D8" w:rsidP="007357D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p>
    <w:p w14:paraId="1D37E213" w14:textId="15CF6AB0" w:rsidR="001A4340" w:rsidRPr="00943AF8" w:rsidRDefault="002E5531" w:rsidP="00A70866">
      <w:pPr>
        <w:pStyle w:val="2"/>
        <w:bidi w:val="0"/>
        <w:ind w:left="360"/>
        <w:jc w:val="both"/>
        <w:rPr>
          <w:rFonts w:ascii="Palatino Linotype" w:eastAsia="Palatino Linotype" w:hAnsi="Palatino Linotype" w:cs="Palatino Linotype"/>
          <w:b/>
          <w:color w:val="000000"/>
          <w:sz w:val="24"/>
          <w:szCs w:val="24"/>
        </w:rPr>
      </w:pPr>
      <w:bookmarkStart w:id="32" w:name="_Toc175045541"/>
      <w:r w:rsidRPr="00B73CF6">
        <w:rPr>
          <w:rFonts w:ascii="Palatino Linotype" w:hAnsi="Palatino Linotype"/>
          <w:b/>
          <w:bCs/>
          <w:color w:val="auto"/>
          <w:sz w:val="24"/>
          <w:szCs w:val="28"/>
        </w:rPr>
        <w:t>3.</w:t>
      </w:r>
      <w:r w:rsidR="00866934" w:rsidRPr="00B73CF6">
        <w:rPr>
          <w:rFonts w:ascii="Palatino Linotype" w:hAnsi="Palatino Linotype"/>
          <w:b/>
          <w:bCs/>
          <w:color w:val="auto"/>
          <w:sz w:val="24"/>
          <w:szCs w:val="28"/>
        </w:rPr>
        <w:t>9</w:t>
      </w:r>
      <w:r w:rsidRPr="00B73CF6">
        <w:rPr>
          <w:rFonts w:ascii="Palatino Linotype" w:hAnsi="Palatino Linotype"/>
          <w:b/>
          <w:bCs/>
          <w:color w:val="auto"/>
          <w:sz w:val="24"/>
          <w:szCs w:val="28"/>
        </w:rPr>
        <w:t xml:space="preserve">. </w:t>
      </w:r>
      <w:r w:rsidR="008F3C7B" w:rsidRPr="00B73CF6">
        <w:rPr>
          <w:rFonts w:ascii="Palatino Linotype" w:hAnsi="Palatino Linotype"/>
          <w:b/>
          <w:bCs/>
          <w:color w:val="auto"/>
          <w:sz w:val="24"/>
          <w:szCs w:val="28"/>
        </w:rPr>
        <w:t>Edge-based substructure sampling</w:t>
      </w:r>
      <w:bookmarkEnd w:id="32"/>
    </w:p>
    <w:p w14:paraId="03E8BEF5" w14:textId="77777777" w:rsidR="001A4340" w:rsidRPr="00943AF8"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In the context of anomaly edge detection within dynamic graphs, capturing the spatial-temporal context of a target edge is crucial for effective identification. This involves pinpointing not only the target nodes directly connected to the potentially anomalous edge, but also the context nodes surrounding them at various points in time. Prior research suggests that anomalies often reside within local substructures of the graph, prompting our focus on these smaller, highly connected areas.</w:t>
      </w:r>
    </w:p>
    <w:p w14:paraId="12F27E7F" w14:textId="77777777" w:rsidR="001A4340" w:rsidRPr="00647848"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To efficiently select the most informative context nodes, particularly in large, intricate networks, we leverage a diffusion-based sampling technique. This method contrasts with simpler approaches like H-hop sampling, which selects neighbors based solely on their distance from the</w:t>
      </w:r>
      <w:r w:rsidRPr="00647848">
        <w:rPr>
          <w:rFonts w:ascii="Palatino Linotype" w:eastAsia="Palatino Linotype" w:hAnsi="Palatino Linotype" w:cs="Palatino Linotype"/>
          <w:color w:val="000000"/>
        </w:rPr>
        <w:t xml:space="preserve"> target nodes. Diffusion-based sampling, in contrast, grants a global perspective of the graph, allowing us to assess the relative importance of each potential context node in relation to the target edge. This enables a more nuanced understanding of the context surrounding the potential anomaly.</w:t>
      </w:r>
    </w:p>
    <w:p w14:paraId="37CF6E97" w14:textId="3CE4C72F" w:rsidR="000E53DE" w:rsidRDefault="000E53DE" w:rsidP="000E53DE">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0E53DE">
        <w:rPr>
          <w:rFonts w:ascii="Palatino Linotype" w:eastAsia="Palatino Linotype" w:hAnsi="Palatino Linotype" w:cs="Palatino Linotype"/>
          <w:color w:val="000000"/>
        </w:rPr>
        <w:t xml:space="preserve">The dynamicity of the graph demands to be refined by one step further. We decompose the dynamic graph in discrete time slices and treat each slice as a static graph. On these static representations, the algorithm relies on a diffusion-based sampling technique to capture temporal evolution of context nodes surrounding the target edge. The process of substructure generation is such that the target edge's spatial-temporal context is well </w:t>
      </w:r>
      <w:r w:rsidRPr="000E53DE">
        <w:rPr>
          <w:rFonts w:ascii="Palatino Linotype" w:eastAsia="Palatino Linotype" w:hAnsi="Palatino Linotype" w:cs="Palatino Linotype"/>
          <w:color w:val="000000"/>
        </w:rPr>
        <w:lastRenderedPageBreak/>
        <w:t>captured through informative nodes collected from different time slices. This set of nodes will compose the final substructure for the target edge, and its context will be elaborated. This will facilitate the analysis of its potential anomalies</w:t>
      </w:r>
      <w:r>
        <w:rPr>
          <w:rFonts w:ascii="Palatino Linotype" w:eastAsia="Palatino Linotype" w:hAnsi="Palatino Linotype" w:cs="Palatino Linotype"/>
          <w:b/>
          <w:color w:val="000000"/>
        </w:rPr>
        <w:t>.</w:t>
      </w:r>
    </w:p>
    <w:p w14:paraId="136E0601" w14:textId="6DBE47A5" w:rsidR="001A4340" w:rsidRPr="00647848" w:rsidRDefault="00000000" w:rsidP="000E53DE">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647848">
        <w:rPr>
          <w:rFonts w:ascii="Palatino Linotype" w:eastAsia="Palatino Linotype" w:hAnsi="Palatino Linotype" w:cs="Palatino Linotype"/>
          <w:b/>
          <w:color w:val="000000"/>
        </w:rPr>
        <w:t>Formally:</w:t>
      </w:r>
    </w:p>
    <w:p w14:paraId="7EE91BEB" w14:textId="23E8D79E" w:rsidR="001A4340"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Based on the adjacency matrix, </w:t>
      </w:r>
      <w:r w:rsidR="000C4711" w:rsidRPr="000C4711">
        <w:rPr>
          <w:rFonts w:ascii="Palatino Linotype" w:eastAsia="Palatino Linotype" w:hAnsi="Palatino Linotype" w:cs="Palatino Linotype"/>
          <w:b/>
          <w:bCs/>
          <w:color w:val="000000"/>
        </w:rPr>
        <w:t>S</w:t>
      </w:r>
      <w:r w:rsidR="000C4711" w:rsidRPr="000C4711">
        <w:rPr>
          <w:rFonts w:ascii="Palatino Linotype" w:eastAsia="Palatino Linotype" w:hAnsi="Palatino Linotype" w:cs="Palatino Linotype"/>
          <w:color w:val="000000"/>
        </w:rPr>
        <w:t xml:space="preserve"> </w:t>
      </w:r>
      <w:r w:rsidR="0035496C">
        <w:rPr>
          <w:rFonts w:ascii="Palatino Linotype" w:eastAsia="Palatino Linotype" w:hAnsi="Palatino Linotype" w:cs="Palatino Linotype"/>
          <w:color w:val="000000"/>
        </w:rPr>
        <w:t xml:space="preserve">is </w:t>
      </w:r>
      <w:r w:rsidR="0035496C" w:rsidRPr="000C4711">
        <w:rPr>
          <w:rFonts w:ascii="Palatino Linotype" w:eastAsia="Palatino Linotype" w:hAnsi="Palatino Linotype" w:cs="Palatino Linotype"/>
          <w:color w:val="000000"/>
        </w:rPr>
        <w:t xml:space="preserve">defined </w:t>
      </w:r>
      <w:r w:rsidR="000C4711" w:rsidRPr="000C4711">
        <w:rPr>
          <w:rFonts w:ascii="Palatino Linotype" w:eastAsia="Palatino Linotype" w:hAnsi="Palatino Linotype" w:cs="Palatino Linotype"/>
          <w:color w:val="000000"/>
        </w:rPr>
        <w:t>as</w:t>
      </w:r>
      <w:r w:rsidRPr="000C4711">
        <w:rPr>
          <w:rFonts w:ascii="Palatino Linotype" w:eastAsia="Palatino Linotype" w:hAnsi="Palatino Linotype" w:cs="Palatino Linotype"/>
          <w:color w:val="000000"/>
        </w:rPr>
        <w:t xml:space="preserve"> the diffusion matrix</w:t>
      </w:r>
      <w:r w:rsidR="00647848" w:rsidRPr="000C4711">
        <w:rPr>
          <w:rFonts w:ascii="Palatino Linotype" w:eastAsia="Palatino Linotype" w:hAnsi="Palatino Linotype" w:cs="Palatino Linotype"/>
          <w:color w:val="000000"/>
        </w:rPr>
        <w:t xml:space="preserve"> graph</w:t>
      </w:r>
      <w:r w:rsidRPr="000C4711">
        <w:rPr>
          <w:rFonts w:ascii="Palatino Linotype" w:eastAsia="Palatino Linotype" w:hAnsi="Palatino Linotype" w:cs="Palatino Linotype"/>
          <w:color w:val="000000"/>
        </w:rPr>
        <w:t xml:space="preserve"> by summing an infinite series </w:t>
      </w:r>
      <m:oMath>
        <m:r>
          <m:rPr>
            <m:sty m:val="bi"/>
          </m:rPr>
          <w:rPr>
            <w:rFonts w:ascii="Cambria Math" w:eastAsia="Cambria Math" w:hAnsi="Cambria Math" w:cs="Cambria Math"/>
            <w:color w:val="000000"/>
          </w:rPr>
          <m:t>S=</m:t>
        </m:r>
        <m:nary>
          <m:naryPr>
            <m:chr m:val="∑"/>
            <m:ctrlPr>
              <w:rPr>
                <w:rFonts w:ascii="Cambria Math" w:eastAsia="Cambria Math" w:hAnsi="Cambria Math" w:cs="Cambria Math"/>
                <w:b/>
                <w:bCs/>
                <w:color w:val="000000"/>
              </w:rPr>
            </m:ctrlPr>
          </m:naryPr>
          <m:sub>
            <m:r>
              <m:rPr>
                <m:sty m:val="bi"/>
              </m:rPr>
              <w:rPr>
                <w:rFonts w:ascii="Cambria Math" w:eastAsia="Cambria Math" w:hAnsi="Cambria Math" w:cs="Cambria Math"/>
                <w:color w:val="000000"/>
              </w:rPr>
              <m:t>k=0</m:t>
            </m:r>
          </m:sub>
          <m:sup>
            <m:r>
              <m:rPr>
                <m:sty m:val="bi"/>
              </m:rPr>
              <w:rPr>
                <w:rFonts w:ascii="Cambria Math" w:eastAsia="Cambria Math" w:hAnsi="Cambria Math" w:cs="Cambria Math"/>
                <w:color w:val="000000"/>
              </w:rPr>
              <m:t>∞</m:t>
            </m:r>
          </m:sup>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Q</m:t>
                </m:r>
              </m:e>
              <m:sub>
                <m:r>
                  <m:rPr>
                    <m:sty m:val="bi"/>
                  </m:rPr>
                  <w:rPr>
                    <w:rFonts w:ascii="Cambria Math" w:eastAsia="Cambria Math" w:hAnsi="Cambria Math" w:cs="Cambria Math"/>
                    <w:color w:val="000000"/>
                  </w:rPr>
                  <m:t>k</m:t>
                </m:r>
              </m:sub>
            </m:sSub>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T</m:t>
                </m:r>
              </m:e>
              <m:sup>
                <m:r>
                  <m:rPr>
                    <m:sty m:val="bi"/>
                  </m:rPr>
                  <w:rPr>
                    <w:rFonts w:ascii="Cambria Math" w:eastAsia="Cambria Math" w:hAnsi="Cambria Math" w:cs="Cambria Math"/>
                    <w:color w:val="000000"/>
                  </w:rPr>
                  <m:t>k</m:t>
                </m:r>
              </m:sup>
            </m:sSup>
          </m:e>
        </m:nary>
      </m:oMath>
      <w:r w:rsidRPr="000C4711">
        <w:rPr>
          <w:rFonts w:ascii="Palatino Linotype" w:eastAsia="Palatino Linotype" w:hAnsi="Palatino Linotype" w:cs="Palatino Linotype"/>
          <w:color w:val="000000"/>
        </w:rPr>
        <w:t>.</w:t>
      </w:r>
    </w:p>
    <w:p w14:paraId="4FE0F21E" w14:textId="22BD7302" w:rsidR="001A4340"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The value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S</m:t>
            </m:r>
          </m:e>
          <m:sub>
            <m:r>
              <m:rPr>
                <m:sty m:val="bi"/>
              </m:rPr>
              <w:rPr>
                <w:rFonts w:ascii="Cambria Math" w:eastAsia="Cambria Math" w:hAnsi="Cambria Math" w:cs="Cambria Math"/>
                <w:color w:val="000000"/>
              </w:rPr>
              <m:t xml:space="preserve">i,j </m:t>
            </m:r>
          </m:sub>
        </m:sSub>
      </m:oMath>
      <w:r w:rsidRPr="000C4711">
        <w:rPr>
          <w:rFonts w:ascii="Palatino Linotype" w:eastAsia="Palatino Linotype" w:hAnsi="Palatino Linotype" w:cs="Palatino Linotype"/>
          <w:color w:val="000000"/>
        </w:rPr>
        <w:t xml:space="preserve"> reflects the relative importance of node </w:t>
      </w:r>
      <w:r w:rsidRPr="000C4711">
        <w:rPr>
          <w:rFonts w:ascii="Palatino Linotype" w:eastAsia="Palatino Linotype" w:hAnsi="Palatino Linotype" w:cs="Palatino Linotype"/>
          <w:b/>
          <w:color w:val="000000"/>
        </w:rPr>
        <w:t>j</w:t>
      </w:r>
      <w:r w:rsidRPr="000C4711">
        <w:rPr>
          <w:rFonts w:ascii="Palatino Linotype" w:eastAsia="Palatino Linotype" w:hAnsi="Palatino Linotype" w:cs="Palatino Linotype"/>
          <w:color w:val="000000"/>
        </w:rPr>
        <w:t xml:space="preserve"> to node </w:t>
      </w:r>
      <w:r w:rsidRPr="000C4711">
        <w:rPr>
          <w:rFonts w:ascii="Palatino Linotype" w:eastAsia="Palatino Linotype" w:hAnsi="Palatino Linotype" w:cs="Palatino Linotype"/>
          <w:b/>
          <w:color w:val="000000"/>
        </w:rPr>
        <w:t xml:space="preserve">I </w:t>
      </w:r>
      <w:r w:rsidRPr="000C4711">
        <w:rPr>
          <w:rFonts w:ascii="Palatino Linotype" w:eastAsia="Palatino Linotype" w:hAnsi="Palatino Linotype" w:cs="Palatino Linotype"/>
          <w:color w:val="000000"/>
        </w:rPr>
        <w:t>. A higher value indicates a stronger connection between them, while a lower value indicates a weaker connection. Unlike the adjacency matrix, the values in S are continuous, not just 0 or 1, which helps in understanding the relative importance of neighbors and provides insights into the strength of their relationships.</w:t>
      </w:r>
    </w:p>
    <w:p w14:paraId="03B54A89" w14:textId="132A06DF" w:rsidR="001A4340"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To ensure the convergence of the infinite series, </w:t>
      </w:r>
      <w:r w:rsidR="0035496C">
        <w:rPr>
          <w:rFonts w:ascii="Palatino Linotype" w:eastAsia="Palatino Linotype" w:hAnsi="Palatino Linotype" w:cs="Palatino Linotype"/>
          <w:color w:val="000000"/>
        </w:rPr>
        <w:t>let's</w:t>
      </w:r>
      <w:r w:rsidRPr="000C4711">
        <w:rPr>
          <w:rFonts w:ascii="Palatino Linotype" w:eastAsia="Palatino Linotype" w:hAnsi="Palatino Linotype" w:cs="Palatino Linotype"/>
          <w:color w:val="000000"/>
        </w:rPr>
        <w:t xml:space="preserve"> consider some stringent conditions, the sum of </w:t>
      </w:r>
      <m:oMath>
        <m:nary>
          <m:naryPr>
            <m:chr m:val="∑"/>
            <m:ctrlPr>
              <w:rPr>
                <w:rFonts w:ascii="Cambria Math" w:eastAsia="Cambria Math" w:hAnsi="Cambria Math" w:cs="Cambria Math"/>
                <w:b/>
                <w:bCs/>
                <w:color w:val="000000"/>
              </w:rPr>
            </m:ctrlPr>
          </m:naryPr>
          <m:sub>
            <m:r>
              <m:rPr>
                <m:sty m:val="bi"/>
              </m:rPr>
              <w:rPr>
                <w:rFonts w:ascii="Cambria Math" w:eastAsia="Cambria Math" w:hAnsi="Cambria Math" w:cs="Cambria Math"/>
                <w:color w:val="000000"/>
              </w:rPr>
              <m:t>k=0</m:t>
            </m:r>
          </m:sub>
          <m:sup>
            <m:r>
              <m:rPr>
                <m:sty m:val="bi"/>
              </m:rPr>
              <w:rPr>
                <w:rFonts w:ascii="Cambria Math" w:eastAsia="Cambria Math" w:hAnsi="Cambria Math" w:cs="Cambria Math"/>
                <w:color w:val="000000"/>
              </w:rPr>
              <m:t>∞</m:t>
            </m:r>
          </m:sup>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Q</m:t>
                </m:r>
              </m:e>
              <m:sub>
                <m:r>
                  <m:rPr>
                    <m:sty m:val="bi"/>
                  </m:rPr>
                  <w:rPr>
                    <w:rFonts w:ascii="Cambria Math" w:eastAsia="Cambria Math" w:hAnsi="Cambria Math" w:cs="Cambria Math"/>
                    <w:color w:val="000000"/>
                  </w:rPr>
                  <m:t>k</m:t>
                </m:r>
              </m:sub>
            </m:sSub>
          </m:e>
        </m:nary>
      </m:oMath>
      <w:r w:rsidRPr="000C4711">
        <w:rPr>
          <w:rFonts w:ascii="Palatino Linotype" w:eastAsia="Palatino Linotype" w:hAnsi="Palatino Linotype" w:cs="Palatino Linotype"/>
          <w:color w:val="000000"/>
        </w:rPr>
        <w:t xml:space="preserve"> should approach 1,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k</m:t>
            </m:r>
          </m:sub>
        </m:sSub>
      </m:oMath>
      <w:r w:rsidRPr="000C4711">
        <w:rPr>
          <w:rFonts w:ascii="Palatino Linotype" w:eastAsia="Palatino Linotype" w:hAnsi="Palatino Linotype" w:cs="Palatino Linotype"/>
          <w:color w:val="000000"/>
        </w:rPr>
        <w:t xml:space="preserve"> should be [0,1]. Additionally, the eigenvalues of </w:t>
      </w:r>
      <w:r w:rsidRPr="000C4711">
        <w:rPr>
          <w:rFonts w:ascii="Palatino Linotype" w:eastAsia="Palatino Linotype" w:hAnsi="Palatino Linotype" w:cs="Palatino Linotype"/>
          <w:b/>
          <w:color w:val="000000"/>
        </w:rPr>
        <w:t xml:space="preserve">T - </w:t>
      </w:r>
      <m:oMath>
        <m:sSub>
          <m:sSubPr>
            <m:ctrlPr>
              <w:rPr>
                <w:rFonts w:ascii="Cambria Math" w:eastAsia="Cambria Math" w:hAnsi="Cambria Math" w:cs="Cambria Math"/>
                <w:b/>
                <w:bCs/>
                <w:color w:val="000000"/>
              </w:rPr>
            </m:ctrlPr>
          </m:sSubPr>
          <m:e>
            <m:r>
              <m:rPr>
                <m:sty m:val="bi"/>
              </m:rPr>
              <w:rPr>
                <w:rFonts w:ascii="Cambria Math" w:hAnsi="Cambria Math"/>
              </w:rPr>
              <m:t>λ</m:t>
            </m:r>
          </m:e>
          <m:sub>
            <m:r>
              <m:rPr>
                <m:sty m:val="bi"/>
              </m:rPr>
              <w:rPr>
                <w:rFonts w:ascii="Cambria Math" w:eastAsia="Cambria Math" w:hAnsi="Cambria Math" w:cs="Cambria Math"/>
                <w:color w:val="000000"/>
              </w:rPr>
              <m:t>i</m:t>
            </m:r>
          </m:sub>
        </m:sSub>
      </m:oMath>
      <w:r w:rsidRPr="000C4711">
        <w:rPr>
          <w:rFonts w:ascii="Palatino Linotype" w:eastAsia="Palatino Linotype" w:hAnsi="Palatino Linotype" w:cs="Palatino Linotype"/>
          <w:color w:val="000000"/>
        </w:rPr>
        <w:t xml:space="preserve"> bounded [0,1].</w:t>
      </w:r>
    </w:p>
    <w:p w14:paraId="47391AC0" w14:textId="6D78AC05" w:rsidR="004A5D85"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tl/>
        </w:rPr>
      </w:pPr>
      <w:r w:rsidRPr="000C4711">
        <w:rPr>
          <w:rFonts w:ascii="Palatino Linotype" w:eastAsia="Palatino Linotype" w:hAnsi="Palatino Linotype" w:cs="Palatino Linotype"/>
          <w:color w:val="000000"/>
        </w:rPr>
        <w:t xml:space="preserve">By making specific adjustments to the definitions of </w:t>
      </w:r>
      <w:r w:rsidRPr="000C4711">
        <w:rPr>
          <w:rFonts w:ascii="Palatino Linotype" w:eastAsia="Palatino Linotype" w:hAnsi="Palatino Linotype" w:cs="Palatino Linotype"/>
          <w:b/>
          <w:color w:val="000000"/>
        </w:rPr>
        <w:t>T</w:t>
      </w:r>
      <w:r w:rsidRPr="000C4711">
        <w:rPr>
          <w:rFonts w:ascii="Palatino Linotype" w:eastAsia="Palatino Linotype" w:hAnsi="Palatino Linotype" w:cs="Palatino Linotype"/>
          <w:color w:val="000000"/>
        </w:rPr>
        <w:t xml:space="preserve"> and </w:t>
      </w:r>
      <w:r w:rsidRPr="000C4711">
        <w:rPr>
          <w:rFonts w:ascii="Palatino Linotype" w:eastAsia="Palatino Linotype" w:hAnsi="Palatino Linotype" w:cs="Palatino Linotype"/>
          <w:b/>
          <w:color w:val="000000"/>
        </w:rPr>
        <w:t>Q</w:t>
      </w:r>
      <w:r w:rsidRPr="000C4711">
        <w:rPr>
          <w:rFonts w:ascii="Palatino Linotype" w:eastAsia="Palatino Linotype" w:hAnsi="Palatino Linotype" w:cs="Palatino Linotype"/>
          <w:color w:val="000000"/>
        </w:rPr>
        <w:t xml:space="preserve">, we can obtain different versions of graph diffusion that emphasize various types of information. For example, a higher eigenvalue </w:t>
      </w:r>
      <m:oMath>
        <m:r>
          <w:rPr>
            <w:rFonts w:ascii="Cambria Math" w:hAnsi="Cambria Math"/>
          </w:rPr>
          <m:t>λ</m:t>
        </m:r>
      </m:oMath>
      <w:r w:rsidRPr="000C4711">
        <w:rPr>
          <w:rFonts w:ascii="Palatino Linotype" w:eastAsia="Palatino Linotype" w:hAnsi="Palatino Linotype" w:cs="Palatino Linotype"/>
          <w:color w:val="000000"/>
        </w:rPr>
        <w:t xml:space="preserve"> will focus on the local neighborhood of the target node. </w:t>
      </w:r>
    </w:p>
    <w:p w14:paraId="5A0980E5" w14:textId="0A26D6C4" w:rsidR="001A4340" w:rsidRPr="000C4711" w:rsidRDefault="00000000" w:rsidP="008738BA">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Given a diffusion matrix </w:t>
      </w:r>
      <w:r w:rsidRPr="005D4C6A">
        <w:rPr>
          <w:rFonts w:ascii="Palatino Linotype" w:eastAsia="Palatino Linotype" w:hAnsi="Palatino Linotype" w:cs="Palatino Linotype"/>
          <w:b/>
          <w:bCs/>
          <w:color w:val="000000"/>
        </w:rPr>
        <w:t>S</w:t>
      </w:r>
      <w:r w:rsidRPr="000C4711">
        <w:rPr>
          <w:rFonts w:ascii="Palatino Linotype" w:eastAsia="Palatino Linotype" w:hAnsi="Palatino Linotype" w:cs="Palatino Linotype"/>
          <w:color w:val="000000"/>
        </w:rPr>
        <w:t xml:space="preserve">, row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S</m:t>
            </m:r>
          </m:e>
          <m:sub>
            <m:r>
              <m:rPr>
                <m:sty m:val="bi"/>
              </m:rPr>
              <w:rPr>
                <w:rFonts w:ascii="Cambria Math" w:eastAsia="Cambria Math" w:hAnsi="Cambria Math" w:cs="Cambria Math"/>
                <w:color w:val="000000"/>
              </w:rPr>
              <m:t>i</m:t>
            </m:r>
          </m:sub>
        </m:sSub>
      </m:oMath>
      <w:r w:rsidRPr="005D4C6A">
        <w:rPr>
          <w:rFonts w:ascii="Palatino Linotype" w:eastAsia="Palatino Linotype" w:hAnsi="Palatino Linotype" w:cs="Palatino Linotype"/>
          <w:b/>
          <w:bCs/>
          <w:color w:val="000000"/>
        </w:rPr>
        <w:t xml:space="preserve"> </w:t>
      </w:r>
      <w:r w:rsidRPr="000C4711">
        <w:rPr>
          <w:rFonts w:ascii="Palatino Linotype" w:eastAsia="Palatino Linotype" w:hAnsi="Palatino Linotype" w:cs="Palatino Linotype"/>
          <w:color w:val="000000"/>
        </w:rPr>
        <w:t xml:space="preserve">shows the connection of node </w:t>
      </w:r>
      <w:proofErr w:type="spellStart"/>
      <w:r w:rsidRPr="000C4711">
        <w:rPr>
          <w:rFonts w:ascii="Palatino Linotype" w:eastAsia="Palatino Linotype" w:hAnsi="Palatino Linotype" w:cs="Palatino Linotype"/>
          <w:color w:val="000000"/>
        </w:rPr>
        <w:t>i</w:t>
      </w:r>
      <w:proofErr w:type="spellEnd"/>
      <w:r w:rsidRPr="000C4711">
        <w:rPr>
          <w:rFonts w:ascii="Palatino Linotype" w:eastAsia="Palatino Linotype" w:hAnsi="Palatino Linotype" w:cs="Palatino Linotype"/>
          <w:color w:val="000000"/>
        </w:rPr>
        <w:t xml:space="preserve"> to all other nodes from a global perspective rather than a local one. Each cell</w:t>
      </w:r>
      <w:r w:rsidR="00F559C0" w:rsidRPr="000C4711">
        <w:rPr>
          <w:rFonts w:ascii="Palatino Linotype" w:eastAsia="Palatino Linotype" w:hAnsi="Palatino Linotype" w:cs="Palatino Linotype"/>
          <w:color w:val="000000"/>
        </w:rPr>
        <w:t xml:space="preserve">  </w:t>
      </w:r>
      <w:r w:rsidRPr="000C4711">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S</m:t>
            </m:r>
          </m:e>
          <m:sub>
            <m:r>
              <m:rPr>
                <m:sty m:val="bi"/>
              </m:rPr>
              <w:rPr>
                <w:rFonts w:ascii="Cambria Math" w:eastAsia="Cambria Math" w:hAnsi="Cambria Math" w:cs="Cambria Math"/>
                <w:color w:val="000000"/>
              </w:rPr>
              <m:t>i</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j</m:t>
            </m:r>
          </m:sub>
        </m:sSub>
      </m:oMath>
      <w:r w:rsidRPr="000C4711">
        <w:rPr>
          <w:rFonts w:ascii="Palatino Linotype" w:eastAsia="Palatino Linotype" w:hAnsi="Palatino Linotype" w:cs="Palatino Linotype"/>
          <w:color w:val="000000"/>
        </w:rPr>
        <w:t xml:space="preserve"> represents the degree of connectivity between </w:t>
      </w:r>
      <w:proofErr w:type="spellStart"/>
      <w:r w:rsidRPr="000C4711">
        <w:rPr>
          <w:rFonts w:ascii="Palatino Linotype" w:eastAsia="Palatino Linotype" w:hAnsi="Palatino Linotype" w:cs="Palatino Linotype"/>
          <w:b/>
          <w:bCs/>
          <w:color w:val="000000"/>
        </w:rPr>
        <w:t>i</w:t>
      </w:r>
      <w:proofErr w:type="spellEnd"/>
      <w:r w:rsidRPr="000C4711">
        <w:rPr>
          <w:rFonts w:ascii="Palatino Linotype" w:eastAsia="Palatino Linotype" w:hAnsi="Palatino Linotype" w:cs="Palatino Linotype"/>
          <w:color w:val="000000"/>
        </w:rPr>
        <w:t xml:space="preserve"> and </w:t>
      </w:r>
      <w:r w:rsidRPr="000C4711">
        <w:rPr>
          <w:rFonts w:ascii="Palatino Linotype" w:eastAsia="Palatino Linotype" w:hAnsi="Palatino Linotype" w:cs="Palatino Linotype"/>
          <w:b/>
          <w:bCs/>
          <w:color w:val="000000"/>
        </w:rPr>
        <w:t>j</w:t>
      </w:r>
      <w:r w:rsidRPr="000C4711">
        <w:rPr>
          <w:rFonts w:ascii="Palatino Linotype" w:eastAsia="Palatino Linotype" w:hAnsi="Palatino Linotype" w:cs="Palatino Linotype"/>
          <w:color w:val="000000"/>
        </w:rPr>
        <w:t xml:space="preserve"> with a continuous value between 0 and 1, allowing for a more precise distinction between nodes compared to other approaches like h-hop method as </w:t>
      </w:r>
      <w:r w:rsidR="0035496C" w:rsidRPr="000C4711">
        <w:rPr>
          <w:rFonts w:ascii="Palatino Linotype" w:eastAsia="Palatino Linotype" w:hAnsi="Palatino Linotype" w:cs="Palatino Linotype"/>
          <w:color w:val="000000"/>
        </w:rPr>
        <w:t>mentioned</w:t>
      </w:r>
      <w:r w:rsidRPr="000C4711">
        <w:rPr>
          <w:rFonts w:ascii="Palatino Linotype" w:eastAsia="Palatino Linotype" w:hAnsi="Palatino Linotype" w:cs="Palatino Linotype"/>
          <w:color w:val="000000"/>
        </w:rPr>
        <w:t xml:space="preserve"> before.</w:t>
      </w:r>
    </w:p>
    <w:p w14:paraId="2C2EB840" w14:textId="25F8654F" w:rsidR="001A4340" w:rsidRPr="007A1396"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highlight w:val="yellow"/>
        </w:rPr>
      </w:pPr>
      <w:r w:rsidRPr="000C4711">
        <w:rPr>
          <w:rFonts w:ascii="Palatino Linotype" w:eastAsia="Palatino Linotype" w:hAnsi="Palatino Linotype" w:cs="Palatino Linotype"/>
          <w:color w:val="000000"/>
        </w:rPr>
        <w:t xml:space="preserve">By leveraging this approach, </w:t>
      </w:r>
      <w:r w:rsidR="0035496C">
        <w:rPr>
          <w:rFonts w:ascii="Palatino Linotype" w:eastAsia="Palatino Linotype" w:hAnsi="Palatino Linotype" w:cs="Palatino Linotype"/>
          <w:color w:val="000000"/>
        </w:rPr>
        <w:t>the algorithm</w:t>
      </w:r>
      <w:r w:rsidRPr="000C4711">
        <w:rPr>
          <w:rFonts w:ascii="Palatino Linotype" w:eastAsia="Palatino Linotype" w:hAnsi="Palatino Linotype" w:cs="Palatino Linotype"/>
          <w:color w:val="000000"/>
        </w:rPr>
        <w:t xml:space="preserve"> can select a fixed number of the most relevant and important context nodes for a given target node. For each target edge we can compute the context vector for this edge by summing the context vectors computed for the two endpoint nodes of this edge. </w:t>
      </w:r>
      <w:r w:rsidR="00D4211C">
        <w:rPr>
          <w:rFonts w:ascii="Palatino Linotype" w:eastAsia="Palatino Linotype" w:hAnsi="Palatino Linotype" w:cs="Palatino Linotype"/>
          <w:color w:val="000000"/>
        </w:rPr>
        <w:t xml:space="preserve">Then </w:t>
      </w:r>
      <w:r w:rsidRPr="000C4711">
        <w:rPr>
          <w:rFonts w:ascii="Palatino Linotype" w:eastAsia="Palatino Linotype" w:hAnsi="Palatino Linotype" w:cs="Palatino Linotype"/>
          <w:color w:val="000000"/>
        </w:rPr>
        <w:t>sort</w:t>
      </w:r>
      <w:r w:rsidR="00D4211C">
        <w:rPr>
          <w:rFonts w:ascii="Palatino Linotype" w:eastAsia="Palatino Linotype" w:hAnsi="Palatino Linotype" w:cs="Palatino Linotype"/>
          <w:color w:val="000000"/>
        </w:rPr>
        <w:t>ing</w:t>
      </w:r>
      <w:r w:rsidRPr="000C4711">
        <w:rPr>
          <w:rFonts w:ascii="Palatino Linotype" w:eastAsia="Palatino Linotype" w:hAnsi="Palatino Linotype" w:cs="Palatino Linotype"/>
          <w:color w:val="000000"/>
        </w:rPr>
        <w:t xml:space="preserve"> the context vector​​ and choose the </w:t>
      </w:r>
      <w:r w:rsidRPr="000C4711">
        <w:rPr>
          <w:rFonts w:ascii="Palatino Linotype" w:eastAsia="Palatino Linotype" w:hAnsi="Palatino Linotype" w:cs="Palatino Linotype"/>
          <w:b/>
          <w:color w:val="000000"/>
        </w:rPr>
        <w:t>K</w:t>
      </w:r>
      <w:r w:rsidRPr="000C4711">
        <w:rPr>
          <w:rFonts w:ascii="Palatino Linotype" w:eastAsia="Palatino Linotype" w:hAnsi="Palatino Linotype" w:cs="Palatino Linotype"/>
          <w:color w:val="000000"/>
        </w:rPr>
        <w:t xml:space="preserve"> highest nodes, indicating the most significant nodes, to form the set of context nodes </w:t>
      </w:r>
      <m:oMath>
        <m:r>
          <m:rPr>
            <m:sty m:val="bi"/>
          </m:rPr>
          <w:rPr>
            <w:rFonts w:ascii="Cambria Math" w:eastAsia="Cambria Math" w:hAnsi="Cambria Math" w:cs="Cambria Math"/>
            <w:color w:val="000000"/>
          </w:rPr>
          <m:t>U(</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r>
          <m:rPr>
            <m:sty m:val="bi"/>
          </m:rPr>
          <w:rPr>
            <w:rFonts w:ascii="Cambria Math" w:eastAsia="Cambria Math" w:hAnsi="Cambria Math" w:cs="Cambria Math"/>
            <w:color w:val="000000"/>
          </w:rPr>
          <m:t>)</m:t>
        </m:r>
      </m:oMath>
      <w:r w:rsidRPr="000C4711">
        <w:rPr>
          <w:rFonts w:ascii="Palatino Linotype" w:eastAsia="Palatino Linotype" w:hAnsi="Palatino Linotype" w:cs="Palatino Linotype"/>
          <w:color w:val="000000"/>
        </w:rPr>
        <w:t xml:space="preserve">. The target nodes are not chosen when selecting the K context nodes but are added to the final sample set of the substructure. This results - </w:t>
      </w:r>
      <m:oMath>
        <m:r>
          <m:rPr>
            <m:sty m:val="bi"/>
          </m:rPr>
          <w:rPr>
            <w:rFonts w:ascii="Cambria Math" w:eastAsia="Cambria Math" w:hAnsi="Cambria Math" w:cs="Cambria Math"/>
            <w:color w:val="000000"/>
          </w:rPr>
          <m:t>S</m:t>
        </m:r>
        <m:d>
          <m:dPr>
            <m:ctrlPr>
              <w:rPr>
                <w:rFonts w:ascii="Cambria Math" w:eastAsia="Cambria Math" w:hAnsi="Cambria Math" w:cs="Cambria Math"/>
                <w:b/>
                <w:bCs/>
                <w:color w:val="000000"/>
              </w:rPr>
            </m:ctrlPr>
          </m:dPr>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e>
        </m:d>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1</m:t>
            </m:r>
          </m:sub>
        </m:sSub>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2</m:t>
            </m:r>
          </m:sub>
        </m:sSub>
        <m:r>
          <m:rPr>
            <m:sty m:val="bi"/>
          </m:rPr>
          <w:rPr>
            <w:rFonts w:ascii="Cambria Math" w:eastAsia="Cambria Math" w:hAnsi="Cambria Math" w:cs="Cambria Math"/>
            <w:color w:val="000000"/>
          </w:rPr>
          <m:t>,U</m:t>
        </m:r>
        <m:d>
          <m:dPr>
            <m:ctrlPr>
              <w:rPr>
                <w:rFonts w:ascii="Cambria Math" w:eastAsia="Cambria Math" w:hAnsi="Cambria Math" w:cs="Cambria Math"/>
                <w:b/>
                <w:bCs/>
                <w:color w:val="000000"/>
              </w:rPr>
            </m:ctrlPr>
          </m:dPr>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e>
        </m:d>
        <m:r>
          <m:rPr>
            <m:sty m:val="bi"/>
          </m:rPr>
          <w:rPr>
            <w:rFonts w:ascii="Cambria Math" w:eastAsia="Cambria Math" w:hAnsi="Cambria Math" w:cs="Cambria Math"/>
            <w:color w:val="000000"/>
          </w:rPr>
          <m:t>}</m:t>
        </m:r>
      </m:oMath>
      <w:r w:rsidRPr="000C4711">
        <w:rPr>
          <w:rFonts w:ascii="Palatino Linotype" w:eastAsia="Palatino Linotype" w:hAnsi="Palatino Linotype" w:cs="Palatino Linotype"/>
          <w:color w:val="000000"/>
        </w:rPr>
        <w:t xml:space="preserve"> is the final group of sampled nodes in the substructure for the target edge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oMath>
      <w:r w:rsidRPr="000C4711">
        <w:rPr>
          <w:rFonts w:ascii="Palatino Linotype" w:eastAsia="Palatino Linotype" w:hAnsi="Palatino Linotype" w:cs="Palatino Linotype"/>
          <w:color w:val="000000"/>
        </w:rPr>
        <w:t>.</w:t>
      </w:r>
      <w:r w:rsidRPr="007A1396">
        <w:rPr>
          <w:rFonts w:ascii="Palatino Linotype" w:eastAsia="Palatino Linotype" w:hAnsi="Palatino Linotype" w:cs="Palatino Linotype"/>
          <w:color w:val="000000"/>
          <w:highlight w:val="yellow"/>
        </w:rPr>
        <w:t xml:space="preserve"> </w:t>
      </w:r>
    </w:p>
    <w:p w14:paraId="16112E36" w14:textId="04871B04" w:rsidR="00753640" w:rsidRPr="002B050F" w:rsidRDefault="007536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2B050F">
        <w:rPr>
          <w:rFonts w:ascii="Palatino Linotype" w:eastAsia="Palatino Linotype" w:hAnsi="Palatino Linotype"/>
          <w:color w:val="000000"/>
        </w:rPr>
        <w:t xml:space="preserve">Moving from static graphs to dynamic ones, </w:t>
      </w:r>
      <w:r w:rsidR="00D4211C" w:rsidRPr="00D4211C">
        <w:rPr>
          <w:rFonts w:ascii="Palatino Linotype" w:eastAsia="Palatino Linotype" w:hAnsi="Palatino Linotype"/>
          <w:color w:val="000000"/>
        </w:rPr>
        <w:t xml:space="preserve">a mechanism is </w:t>
      </w:r>
      <w:r w:rsidRPr="002B050F">
        <w:rPr>
          <w:rFonts w:ascii="Palatino Linotype" w:eastAsia="Palatino Linotype" w:hAnsi="Palatino Linotype"/>
          <w:color w:val="000000"/>
        </w:rPr>
        <w:t>introduce</w:t>
      </w:r>
      <w:r w:rsidR="00D4211C">
        <w:rPr>
          <w:rFonts w:ascii="Palatino Linotype" w:eastAsia="Palatino Linotype" w:hAnsi="Palatino Linotype"/>
          <w:color w:val="000000"/>
        </w:rPr>
        <w:t>d</w:t>
      </w:r>
      <w:r w:rsidRPr="002B050F">
        <w:rPr>
          <w:rFonts w:ascii="Palatino Linotype" w:eastAsia="Palatino Linotype" w:hAnsi="Palatino Linotype"/>
          <w:color w:val="000000"/>
        </w:rPr>
        <w:t xml:space="preserve"> to handle the evolving nature of connections over time. Given a target </w:t>
      </w:r>
      <w:r w:rsidR="00D4211C" w:rsidRPr="002B050F">
        <w:rPr>
          <w:rFonts w:ascii="Palatino Linotype" w:eastAsia="Palatino Linotype" w:hAnsi="Palatino Linotype"/>
          <w:color w:val="000000"/>
        </w:rPr>
        <w:t>edge within</w:t>
      </w:r>
      <w:r w:rsidRPr="002B050F">
        <w:rPr>
          <w:rFonts w:ascii="Palatino Linotype" w:eastAsia="Palatino Linotype" w:hAnsi="Palatino Linotype"/>
          <w:color w:val="000000"/>
        </w:rPr>
        <w:t xml:space="preserve"> a time period </w:t>
      </w:r>
      <w:r w:rsidR="00984853" w:rsidRPr="002B050F">
        <w:rPr>
          <w:rFonts w:ascii="Palatino Linotype" w:eastAsia="Palatino Linotype" w:hAnsi="Palatino Linotype"/>
          <w:color w:val="000000"/>
        </w:rPr>
        <w:t>t</w:t>
      </w:r>
      <w:r w:rsidRPr="002B050F">
        <w:rPr>
          <w:rFonts w:ascii="Palatino Linotype" w:eastAsia="Palatino Linotype" w:hAnsi="Palatino Linotype"/>
          <w:color w:val="000000"/>
        </w:rPr>
        <w:t xml:space="preserve">, </w:t>
      </w:r>
      <w:r w:rsidR="00D4211C">
        <w:rPr>
          <w:rFonts w:ascii="Palatino Linotype" w:eastAsia="Palatino Linotype" w:hAnsi="Palatino Linotype"/>
          <w:color w:val="000000"/>
        </w:rPr>
        <w:t xml:space="preserve">denote </w:t>
      </w:r>
      <w:r w:rsidRPr="002B050F">
        <w:rPr>
          <w:rFonts w:ascii="Palatino Linotype" w:eastAsia="Palatino Linotype" w:hAnsi="Palatino Linotype"/>
          <w:color w:val="000000"/>
        </w:rPr>
        <w:t xml:space="preserve">a sequence of graphs (snapshots)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G</m:t>
            </m:r>
          </m:e>
          <m:sub>
            <m:r>
              <w:rPr>
                <w:rFonts w:ascii="Cambria Math" w:eastAsia="Cambria Math" w:hAnsi="Cambria Math" w:cs="Cambria Math"/>
                <w:color w:val="000000"/>
              </w:rPr>
              <m:t>τ</m:t>
            </m:r>
          </m:sub>
          <m:sup>
            <m:r>
              <w:rPr>
                <w:rFonts w:ascii="Cambria Math" w:eastAsia="Cambria Math" w:hAnsi="Cambria Math" w:cs="Cambria Math"/>
                <w:color w:val="000000"/>
              </w:rPr>
              <m:t>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g</m:t>
            </m:r>
          </m:e>
          <m:sup>
            <m:r>
              <w:rPr>
                <w:rFonts w:ascii="Cambria Math" w:eastAsia="Cambria Math" w:hAnsi="Cambria Math" w:cs="Cambria Math"/>
                <w:color w:val="000000"/>
              </w:rPr>
              <m:t>t-τ+1</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g</m:t>
            </m:r>
          </m:e>
          <m:sup>
            <m:r>
              <w:rPr>
                <w:rFonts w:ascii="Cambria Math" w:eastAsia="Cambria Math" w:hAnsi="Cambria Math" w:cs="Cambria Math"/>
                <w:color w:val="000000"/>
              </w:rPr>
              <m:t>t</m:t>
            </m:r>
          </m:sup>
        </m:sSup>
        <m:r>
          <w:rPr>
            <w:rFonts w:ascii="Cambria Math" w:eastAsia="Cambria Math" w:hAnsi="Cambria Math" w:cs="Cambria Math"/>
            <w:color w:val="000000"/>
          </w:rPr>
          <m:t>}</m:t>
        </m:r>
      </m:oMath>
      <w:r w:rsidR="00984853" w:rsidRPr="002B050F">
        <w:rPr>
          <w:rFonts w:ascii="Palatino Linotype" w:eastAsia="Palatino Linotype" w:hAnsi="Palatino Linotype" w:cs="Palatino Linotype"/>
          <w:color w:val="000000"/>
        </w:rPr>
        <w:t xml:space="preserve"> </w:t>
      </w:r>
      <w:r w:rsidR="00984853" w:rsidRPr="002B050F">
        <w:rPr>
          <w:rFonts w:ascii="Palatino Linotype" w:eastAsia="Palatino Linotype" w:hAnsi="Palatino Linotype"/>
          <w:color w:val="000000"/>
        </w:rPr>
        <w:t xml:space="preserve"> </w:t>
      </w:r>
      <w:r w:rsidRPr="002B050F">
        <w:rPr>
          <w:rFonts w:ascii="Palatino Linotype" w:eastAsia="Palatino Linotype" w:hAnsi="Palatino Linotype"/>
          <w:color w:val="000000"/>
        </w:rPr>
        <w:t xml:space="preserve">of length </w:t>
      </w:r>
      <m:oMath>
        <m:r>
          <w:rPr>
            <w:rFonts w:ascii="Cambria Math" w:eastAsia="Cambria Math" w:hAnsi="Cambria Math" w:cs="Cambria Math"/>
            <w:color w:val="000000"/>
          </w:rPr>
          <m:t>τ</m:t>
        </m:r>
      </m:oMath>
      <w:r w:rsidRPr="002B050F">
        <w:rPr>
          <w:rFonts w:ascii="Palatino Linotype" w:eastAsia="Palatino Linotype" w:hAnsi="Palatino Linotype"/>
          <w:color w:val="000000"/>
        </w:rPr>
        <w:t xml:space="preserve">. </w:t>
      </w:r>
    </w:p>
    <w:p w14:paraId="2C268A63" w14:textId="006113F3" w:rsidR="00753640" w:rsidRPr="002B050F" w:rsidRDefault="007536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2B050F">
        <w:rPr>
          <w:rFonts w:ascii="Palatino Linotype" w:eastAsia="Palatino Linotype" w:hAnsi="Palatino Linotype"/>
          <w:color w:val="000000"/>
        </w:rPr>
        <w:t xml:space="preserve">For each graph </w:t>
      </w:r>
      <m:oMath>
        <m:sSup>
          <m:sSupPr>
            <m:ctrlPr>
              <w:rPr>
                <w:rFonts w:ascii="Cambria Math" w:eastAsia="Palatino Linotype" w:hAnsi="Cambria Math"/>
                <w:i/>
                <w:color w:val="000000"/>
              </w:rPr>
            </m:ctrlPr>
          </m:sSupPr>
          <m:e>
            <m:r>
              <w:rPr>
                <w:rFonts w:ascii="Cambria Math" w:eastAsia="Palatino Linotype" w:hAnsi="Cambria Math"/>
                <w:color w:val="000000"/>
              </w:rPr>
              <m:t>g</m:t>
            </m:r>
          </m:e>
          <m:sup>
            <m:r>
              <w:rPr>
                <w:rFonts w:ascii="Cambria Math" w:eastAsia="Palatino Linotype" w:hAnsi="Cambria Math"/>
                <w:color w:val="000000"/>
              </w:rPr>
              <m:t>i</m:t>
            </m:r>
          </m:sup>
        </m:sSup>
        <m:r>
          <w:rPr>
            <w:rFonts w:ascii="Cambria Math" w:eastAsia="Palatino Linotype" w:hAnsi="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G</m:t>
            </m:r>
          </m:e>
          <m:sub>
            <m:r>
              <w:rPr>
                <w:rFonts w:ascii="Cambria Math" w:eastAsia="Cambria Math" w:hAnsi="Cambria Math" w:cs="Cambria Math"/>
                <w:color w:val="000000"/>
              </w:rPr>
              <m:t>τ</m:t>
            </m:r>
          </m:sub>
          <m:sup>
            <m:r>
              <w:rPr>
                <w:rFonts w:ascii="Cambria Math" w:eastAsia="Cambria Math" w:hAnsi="Cambria Math" w:cs="Cambria Math"/>
                <w:color w:val="000000"/>
              </w:rPr>
              <m:t>t</m:t>
            </m:r>
          </m:sup>
        </m:sSubSup>
      </m:oMath>
      <w:r w:rsidRPr="002B050F">
        <w:rPr>
          <w:rFonts w:ascii="Palatino Linotype" w:eastAsia="Palatino Linotype" w:hAnsi="Palatino Linotype"/>
          <w:color w:val="000000"/>
        </w:rPr>
        <w:t xml:space="preserve">, we compute the diffusion matrix </w:t>
      </w:r>
      <m:oMath>
        <m:sSup>
          <m:sSupPr>
            <m:ctrlPr>
              <w:rPr>
                <w:rFonts w:ascii="Cambria Math" w:eastAsia="Palatino Linotype" w:hAnsi="Cambria Math"/>
                <w:i/>
                <w:color w:val="000000"/>
              </w:rPr>
            </m:ctrlPr>
          </m:sSupPr>
          <m:e>
            <m:r>
              <w:rPr>
                <w:rFonts w:ascii="Cambria Math" w:eastAsia="Palatino Linotype" w:hAnsi="Cambria Math"/>
                <w:color w:val="000000"/>
              </w:rPr>
              <m:t>S</m:t>
            </m:r>
          </m:e>
          <m:sup>
            <m:r>
              <w:rPr>
                <w:rFonts w:ascii="Cambria Math" w:eastAsia="Palatino Linotype" w:hAnsi="Cambria Math"/>
                <w:color w:val="000000"/>
              </w:rPr>
              <m:t>i</m:t>
            </m:r>
          </m:sup>
        </m:sSup>
      </m:oMath>
      <w:r w:rsidRPr="002B050F">
        <w:rPr>
          <w:rFonts w:ascii="Palatino Linotype" w:eastAsia="Palatino Linotype" w:hAnsi="Palatino Linotype"/>
          <w:color w:val="000000"/>
        </w:rPr>
        <w:t xml:space="preserve"> and extract its </w:t>
      </w:r>
      <w:r w:rsidRPr="002B050F">
        <w:rPr>
          <w:rFonts w:ascii="Palatino Linotype" w:eastAsia="Palatino Linotype" w:hAnsi="Palatino Linotype"/>
          <w:color w:val="000000"/>
        </w:rPr>
        <w:lastRenderedPageBreak/>
        <w:t>connectivity vector</w:t>
      </w:r>
      <w:r w:rsidR="00984853" w:rsidRPr="002B050F">
        <w:rPr>
          <w:rFonts w:ascii="Palatino Linotype" w:eastAsia="Palatino Linotype" w:hAnsi="Palatino Linotype"/>
          <w:color w:val="000000"/>
        </w:rPr>
        <w:t xml:space="preserve"> </w:t>
      </w:r>
      <m:oMath>
        <m:sSubSup>
          <m:sSubSupPr>
            <m:ctrlPr>
              <w:rPr>
                <w:rFonts w:ascii="Cambria Math" w:eastAsia="Palatino Linotype" w:hAnsi="Cambria Math"/>
                <w:i/>
                <w:color w:val="000000"/>
              </w:rPr>
            </m:ctrlPr>
          </m:sSubSupPr>
          <m:e>
            <m:r>
              <w:rPr>
                <w:rFonts w:ascii="Cambria Math" w:eastAsia="Palatino Linotype" w:hAnsi="Cambria Math"/>
                <w:color w:val="000000"/>
              </w:rPr>
              <m:t>s</m:t>
            </m:r>
          </m:e>
          <m:sub>
            <m:sSubSup>
              <m:sSubSupPr>
                <m:ctrlPr>
                  <w:rPr>
                    <w:rFonts w:ascii="Cambria Math" w:eastAsia="Palatino Linotype" w:hAnsi="Cambria Math"/>
                    <w:i/>
                    <w:color w:val="000000"/>
                  </w:rPr>
                </m:ctrlPr>
              </m:sSubSupPr>
              <m:e>
                <m:r>
                  <w:rPr>
                    <w:rFonts w:ascii="Cambria Math" w:eastAsia="Palatino Linotype" w:hAnsi="Cambria Math"/>
                    <w:color w:val="000000"/>
                  </w:rPr>
                  <m:t>e</m:t>
                </m:r>
              </m:e>
              <m:sub>
                <m:r>
                  <w:rPr>
                    <w:rFonts w:ascii="Cambria Math" w:eastAsia="Palatino Linotype" w:hAnsi="Cambria Math"/>
                    <w:color w:val="000000"/>
                  </w:rPr>
                  <m:t>tgt</m:t>
                </m:r>
              </m:sub>
              <m:sup>
                <m:r>
                  <w:rPr>
                    <w:rFonts w:ascii="Cambria Math" w:eastAsia="Palatino Linotype" w:hAnsi="Cambria Math"/>
                    <w:color w:val="000000"/>
                  </w:rPr>
                  <m:t>t</m:t>
                </m:r>
              </m:sup>
            </m:sSubSup>
          </m:sub>
          <m:sup>
            <m:r>
              <w:rPr>
                <w:rFonts w:ascii="Cambria Math" w:eastAsia="Palatino Linotype" w:hAnsi="Cambria Math"/>
                <w:color w:val="000000"/>
              </w:rPr>
              <m:t>i</m:t>
            </m:r>
          </m:sup>
        </m:sSubSup>
      </m:oMath>
      <w:r w:rsidRPr="002B050F">
        <w:rPr>
          <w:rFonts w:ascii="Palatino Linotype" w:eastAsia="Palatino Linotype" w:hAnsi="Palatino Linotype"/>
          <w:color w:val="000000"/>
        </w:rPr>
        <w:t>, selecting the top k nodes and adding the target nodes. Finally,</w:t>
      </w:r>
      <w:r w:rsidR="002232F6">
        <w:rPr>
          <w:rFonts w:ascii="Palatino Linotype" w:eastAsia="Palatino Linotype" w:hAnsi="Palatino Linotype"/>
          <w:color w:val="000000"/>
        </w:rPr>
        <w:t xml:space="preserve"> the result of multiple</w:t>
      </w:r>
      <w:r w:rsidR="00910915">
        <w:rPr>
          <w:rFonts w:ascii="Palatino Linotype" w:eastAsia="Palatino Linotype" w:hAnsi="Palatino Linotype"/>
          <w:color w:val="000000"/>
        </w:rPr>
        <w:t xml:space="preserve"> time series </w:t>
      </w:r>
      <w:r w:rsidR="00910915" w:rsidRPr="00910915">
        <w:rPr>
          <w:rFonts w:ascii="Palatino Linotype" w:eastAsia="Palatino Linotype" w:hAnsi="Palatino Linotype"/>
          <w:i/>
          <w:iCs/>
          <w:color w:val="000000"/>
        </w:rPr>
        <w:t>t</w:t>
      </w:r>
      <w:r w:rsidR="00910915">
        <w:rPr>
          <w:rFonts w:ascii="Palatino Linotype" w:eastAsia="Palatino Linotype" w:hAnsi="Palatino Linotype"/>
          <w:color w:val="000000"/>
        </w:rPr>
        <w:t xml:space="preserve"> is</w:t>
      </w:r>
      <w:r w:rsidR="002232F6" w:rsidRPr="002232F6">
        <w:rPr>
          <w:rFonts w:ascii="Palatino Linotype" w:eastAsia="Palatino Linotype" w:hAnsi="Palatino Linotype"/>
          <w:color w:val="000000"/>
        </w:rPr>
        <w:t xml:space="preserve"> </w:t>
      </w:r>
      <w:r w:rsidR="00910915">
        <w:rPr>
          <w:rFonts w:ascii="Palatino Linotype" w:eastAsia="Palatino Linotype" w:hAnsi="Palatino Linotype"/>
          <w:color w:val="000000"/>
        </w:rPr>
        <w:t xml:space="preserve">getting the </w:t>
      </w:r>
      <w:r w:rsidR="002232F6" w:rsidRPr="002B050F">
        <w:rPr>
          <w:rFonts w:ascii="Palatino Linotype" w:eastAsia="Palatino Linotype" w:hAnsi="Palatino Linotype"/>
          <w:color w:val="000000"/>
        </w:rPr>
        <w:t xml:space="preserve">substructure node set </w:t>
      </w:r>
      <m:oMath>
        <m:r>
          <w:rPr>
            <w:rFonts w:ascii="Cambria Math" w:eastAsia="Palatino Linotype" w:hAnsi="Cambria Math"/>
            <w:color w:val="000000"/>
          </w:rPr>
          <m:t>s</m:t>
        </m:r>
        <m:d>
          <m:dPr>
            <m:ctrlPr>
              <w:rPr>
                <w:rFonts w:ascii="Cambria Math" w:eastAsia="Palatino Linotype" w:hAnsi="Cambria Math"/>
                <w:i/>
                <w:color w:val="000000"/>
              </w:rPr>
            </m:ctrlPr>
          </m:dPr>
          <m:e>
            <m:sSubSup>
              <m:sSubSupPr>
                <m:ctrlPr>
                  <w:rPr>
                    <w:rFonts w:ascii="Cambria Math" w:eastAsia="Palatino Linotype" w:hAnsi="Cambria Math"/>
                    <w:i/>
                    <w:color w:val="000000"/>
                  </w:rPr>
                </m:ctrlPr>
              </m:sSubSupPr>
              <m:e>
                <m:r>
                  <w:rPr>
                    <w:rFonts w:ascii="Cambria Math" w:eastAsia="Palatino Linotype" w:hAnsi="Cambria Math"/>
                    <w:color w:val="000000"/>
                  </w:rPr>
                  <m:t>e</m:t>
                </m:r>
              </m:e>
              <m:sub>
                <m:r>
                  <w:rPr>
                    <w:rFonts w:ascii="Cambria Math" w:eastAsia="Palatino Linotype" w:hAnsi="Cambria Math"/>
                    <w:color w:val="000000"/>
                  </w:rPr>
                  <m:t>tgt</m:t>
                </m:r>
              </m:sub>
              <m:sup>
                <m:r>
                  <w:rPr>
                    <w:rFonts w:ascii="Cambria Math" w:eastAsia="Palatino Linotype" w:hAnsi="Cambria Math"/>
                    <w:color w:val="000000"/>
                  </w:rPr>
                  <m:t>t</m:t>
                </m:r>
              </m:sup>
            </m:sSubSup>
          </m:e>
        </m:d>
        <m:r>
          <w:rPr>
            <w:rFonts w:ascii="Cambria Math" w:eastAsia="Palatino Linotype" w:hAnsi="Cambria Math"/>
            <w:color w:val="000000"/>
          </w:rPr>
          <m:t>=</m:t>
        </m:r>
        <m:sSubSup>
          <m:sSubSupPr>
            <m:ctrlPr>
              <w:rPr>
                <w:rFonts w:ascii="Cambria Math" w:eastAsia="Palatino Linotype" w:hAnsi="Cambria Math"/>
                <w:i/>
                <w:color w:val="000000"/>
              </w:rPr>
            </m:ctrlPr>
          </m:sSubSupPr>
          <m:e>
            <m:r>
              <w:rPr>
                <w:rFonts w:ascii="Cambria Math" w:eastAsia="Palatino Linotype" w:hAnsi="Cambria Math"/>
                <w:color w:val="000000"/>
              </w:rPr>
              <m:t>U</m:t>
            </m:r>
          </m:e>
          <m:sub>
            <m:r>
              <w:rPr>
                <w:rFonts w:ascii="Cambria Math" w:eastAsia="Palatino Linotype" w:hAnsi="Cambria Math"/>
                <w:color w:val="000000"/>
              </w:rPr>
              <m:t>i=t-</m:t>
            </m:r>
            <m:r>
              <w:rPr>
                <w:rFonts w:ascii="Cambria Math" w:eastAsia="Cambria Math" w:hAnsi="Cambria Math" w:cs="Cambria Math"/>
                <w:color w:val="000000"/>
              </w:rPr>
              <m:t>τ+1</m:t>
            </m:r>
            <m:ctrlPr>
              <w:rPr>
                <w:rFonts w:ascii="Cambria Math" w:eastAsia="Cambria Math" w:hAnsi="Cambria Math" w:cs="Cambria Math"/>
                <w:i/>
                <w:color w:val="000000"/>
              </w:rPr>
            </m:ctrlPr>
          </m:sub>
          <m:sup>
            <m:r>
              <w:rPr>
                <w:rFonts w:ascii="Cambria Math" w:eastAsia="Palatino Linotype" w:hAnsi="Cambria Math"/>
                <w:color w:val="000000"/>
              </w:rPr>
              <m:t>t</m:t>
            </m:r>
          </m:sup>
        </m:sSubSup>
        <m:r>
          <w:rPr>
            <w:rFonts w:ascii="Cambria Math" w:eastAsia="Palatino Linotype" w:hAnsi="Cambria Math"/>
            <w:color w:val="000000"/>
          </w:rPr>
          <m:t>(</m:t>
        </m:r>
        <m:sSup>
          <m:sSupPr>
            <m:ctrlPr>
              <w:rPr>
                <w:rFonts w:ascii="Cambria Math" w:eastAsia="Palatino Linotype" w:hAnsi="Cambria Math"/>
                <w:i/>
                <w:color w:val="000000"/>
              </w:rPr>
            </m:ctrlPr>
          </m:sSupPr>
          <m:e>
            <m:r>
              <w:rPr>
                <w:rFonts w:ascii="Cambria Math" w:eastAsia="Palatino Linotype" w:hAnsi="Cambria Math"/>
                <w:color w:val="000000"/>
              </w:rPr>
              <m:t>s</m:t>
            </m:r>
          </m:e>
          <m:sup>
            <m:r>
              <w:rPr>
                <w:rFonts w:ascii="Cambria Math" w:eastAsia="Palatino Linotype" w:hAnsi="Cambria Math"/>
                <w:color w:val="000000"/>
              </w:rPr>
              <m:t>i</m:t>
            </m:r>
          </m:sup>
        </m:sSup>
        <m:d>
          <m:dPr>
            <m:ctrlPr>
              <w:rPr>
                <w:rFonts w:ascii="Cambria Math" w:eastAsia="Palatino Linotype" w:hAnsi="Cambria Math"/>
                <w:i/>
                <w:color w:val="000000"/>
              </w:rPr>
            </m:ctrlPr>
          </m:dPr>
          <m:e>
            <m:sSubSup>
              <m:sSubSupPr>
                <m:ctrlPr>
                  <w:rPr>
                    <w:rFonts w:ascii="Cambria Math" w:eastAsia="Palatino Linotype" w:hAnsi="Cambria Math"/>
                    <w:i/>
                    <w:color w:val="000000"/>
                  </w:rPr>
                </m:ctrlPr>
              </m:sSubSupPr>
              <m:e>
                <m:r>
                  <w:rPr>
                    <w:rFonts w:ascii="Cambria Math" w:eastAsia="Palatino Linotype" w:hAnsi="Cambria Math"/>
                    <w:color w:val="000000"/>
                  </w:rPr>
                  <m:t>e</m:t>
                </m:r>
              </m:e>
              <m:sub>
                <m:r>
                  <w:rPr>
                    <w:rFonts w:ascii="Cambria Math" w:eastAsia="Palatino Linotype" w:hAnsi="Cambria Math"/>
                    <w:color w:val="000000"/>
                  </w:rPr>
                  <m:t>tgt</m:t>
                </m:r>
              </m:sub>
              <m:sup>
                <m:r>
                  <w:rPr>
                    <w:rFonts w:ascii="Cambria Math" w:eastAsia="Palatino Linotype" w:hAnsi="Cambria Math"/>
                    <w:color w:val="000000"/>
                  </w:rPr>
                  <m:t>t</m:t>
                </m:r>
              </m:sup>
            </m:sSubSup>
          </m:e>
        </m:d>
        <m:r>
          <w:rPr>
            <w:rFonts w:ascii="Cambria Math" w:eastAsia="Palatino Linotype" w:hAnsi="Cambria Math"/>
            <w:color w:val="000000"/>
          </w:rPr>
          <m:t>)</m:t>
        </m:r>
      </m:oMath>
      <w:r w:rsidR="002232F6" w:rsidRPr="002B050F">
        <w:rPr>
          <w:rFonts w:ascii="Palatino Linotype" w:eastAsia="Palatino Linotype" w:hAnsi="Palatino Linotype"/>
          <w:color w:val="000000"/>
        </w:rPr>
        <w:t>.</w:t>
      </w:r>
    </w:p>
    <w:p w14:paraId="2FEBCF83" w14:textId="28FE8FC1" w:rsidR="00753640" w:rsidRPr="00CC2779" w:rsidRDefault="007536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tl/>
        </w:rPr>
      </w:pPr>
    </w:p>
    <w:p w14:paraId="602FF02A" w14:textId="513CA6CC" w:rsidR="00201850" w:rsidRPr="00B73CF6" w:rsidRDefault="00946D73" w:rsidP="00A70866">
      <w:pPr>
        <w:pStyle w:val="2"/>
        <w:bidi w:val="0"/>
        <w:ind w:left="360"/>
        <w:jc w:val="both"/>
        <w:rPr>
          <w:rFonts w:ascii="Palatino Linotype" w:hAnsi="Palatino Linotype"/>
          <w:b/>
          <w:bCs/>
          <w:color w:val="auto"/>
          <w:sz w:val="24"/>
          <w:szCs w:val="28"/>
          <w:rtl/>
        </w:rPr>
      </w:pPr>
      <w:bookmarkStart w:id="33" w:name="_Toc175045542"/>
      <w:r w:rsidRPr="00B73CF6">
        <w:rPr>
          <w:rFonts w:ascii="Palatino Linotype" w:hAnsi="Palatino Linotype"/>
          <w:b/>
          <w:bCs/>
          <w:color w:val="auto"/>
          <w:sz w:val="24"/>
          <w:szCs w:val="28"/>
        </w:rPr>
        <w:t>3</w:t>
      </w:r>
      <w:r w:rsidR="00BE24E9" w:rsidRPr="00B73CF6">
        <w:rPr>
          <w:rFonts w:ascii="Palatino Linotype" w:hAnsi="Palatino Linotype"/>
          <w:b/>
          <w:bCs/>
          <w:color w:val="auto"/>
          <w:sz w:val="24"/>
          <w:szCs w:val="28"/>
        </w:rPr>
        <w:t>.</w:t>
      </w:r>
      <w:r w:rsidRPr="00B73CF6">
        <w:rPr>
          <w:rFonts w:ascii="Palatino Linotype" w:hAnsi="Palatino Linotype"/>
          <w:b/>
          <w:bCs/>
          <w:color w:val="auto"/>
          <w:sz w:val="24"/>
          <w:szCs w:val="28"/>
        </w:rPr>
        <w:t>10</w:t>
      </w:r>
      <w:r w:rsidR="00681063">
        <w:rPr>
          <w:rFonts w:ascii="Palatino Linotype" w:hAnsi="Palatino Linotype"/>
          <w:b/>
          <w:bCs/>
          <w:color w:val="auto"/>
          <w:sz w:val="24"/>
          <w:szCs w:val="28"/>
        </w:rPr>
        <w:t>.</w:t>
      </w:r>
      <w:r w:rsidR="00BE24E9" w:rsidRPr="00B73CF6">
        <w:rPr>
          <w:rFonts w:ascii="Palatino Linotype" w:hAnsi="Palatino Linotype"/>
          <w:b/>
          <w:bCs/>
          <w:color w:val="auto"/>
          <w:sz w:val="24"/>
          <w:szCs w:val="28"/>
        </w:rPr>
        <w:t xml:space="preserve"> Spatial-temporal Node Encoding</w:t>
      </w:r>
      <w:bookmarkEnd w:id="33"/>
    </w:p>
    <w:p w14:paraId="2A1D5360" w14:textId="14BDF0F5" w:rsidR="00201850" w:rsidRPr="008A5B5B" w:rsidRDefault="0020185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F559C0">
        <w:rPr>
          <w:rFonts w:ascii="Palatino Linotype" w:eastAsia="Palatino Linotype" w:hAnsi="Palatino Linotype"/>
          <w:color w:val="000000"/>
        </w:rPr>
        <w:t>Spatial-temporal node encoding is a technique used to represent nodes in dynamic graphs by incorporating both spatial (structural) and temporal (time-based) information. This encoding is crucial for understanding the roles and interactions of nodes in evolving networks, such as social networks, e-commerce platforms, and cybersecurity systems</w:t>
      </w:r>
      <w:r w:rsidRPr="008A5B5B">
        <w:rPr>
          <w:rFonts w:ascii="Palatino Linotype" w:eastAsia="Palatino Linotype" w:hAnsi="Palatino Linotype"/>
          <w:color w:val="000000"/>
        </w:rPr>
        <w:t>.</w:t>
      </w:r>
    </w:p>
    <w:p w14:paraId="34AF9DCE" w14:textId="77777777" w:rsidR="008A5B5B" w:rsidRPr="008A5B5B"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Unlike static graphs, which have attributes and data similar to other entities (such as images) with raw features for each element, dynamic graphs often lack inherent attributes. This means it is challenging to find suitable natural data inputs for neural network models. Therefore, the critical question arises: how do we construct informative encodings as inputs for neural networks from dynamic graphs? While there are currently several solutions, they are not the most efficient or effective. For example, a commonly used method is node identity encoding, which works similarly to one-hot encoding in NLP, representing each node with a unique vector. However, this approach has limitations:</w:t>
      </w:r>
    </w:p>
    <w:p w14:paraId="5045BED4" w14:textId="77777777" w:rsidR="008A5B5B" w:rsidRPr="008A5B5B" w:rsidRDefault="008A5B5B" w:rsidP="008738BA">
      <w:pPr>
        <w:widowControl w:val="0"/>
        <w:numPr>
          <w:ilvl w:val="0"/>
          <w:numId w:val="14"/>
        </w:numPr>
        <w:pBdr>
          <w:top w:val="nil"/>
          <w:left w:val="nil"/>
          <w:bottom w:val="nil"/>
          <w:right w:val="nil"/>
          <w:between w:val="nil"/>
        </w:pBdr>
        <w:bidi w:val="0"/>
        <w:spacing w:before="10" w:after="59" w:line="240" w:lineRule="auto"/>
        <w:jc w:val="both"/>
        <w:rPr>
          <w:rFonts w:ascii="Palatino Linotype" w:eastAsia="Palatino Linotype" w:hAnsi="Palatino Linotype"/>
          <w:color w:val="000000"/>
        </w:rPr>
      </w:pPr>
      <w:r w:rsidRPr="008A5B5B">
        <w:rPr>
          <w:rFonts w:ascii="Palatino Linotype" w:eastAsia="Palatino Linotype" w:hAnsi="Palatino Linotype"/>
          <w:color w:val="000000"/>
        </w:rPr>
        <w:t>Limited Information: This encoding cannot simultaneously capture spatial/structural and temporal information, representing only the node identity and struggling to reflect its structural role and temporal state in the graph.</w:t>
      </w:r>
    </w:p>
    <w:p w14:paraId="1EB6A070" w14:textId="77777777" w:rsidR="008A5B5B" w:rsidRPr="008A5B5B" w:rsidRDefault="008A5B5B" w:rsidP="008738BA">
      <w:pPr>
        <w:widowControl w:val="0"/>
        <w:numPr>
          <w:ilvl w:val="0"/>
          <w:numId w:val="14"/>
        </w:numPr>
        <w:pBdr>
          <w:top w:val="nil"/>
          <w:left w:val="nil"/>
          <w:bottom w:val="nil"/>
          <w:right w:val="nil"/>
          <w:between w:val="nil"/>
        </w:pBdr>
        <w:bidi w:val="0"/>
        <w:spacing w:before="10" w:after="59" w:line="240" w:lineRule="auto"/>
        <w:jc w:val="both"/>
        <w:rPr>
          <w:rFonts w:ascii="Palatino Linotype" w:eastAsia="Palatino Linotype" w:hAnsi="Palatino Linotype"/>
          <w:color w:val="000000"/>
        </w:rPr>
      </w:pPr>
      <w:r w:rsidRPr="008A5B5B">
        <w:rPr>
          <w:rFonts w:ascii="Palatino Linotype" w:eastAsia="Palatino Linotype" w:hAnsi="Palatino Linotype"/>
          <w:color w:val="000000"/>
        </w:rPr>
        <w:t>Unsuitable for Large, Dynamic Graphs: Nodes are frequently created and removed, making this method impractical.</w:t>
      </w:r>
    </w:p>
    <w:p w14:paraId="6C04ADD4" w14:textId="77777777" w:rsidR="000E53DE"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color w:val="000000"/>
        </w:rPr>
        <w:t xml:space="preserve">The new approach is designed to build a new </w:t>
      </w:r>
      <w:r w:rsidRPr="001A171C">
        <w:rPr>
          <w:rFonts w:ascii="Palatino Linotype" w:eastAsia="Palatino Linotype" w:hAnsi="Palatino Linotype"/>
          <w:color w:val="000000"/>
        </w:rPr>
        <w:t>spatial</w:t>
      </w:r>
      <w:r w:rsidRPr="008A5B5B">
        <w:rPr>
          <w:rFonts w:ascii="Palatino Linotype" w:eastAsia="Palatino Linotype" w:hAnsi="Palatino Linotype"/>
          <w:color w:val="000000"/>
        </w:rPr>
        <w:t>-temporal node encoding for dynamic graphs. This encoding consists of three components, which are eventually combined into a single vector that serves as the node encoding input containing comprehensive information. These components are</w:t>
      </w:r>
      <w:r w:rsidRPr="008A5B5B">
        <w:rPr>
          <w:rFonts w:ascii="Palatino Linotype" w:eastAsia="Palatino Linotype" w:hAnsi="Palatino Linotype"/>
          <w:b/>
          <w:bCs/>
          <w:color w:val="000000"/>
        </w:rPr>
        <w:t>:</w:t>
      </w:r>
    </w:p>
    <w:p w14:paraId="65CBFC45" w14:textId="0A8D99F3" w:rsidR="008A5B5B" w:rsidRPr="008A5B5B" w:rsidRDefault="008A5B5B" w:rsidP="000E53DE">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b/>
          <w:bCs/>
          <w:color w:val="000000"/>
        </w:rPr>
        <w:t>Diffusion-Based Spatial Encoding</w:t>
      </w:r>
      <w:r w:rsidR="001A171C" w:rsidRPr="001A171C">
        <w:rPr>
          <w:rFonts w:ascii="Palatino Linotype" w:eastAsia="Palatino Linotype" w:hAnsi="Palatino Linotype"/>
          <w:b/>
          <w:bCs/>
          <w:color w:val="000000"/>
        </w:rPr>
        <w:t>,</w:t>
      </w:r>
      <w:r w:rsidR="001A171C">
        <w:rPr>
          <w:rFonts w:ascii="Palatino Linotype" w:eastAsia="Palatino Linotype" w:hAnsi="Palatino Linotype"/>
          <w:b/>
          <w:bCs/>
          <w:color w:val="000000"/>
        </w:rPr>
        <w:t xml:space="preserve"> </w:t>
      </w:r>
      <w:r w:rsidRPr="008A5B5B">
        <w:rPr>
          <w:rFonts w:ascii="Palatino Linotype" w:eastAsia="Palatino Linotype" w:hAnsi="Palatino Linotype"/>
          <w:b/>
          <w:bCs/>
          <w:color w:val="000000"/>
        </w:rPr>
        <w:t>Distance-Based Spatial Encoding</w:t>
      </w:r>
      <w:r w:rsidR="001A171C" w:rsidRPr="001A171C">
        <w:rPr>
          <w:rFonts w:ascii="Palatino Linotype" w:eastAsia="Palatino Linotype" w:hAnsi="Palatino Linotype"/>
          <w:b/>
          <w:bCs/>
          <w:color w:val="000000"/>
        </w:rPr>
        <w:t xml:space="preserve">, </w:t>
      </w:r>
      <w:r w:rsidRPr="008A5B5B">
        <w:rPr>
          <w:rFonts w:ascii="Palatino Linotype" w:eastAsia="Palatino Linotype" w:hAnsi="Palatino Linotype"/>
          <w:b/>
          <w:bCs/>
          <w:color w:val="000000"/>
        </w:rPr>
        <w:t>Relative Temporal Encoding</w:t>
      </w:r>
    </w:p>
    <w:p w14:paraId="5D99DF85" w14:textId="15C9910C"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The first two encodings represent the structural role of each node from both a global and local perspective, respectively. The temporal encoding provides information about the timing of each element within the substructure. A crucial note: we will use a linear learning function instead of the COS/SIN functions used in the original Transformer, as these are more flexible for learning relationships between different time sequences or locations in the graph.</w:t>
      </w:r>
    </w:p>
    <w:p w14:paraId="7320E63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lastRenderedPageBreak/>
        <w:t>Now, let's delve into the three encodings:</w:t>
      </w:r>
    </w:p>
    <w:p w14:paraId="502C408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bookmarkStart w:id="34" w:name="_Hlk171412279"/>
      <w:r w:rsidRPr="008A5B5B">
        <w:rPr>
          <w:rFonts w:ascii="Palatino Linotype" w:eastAsia="Palatino Linotype" w:hAnsi="Palatino Linotype"/>
          <w:b/>
          <w:bCs/>
          <w:color w:val="000000"/>
        </w:rPr>
        <w:t>Diffusion-Based Spatial Encoding</w:t>
      </w:r>
    </w:p>
    <w:bookmarkEnd w:id="34"/>
    <w:p w14:paraId="4CB3E9E2" w14:textId="4602D95A"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Diffusion provides a global perspective, capturing the global role of a node and understanding its structural function. This information is crucial for the neural network to comprehend the relative importance of each node in relation to the target edge, effectively understanding the strength of the connection between the target edge and each contextual node. To avoid identical encodings for nodes with the same diffusion values, we will use rank-based encoding. For each node in the substructure sampled at a single time point for the target edge, a ranked list based on their diffusion values is created, and each node's rank is used as the basis for its encoding. The diffusion-based spatial encoding is computed using a single-layer linear transformation function which is similar to the positional encoding in Transformers.</w:t>
      </w:r>
    </w:p>
    <w:p w14:paraId="2D206C7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b/>
          <w:bCs/>
          <w:color w:val="000000"/>
        </w:rPr>
        <w:t>Distance-Based Spatial Encoding</w:t>
      </w:r>
    </w:p>
    <w:p w14:paraId="4FED607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The goal is to capture the local role of a node concerning the target edge. Unlike diffusion, which focuses on the global role, local information helps the neural network learn the immediate significance of a node relative to the target edge. For each node in the substructure at a single time point in the target edge's node group, its distance to the target edge serves as the basis for encoding. The distance to the target edge is defined as the minimum of the relative distances to the two nodes comprising the edge, with the distance to the target nodes themselves being zero.</w:t>
      </w:r>
    </w:p>
    <w:p w14:paraId="609A1276"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b/>
          <w:bCs/>
          <w:color w:val="000000"/>
        </w:rPr>
        <w:t>Relative Temporal Encoding</w:t>
      </w:r>
    </w:p>
    <w:p w14:paraId="11C32E48" w14:textId="6E5BEC55"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 xml:space="preserve">The </w:t>
      </w:r>
      <w:r w:rsidR="001A171C" w:rsidRPr="008A5B5B">
        <w:rPr>
          <w:rFonts w:ascii="Palatino Linotype" w:eastAsia="Palatino Linotype" w:hAnsi="Palatino Linotype"/>
          <w:color w:val="000000"/>
        </w:rPr>
        <w:t xml:space="preserve">goal </w:t>
      </w:r>
      <w:r w:rsidRPr="008A5B5B">
        <w:rPr>
          <w:rFonts w:ascii="Palatino Linotype" w:eastAsia="Palatino Linotype" w:hAnsi="Palatino Linotype"/>
          <w:color w:val="000000"/>
        </w:rPr>
        <w:t>is to capture the temporal information of each node relative to the target edge in the substructure at each time point. Unlike the absolute time encoding in the original Transformer, we propose a relative encoding for dynamic graphs, comparing different time points of a node. The time difference is essential for identifying normal or anomalous target edges in a dynamic graph. For each node in the substructure of the target edge at the current timestamp, the source of the relative temporal encoding is defined as the difference between the time when the target edge occurred (T) and the current timestamp (I).</w:t>
      </w:r>
    </w:p>
    <w:p w14:paraId="07D34BD6" w14:textId="3ABE14C0" w:rsidR="008A5B5B" w:rsidRPr="008A5B5B" w:rsidRDefault="001A171C"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1A171C">
        <w:rPr>
          <w:rFonts w:ascii="Palatino Linotype" w:eastAsia="Palatino Linotype" w:hAnsi="Palatino Linotype"/>
          <w:b/>
          <w:bCs/>
          <w:color w:val="000000"/>
        </w:rPr>
        <w:t xml:space="preserve">Fusion </w:t>
      </w:r>
      <w:r w:rsidR="008A5B5B" w:rsidRPr="008A5B5B">
        <w:rPr>
          <w:rFonts w:ascii="Palatino Linotype" w:eastAsia="Palatino Linotype" w:hAnsi="Palatino Linotype"/>
          <w:b/>
          <w:bCs/>
          <w:color w:val="000000"/>
        </w:rPr>
        <w:t>the Encodings</w:t>
      </w:r>
    </w:p>
    <w:p w14:paraId="501115C0" w14:textId="3B138CB2"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 xml:space="preserve">The final step is merging the three encodings to obtain a comprehensive and informative picture for each node in the substructure of the target edge's node group. The merged encoding serves as the next input stage for the Transformer. For computational efficiency, </w:t>
      </w:r>
      <w:r w:rsidR="00910915">
        <w:rPr>
          <w:rFonts w:ascii="Palatino Linotype" w:eastAsia="Palatino Linotype" w:hAnsi="Palatino Linotype"/>
          <w:color w:val="000000"/>
        </w:rPr>
        <w:t xml:space="preserve">the </w:t>
      </w:r>
      <w:r w:rsidR="00910915" w:rsidRPr="00910915">
        <w:rPr>
          <w:rFonts w:ascii="Palatino Linotype" w:eastAsia="Palatino Linotype" w:hAnsi="Palatino Linotype"/>
          <w:color w:val="000000"/>
        </w:rPr>
        <w:t>Fusion</w:t>
      </w:r>
      <w:r w:rsidRPr="008A5B5B">
        <w:rPr>
          <w:rFonts w:ascii="Palatino Linotype" w:eastAsia="Palatino Linotype" w:hAnsi="Palatino Linotype"/>
          <w:color w:val="000000"/>
        </w:rPr>
        <w:t xml:space="preserve"> combine the components using summation instead of concatenation, resulting in a simpler and more efficient calculation.</w:t>
      </w:r>
    </w:p>
    <w:p w14:paraId="3A7C4BC1" w14:textId="77777777" w:rsidR="008A5B5B" w:rsidRPr="008A5B5B"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 xml:space="preserve">Ultimately, for each target edge, we compute the encoding of each node in </w:t>
      </w:r>
      <w:r w:rsidRPr="008A5B5B">
        <w:rPr>
          <w:rFonts w:ascii="Palatino Linotype" w:eastAsia="Palatino Linotype" w:hAnsi="Palatino Linotype"/>
          <w:color w:val="000000"/>
        </w:rPr>
        <w:lastRenderedPageBreak/>
        <w:t>its substructure's node group and assemble these encodings into a single encoding matrix. This matrix represents the "attributes" of the target edge and serves as the input to the Transformer.</w:t>
      </w:r>
    </w:p>
    <w:p w14:paraId="036B6382" w14:textId="77777777" w:rsidR="001A171C" w:rsidRDefault="001A171C" w:rsidP="008738BA">
      <w:pPr>
        <w:pBdr>
          <w:top w:val="nil"/>
          <w:left w:val="nil"/>
          <w:bottom w:val="nil"/>
          <w:right w:val="nil"/>
          <w:between w:val="nil"/>
        </w:pBdr>
        <w:bidi w:val="0"/>
        <w:spacing w:line="240" w:lineRule="auto"/>
        <w:ind w:left="720"/>
        <w:jc w:val="both"/>
        <w:rPr>
          <w:rFonts w:ascii="Times New Roman" w:eastAsia="Times New Roman" w:hAnsi="Times New Roman" w:cs="Times New Roman"/>
          <w:b/>
          <w:bCs/>
          <w:color w:val="000000"/>
        </w:rPr>
      </w:pPr>
    </w:p>
    <w:p w14:paraId="64887622" w14:textId="6B38DB42" w:rsidR="007B4E67" w:rsidRPr="00B73CF6" w:rsidRDefault="00946D73" w:rsidP="00A70866">
      <w:pPr>
        <w:pStyle w:val="2"/>
        <w:bidi w:val="0"/>
        <w:ind w:left="360"/>
        <w:jc w:val="both"/>
        <w:rPr>
          <w:rFonts w:ascii="Palatino Linotype" w:hAnsi="Palatino Linotype"/>
          <w:b/>
          <w:bCs/>
          <w:color w:val="auto"/>
          <w:sz w:val="24"/>
          <w:szCs w:val="28"/>
        </w:rPr>
      </w:pPr>
      <w:bookmarkStart w:id="35" w:name="_Toc175045543"/>
      <w:r w:rsidRPr="00B73CF6">
        <w:rPr>
          <w:rFonts w:ascii="Palatino Linotype" w:hAnsi="Palatino Linotype"/>
          <w:b/>
          <w:bCs/>
          <w:color w:val="auto"/>
          <w:sz w:val="24"/>
          <w:szCs w:val="28"/>
        </w:rPr>
        <w:t>3</w:t>
      </w:r>
      <w:r w:rsidR="007B4E67" w:rsidRPr="00B73CF6">
        <w:rPr>
          <w:rFonts w:ascii="Palatino Linotype" w:hAnsi="Palatino Linotype"/>
          <w:b/>
          <w:bCs/>
          <w:color w:val="auto"/>
          <w:sz w:val="24"/>
          <w:szCs w:val="28"/>
        </w:rPr>
        <w:t>.</w:t>
      </w:r>
      <w:r w:rsidRPr="00B73CF6">
        <w:rPr>
          <w:rFonts w:ascii="Palatino Linotype" w:hAnsi="Palatino Linotype"/>
          <w:b/>
          <w:bCs/>
          <w:color w:val="auto"/>
          <w:sz w:val="24"/>
          <w:szCs w:val="28"/>
        </w:rPr>
        <w:t>1</w:t>
      </w:r>
      <w:r w:rsidR="00BE24E9" w:rsidRPr="00B73CF6">
        <w:rPr>
          <w:rFonts w:ascii="Palatino Linotype" w:hAnsi="Palatino Linotype"/>
          <w:b/>
          <w:bCs/>
          <w:color w:val="auto"/>
          <w:sz w:val="24"/>
          <w:szCs w:val="28"/>
        </w:rPr>
        <w:t>1</w:t>
      </w:r>
      <w:r w:rsidR="007B4E67" w:rsidRPr="00B73CF6">
        <w:rPr>
          <w:rFonts w:ascii="Palatino Linotype" w:hAnsi="Palatino Linotype"/>
          <w:b/>
          <w:bCs/>
          <w:color w:val="auto"/>
          <w:sz w:val="24"/>
          <w:szCs w:val="28"/>
        </w:rPr>
        <w:t>. Dynamic graph transformer</w:t>
      </w:r>
      <w:bookmarkEnd w:id="35"/>
      <w:r w:rsidR="007B4E67" w:rsidRPr="00B73CF6">
        <w:rPr>
          <w:rFonts w:ascii="Palatino Linotype" w:hAnsi="Palatino Linotype"/>
          <w:b/>
          <w:bCs/>
          <w:color w:val="auto"/>
          <w:sz w:val="24"/>
          <w:szCs w:val="28"/>
        </w:rPr>
        <w:t xml:space="preserve"> </w:t>
      </w:r>
    </w:p>
    <w:p w14:paraId="4003A2D8" w14:textId="71A28FEE" w:rsidR="00C76A49" w:rsidRPr="008E6120" w:rsidRDefault="00C76A49"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E6120">
        <w:rPr>
          <w:rFonts w:ascii="Palatino Linotype" w:eastAsia="Palatino Linotype" w:hAnsi="Palatino Linotype"/>
          <w:color w:val="000000"/>
        </w:rPr>
        <w:t>Analyzing dynamic graphs, where connections evolve over time, poses a challenge for neural networks. Capturing both spatial (network structure) and temporal (time-varying changes) information is crucial for accurate anomaly detection. Our proposed approach introduces a novel single transformer encoder architecture to effectively capture both spatial and temporal information simultaneously. This eliminates the need for complex hybrid systems or multiple separate models. The encoder takes as input the node</w:t>
      </w:r>
      <w:r w:rsidR="00D16F38">
        <w:rPr>
          <w:rFonts w:ascii="Palatino Linotype" w:eastAsia="Palatino Linotype" w:hAnsi="Palatino Linotype"/>
          <w:color w:val="000000"/>
        </w:rPr>
        <w:t>s</w:t>
      </w:r>
      <w:r w:rsidRPr="008E6120">
        <w:rPr>
          <w:rFonts w:ascii="Palatino Linotype" w:eastAsia="Palatino Linotype" w:hAnsi="Palatino Linotype"/>
          <w:color w:val="000000"/>
        </w:rPr>
        <w:t xml:space="preserve"> embedding vectors for multiple time steps, obtained from the previous stage. It then undergoes two key processes:</w:t>
      </w:r>
    </w:p>
    <w:p w14:paraId="1F1BEDE0" w14:textId="5845C6DB" w:rsidR="00824E4D" w:rsidRPr="00B126E6" w:rsidRDefault="00C76A49" w:rsidP="008738BA">
      <w:pPr>
        <w:pStyle w:val="a8"/>
        <w:numPr>
          <w:ilvl w:val="0"/>
          <w:numId w:val="13"/>
        </w:numPr>
        <w:bidi w:val="0"/>
        <w:spacing w:before="100" w:beforeAutospacing="1" w:after="100" w:afterAutospacing="1" w:line="240" w:lineRule="auto"/>
        <w:jc w:val="both"/>
        <w:rPr>
          <w:rFonts w:ascii="Palatino Linotype" w:eastAsia="Palatino Linotype" w:hAnsi="Palatino Linotype" w:cs="Palatino Linotype"/>
          <w:color w:val="000000"/>
        </w:rPr>
      </w:pPr>
      <w:r w:rsidRPr="008E6120">
        <w:rPr>
          <w:rFonts w:ascii="Palatino Linotype" w:eastAsia="Palatino Linotype" w:hAnsi="Palatino Linotype"/>
          <w:b/>
          <w:bCs/>
          <w:color w:val="000000"/>
        </w:rPr>
        <w:t>Transformer Model:</w:t>
      </w:r>
      <w:r w:rsidRPr="00C76A49">
        <w:rPr>
          <w:rFonts w:ascii="Palatino Linotype" w:eastAsia="Palatino Linotype" w:hAnsi="Palatino Linotype" w:cs="Palatino Linotype"/>
          <w:color w:val="000000"/>
        </w:rPr>
        <w:t xml:space="preserve"> </w:t>
      </w:r>
      <w:r w:rsidRPr="008E6120">
        <w:rPr>
          <w:rFonts w:ascii="Palatino Linotype" w:eastAsia="Palatino Linotype" w:hAnsi="Palatino Linotype"/>
          <w:color w:val="000000"/>
        </w:rPr>
        <w:t xml:space="preserve">This generates meaningful encoding vectors for each node based on the input, utilizing multiple attention/encoding layers. These layers enable nodes to "communicate" and exchange information, allowing each node to learn to focus on other relevant nodes in the context of the target edge. This captures complex relationships between nodes in both time and space. </w:t>
      </w:r>
    </w:p>
    <w:p w14:paraId="00245E0B" w14:textId="50C3C3AF" w:rsidR="00824E4D" w:rsidRPr="008E6120" w:rsidRDefault="00824E4D" w:rsidP="00903D68">
      <w:pPr>
        <w:pStyle w:val="a8"/>
        <w:bidi w:val="0"/>
        <w:spacing w:before="100" w:beforeAutospacing="1" w:after="100" w:afterAutospacing="1" w:line="240" w:lineRule="auto"/>
        <w:ind w:left="1080"/>
        <w:jc w:val="both"/>
        <w:rPr>
          <w:rFonts w:ascii="Palatino Linotype" w:eastAsia="Palatino Linotype" w:hAnsi="Palatino Linotype"/>
          <w:color w:val="000000"/>
        </w:rPr>
      </w:pPr>
      <w:r w:rsidRPr="008E6120">
        <w:rPr>
          <w:rFonts w:ascii="Palatino Linotype" w:eastAsia="Palatino Linotype" w:hAnsi="Palatino Linotype"/>
          <w:color w:val="000000"/>
        </w:rPr>
        <w:t xml:space="preserve">The last layer in the transformer module </w:t>
      </w:r>
      <m:oMath>
        <m:sSup>
          <m:sSupPr>
            <m:ctrlPr>
              <w:rPr>
                <w:rFonts w:ascii="Cambria Math" w:eastAsia="Palatino Linotype" w:hAnsi="Cambria Math"/>
                <w:color w:val="000000"/>
              </w:rPr>
            </m:ctrlPr>
          </m:sSupPr>
          <m:e>
            <m:r>
              <m:rPr>
                <m:sty m:val="bi"/>
              </m:rPr>
              <w:rPr>
                <w:rFonts w:ascii="Cambria Math" w:eastAsia="Palatino Linotype" w:hAnsi="Cambria Math"/>
                <w:color w:val="000000"/>
              </w:rPr>
              <m:t>H</m:t>
            </m:r>
          </m:e>
          <m:sup>
            <m:r>
              <m:rPr>
                <m:sty m:val="p"/>
              </m:rPr>
              <w:rPr>
                <w:rFonts w:ascii="Cambria Math" w:eastAsia="Palatino Linotype" w:hAnsi="Cambria Math"/>
                <w:color w:val="000000"/>
              </w:rPr>
              <m:t>(</m:t>
            </m:r>
            <m:r>
              <m:rPr>
                <m:sty m:val="bi"/>
              </m:rPr>
              <w:rPr>
                <w:rFonts w:ascii="Cambria Math" w:eastAsia="Palatino Linotype" w:hAnsi="Cambria Math"/>
                <w:color w:val="000000"/>
              </w:rPr>
              <m:t>l</m:t>
            </m:r>
            <m:r>
              <m:rPr>
                <m:sty m:val="p"/>
              </m:rPr>
              <w:rPr>
                <w:rFonts w:ascii="Cambria Math" w:eastAsia="Palatino Linotype" w:hAnsi="Cambria Math"/>
                <w:color w:val="000000"/>
              </w:rPr>
              <m:t>)</m:t>
            </m:r>
          </m:sup>
        </m:sSup>
      </m:oMath>
      <w:r w:rsidRPr="008E6120">
        <w:rPr>
          <w:rFonts w:ascii="Palatino Linotype" w:eastAsia="Palatino Linotype" w:hAnsi="Palatino Linotype"/>
          <w:color w:val="000000"/>
        </w:rPr>
        <w:t xml:space="preserve"> acts like a final filter, refining its understanding of each node in the network. The resulting output, called the "output node embedding matrix" (</w:t>
      </w:r>
      <w:r w:rsidRPr="008E6120">
        <w:rPr>
          <w:rFonts w:ascii="Palatino Linotype" w:eastAsia="Palatino Linotype" w:hAnsi="Palatino Linotype"/>
          <w:b/>
          <w:bCs/>
          <w:color w:val="000000"/>
        </w:rPr>
        <w:t>Z</w:t>
      </w:r>
      <w:r w:rsidRPr="008E6120">
        <w:rPr>
          <w:rFonts w:ascii="Palatino Linotype" w:eastAsia="Palatino Linotype" w:hAnsi="Palatino Linotype"/>
          <w:color w:val="000000"/>
        </w:rPr>
        <w:t>), is essentially a collection of "node profiles." Each row in this matrix represents a single node, with the corresponding embedding vector capturing its key characteristics and connections within the network.</w:t>
      </w:r>
    </w:p>
    <w:p w14:paraId="7CFAB3BC" w14:textId="77777777" w:rsidR="00160191" w:rsidRPr="00160191" w:rsidRDefault="00160191" w:rsidP="00903D68">
      <w:pPr>
        <w:pStyle w:val="a8"/>
        <w:bidi w:val="0"/>
        <w:spacing w:before="100" w:beforeAutospacing="1" w:after="100" w:afterAutospacing="1" w:line="240" w:lineRule="auto"/>
        <w:jc w:val="both"/>
        <w:rPr>
          <w:rFonts w:ascii="Palatino Linotype" w:eastAsia="Palatino Linotype" w:hAnsi="Palatino Linotype" w:cs="Palatino Linotype"/>
          <w:color w:val="000000"/>
        </w:rPr>
      </w:pPr>
    </w:p>
    <w:p w14:paraId="3F21E61F" w14:textId="03814C19" w:rsidR="00C76A49" w:rsidRPr="00943AF8" w:rsidRDefault="00C76A49" w:rsidP="00903D68">
      <w:pPr>
        <w:pStyle w:val="a8"/>
        <w:numPr>
          <w:ilvl w:val="0"/>
          <w:numId w:val="13"/>
        </w:numPr>
        <w:bidi w:val="0"/>
        <w:spacing w:before="100" w:beforeAutospacing="1" w:after="100" w:afterAutospacing="1" w:line="240" w:lineRule="auto"/>
        <w:jc w:val="both"/>
        <w:rPr>
          <w:rFonts w:ascii="Palatino Linotype" w:eastAsia="Palatino Linotype" w:hAnsi="Palatino Linotype"/>
          <w:color w:val="000000"/>
        </w:rPr>
      </w:pPr>
      <w:r w:rsidRPr="004D162B">
        <w:rPr>
          <w:rFonts w:ascii="Palatino Linotype" w:eastAsia="Palatino Linotype" w:hAnsi="Palatino Linotype"/>
          <w:b/>
          <w:bCs/>
          <w:color w:val="000000"/>
        </w:rPr>
        <w:t>Pooling Model:</w:t>
      </w:r>
      <w:r w:rsidRPr="004D162B">
        <w:rPr>
          <w:rFonts w:ascii="Palatino Linotype" w:eastAsia="Palatino Linotype" w:hAnsi="Palatino Linotype"/>
          <w:color w:val="000000"/>
        </w:rPr>
        <w:t xml:space="preserve"> The goal of this section is to transform the encoding matrix Z into a single vector for the target edge</w:t>
      </w:r>
      <w:r w:rsidRPr="004D162B">
        <w:rPr>
          <w:rFonts w:ascii="Palatino Linotype" w:eastAsia="Palatino Linotype" w:hAnsi="Palatino Linotype"/>
          <w:b/>
          <w:bCs/>
          <w:color w:val="000000"/>
        </w:rPr>
        <w:t xml:space="preserve"> </w:t>
      </w:r>
      <m:oMath>
        <m:r>
          <m:rPr>
            <m:sty m:val="bi"/>
          </m:rPr>
          <w:rPr>
            <w:rFonts w:ascii="Cambria Math" w:eastAsia="Palatino Linotype" w:hAnsi="Cambria Math"/>
            <w:color w:val="000000"/>
          </w:rPr>
          <m:t>z</m:t>
        </m:r>
        <m:d>
          <m:dPr>
            <m:ctrlPr>
              <w:rPr>
                <w:rFonts w:ascii="Cambria Math" w:eastAsia="Palatino Linotype" w:hAnsi="Cambria Math"/>
                <w:b/>
                <w:bCs/>
                <w:color w:val="000000"/>
              </w:rPr>
            </m:ctrlPr>
          </m:dPr>
          <m:e>
            <m:sSubSup>
              <m:sSubSupPr>
                <m:ctrlPr>
                  <w:rPr>
                    <w:rFonts w:ascii="Cambria Math" w:eastAsia="Palatino Linotype" w:hAnsi="Cambria Math"/>
                    <w:b/>
                    <w:bCs/>
                    <w:color w:val="000000"/>
                  </w:rPr>
                </m:ctrlPr>
              </m:sSubSupPr>
              <m:e>
                <m:r>
                  <m:rPr>
                    <m:sty m:val="bi"/>
                  </m:rPr>
                  <w:rPr>
                    <w:rFonts w:ascii="Cambria Math" w:eastAsia="Palatino Linotype" w:hAnsi="Cambria Math"/>
                    <w:color w:val="000000"/>
                  </w:rPr>
                  <m:t>e</m:t>
                </m:r>
              </m:e>
              <m:sub>
                <m:r>
                  <m:rPr>
                    <m:sty m:val="bi"/>
                  </m:rPr>
                  <w:rPr>
                    <w:rFonts w:ascii="Cambria Math" w:eastAsia="Palatino Linotype" w:hAnsi="Cambria Math"/>
                    <w:color w:val="000000"/>
                  </w:rPr>
                  <m:t>tgt</m:t>
                </m:r>
              </m:sub>
              <m:sup>
                <m:r>
                  <m:rPr>
                    <m:sty m:val="bi"/>
                  </m:rPr>
                  <w:rPr>
                    <w:rFonts w:ascii="Cambria Math" w:eastAsia="Palatino Linotype" w:hAnsi="Cambria Math"/>
                    <w:color w:val="000000"/>
                  </w:rPr>
                  <m:t>t</m:t>
                </m:r>
              </m:sup>
            </m:sSubSup>
          </m:e>
        </m:d>
      </m:oMath>
      <w:r w:rsidR="00755EE9" w:rsidRPr="004D162B">
        <w:rPr>
          <w:rFonts w:ascii="Palatino Linotype" w:eastAsia="Palatino Linotype" w:hAnsi="Palatino Linotype"/>
          <w:b/>
          <w:bCs/>
          <w:color w:val="000000"/>
        </w:rPr>
        <w:t xml:space="preserve"> </w:t>
      </w:r>
      <w:r w:rsidRPr="004D162B">
        <w:rPr>
          <w:rFonts w:ascii="Palatino Linotype" w:eastAsia="Palatino Linotype" w:hAnsi="Palatino Linotype"/>
          <w:b/>
          <w:bCs/>
          <w:color w:val="000000"/>
        </w:rPr>
        <w:t xml:space="preserve">. </w:t>
      </w:r>
      <w:r w:rsidRPr="004D162B">
        <w:rPr>
          <w:rFonts w:ascii="Palatino Linotype" w:eastAsia="Palatino Linotype" w:hAnsi="Palatino Linotype"/>
          <w:color w:val="000000"/>
        </w:rPr>
        <w:t xml:space="preserve">This vector represents the overall significant features of the target edge, </w:t>
      </w:r>
      <w:r w:rsidRPr="00943AF8">
        <w:rPr>
          <w:rFonts w:ascii="Palatino Linotype" w:eastAsia="Palatino Linotype" w:hAnsi="Palatino Linotype"/>
          <w:color w:val="000000"/>
        </w:rPr>
        <w:t xml:space="preserve">capturing the information learned from the connected nodes. We employ a pooling method previously used in </w:t>
      </w:r>
      <w:r w:rsidR="00D16F38">
        <w:rPr>
          <w:rFonts w:ascii="Palatino Linotype" w:eastAsia="Palatino Linotype" w:hAnsi="Palatino Linotype"/>
          <w:color w:val="000000"/>
        </w:rPr>
        <w:fldChar w:fldCharType="begin"/>
      </w:r>
      <w:r w:rsidR="00D16F38">
        <w:rPr>
          <w:rFonts w:ascii="Palatino Linotype" w:eastAsia="Palatino Linotype" w:hAnsi="Palatino Linotype"/>
          <w:color w:val="000000"/>
        </w:rPr>
        <w:instrText xml:space="preserve"> REF </w:instrText>
      </w:r>
      <w:r w:rsidR="00D16F38">
        <w:rPr>
          <w:rFonts w:ascii="Palatino Linotype" w:eastAsia="Palatino Linotype" w:hAnsi="Palatino Linotype"/>
          <w:color w:val="000000"/>
          <w:rtl/>
        </w:rPr>
        <w:instrText>סימניה14</w:instrText>
      </w:r>
      <w:r w:rsidR="00D16F38">
        <w:rPr>
          <w:rFonts w:ascii="Palatino Linotype" w:eastAsia="Palatino Linotype" w:hAnsi="Palatino Linotype"/>
          <w:color w:val="000000"/>
        </w:rPr>
        <w:instrText xml:space="preserve"> \h </w:instrText>
      </w:r>
      <w:r w:rsidR="00D16F38">
        <w:rPr>
          <w:rFonts w:ascii="Palatino Linotype" w:eastAsia="Palatino Linotype" w:hAnsi="Palatino Linotype"/>
          <w:color w:val="000000"/>
        </w:rPr>
      </w:r>
      <w:r w:rsidR="00D16F38">
        <w:rPr>
          <w:rFonts w:ascii="Palatino Linotype" w:eastAsia="Palatino Linotype" w:hAnsi="Palatino Linotype"/>
          <w:color w:val="000000"/>
        </w:rPr>
        <w:fldChar w:fldCharType="separate"/>
      </w:r>
      <w:r w:rsidR="000F262A" w:rsidRPr="00F8629B">
        <w:rPr>
          <w:rFonts w:ascii="Palatino Linotype" w:eastAsia="Palatino Linotype" w:hAnsi="Palatino Linotype" w:cs="Palatino Linotype"/>
          <w:color w:val="000000"/>
          <w:sz w:val="18"/>
          <w:szCs w:val="18"/>
        </w:rPr>
        <w:t>[14]</w:t>
      </w:r>
      <w:r w:rsidR="00D16F38">
        <w:rPr>
          <w:rFonts w:ascii="Palatino Linotype" w:eastAsia="Palatino Linotype" w:hAnsi="Palatino Linotype"/>
          <w:color w:val="000000"/>
        </w:rPr>
        <w:fldChar w:fldCharType="end"/>
      </w:r>
      <w:r w:rsidRPr="00943AF8">
        <w:rPr>
          <w:rFonts w:ascii="Palatino Linotype" w:eastAsia="Palatino Linotype" w:hAnsi="Palatino Linotype"/>
          <w:color w:val="000000"/>
        </w:rPr>
        <w:t>, which involves simply averaging the enhanced encoding vectors of the relevant nodes for the target edge. Mathematically, this is represented as</w:t>
      </w:r>
      <w:r w:rsidR="00521F95" w:rsidRPr="00943AF8">
        <w:rPr>
          <w:rFonts w:ascii="Palatino Linotype" w:eastAsia="Palatino Linotype" w:hAnsi="Palatino Linotype"/>
          <w:color w:val="000000"/>
        </w:rPr>
        <w:t xml:space="preserve"> the following function</w:t>
      </w:r>
      <w:r w:rsidRPr="00943AF8">
        <w:rPr>
          <w:rFonts w:ascii="Palatino Linotype" w:eastAsia="Palatino Linotype" w:hAnsi="Palatino Linotype"/>
          <w:color w:val="000000"/>
        </w:rPr>
        <w:t>:</w:t>
      </w:r>
    </w:p>
    <w:p w14:paraId="0F579BA6" w14:textId="3D07DBED" w:rsidR="00685073" w:rsidRPr="00943AF8" w:rsidRDefault="004D162B" w:rsidP="00903D68">
      <w:pPr>
        <w:pStyle w:val="a8"/>
        <w:bidi w:val="0"/>
        <w:spacing w:before="100" w:beforeAutospacing="1" w:after="100" w:afterAutospacing="1" w:line="240" w:lineRule="auto"/>
        <w:ind w:firstLine="360"/>
        <w:jc w:val="both"/>
        <w:rPr>
          <w:rFonts w:ascii="Palatino Linotype" w:eastAsia="Palatino Linotype" w:hAnsi="Palatino Linotype"/>
          <w:color w:val="000000"/>
        </w:rPr>
      </w:pPr>
      <w:r w:rsidRPr="00943AF8">
        <w:rPr>
          <w:rFonts w:ascii="Palatino Linotype" w:eastAsia="Palatino Linotype" w:hAnsi="Palatino Linotype"/>
          <w:b/>
          <w:bCs/>
          <w:iCs/>
          <w:color w:val="000000"/>
        </w:rPr>
        <w:t xml:space="preserve"> </w:t>
      </w:r>
      <m:oMath>
        <m:r>
          <m:rPr>
            <m:sty m:val="bi"/>
          </m:rPr>
          <w:rPr>
            <w:rFonts w:ascii="Cambria Math" w:eastAsia="Palatino Linotype" w:hAnsi="Cambria Math"/>
            <w:color w:val="000000"/>
          </w:rPr>
          <m:t>z</m:t>
        </m:r>
        <m:d>
          <m:dPr>
            <m:ctrlPr>
              <w:rPr>
                <w:rFonts w:ascii="Cambria Math" w:eastAsia="Palatino Linotype" w:hAnsi="Cambria Math"/>
                <w:color w:val="000000"/>
              </w:rPr>
            </m:ctrlPr>
          </m:dPr>
          <m:e>
            <m:sSubSup>
              <m:sSubSupPr>
                <m:ctrlPr>
                  <w:rPr>
                    <w:rFonts w:ascii="Cambria Math" w:eastAsia="Palatino Linotype" w:hAnsi="Cambria Math"/>
                    <w:color w:val="000000"/>
                  </w:rPr>
                </m:ctrlPr>
              </m:sSubSupPr>
              <m:e>
                <m:r>
                  <m:rPr>
                    <m:sty m:val="bi"/>
                  </m:rPr>
                  <w:rPr>
                    <w:rFonts w:ascii="Cambria Math" w:eastAsia="Palatino Linotype" w:hAnsi="Cambria Math"/>
                    <w:color w:val="000000"/>
                  </w:rPr>
                  <m:t>e</m:t>
                </m:r>
              </m:e>
              <m:sub>
                <m:r>
                  <m:rPr>
                    <m:sty m:val="bi"/>
                  </m:rPr>
                  <w:rPr>
                    <w:rFonts w:ascii="Cambria Math" w:eastAsia="Palatino Linotype" w:hAnsi="Cambria Math"/>
                    <w:color w:val="000000"/>
                  </w:rPr>
                  <m:t>tgt</m:t>
                </m:r>
              </m:sub>
              <m:sup>
                <m:r>
                  <m:rPr>
                    <m:sty m:val="bi"/>
                  </m:rPr>
                  <w:rPr>
                    <w:rFonts w:ascii="Cambria Math" w:eastAsia="Palatino Linotype" w:hAnsi="Cambria Math"/>
                    <w:color w:val="000000"/>
                  </w:rPr>
                  <m:t>t</m:t>
                </m:r>
              </m:sup>
            </m:sSubSup>
          </m:e>
        </m:d>
        <m:r>
          <m:rPr>
            <m:sty m:val="p"/>
          </m:rPr>
          <w:rPr>
            <w:rFonts w:ascii="Cambria Math" w:eastAsia="Palatino Linotype" w:hAnsi="Cambria Math"/>
            <w:color w:val="000000"/>
          </w:rPr>
          <m:t>=</m:t>
        </m:r>
        <m:r>
          <m:rPr>
            <m:sty m:val="bi"/>
          </m:rPr>
          <w:rPr>
            <w:rFonts w:ascii="Cambria Math" w:eastAsia="Palatino Linotype" w:hAnsi="Cambria Math"/>
            <w:color w:val="000000"/>
          </w:rPr>
          <m:t>pooling</m:t>
        </m:r>
        <m:d>
          <m:dPr>
            <m:ctrlPr>
              <w:rPr>
                <w:rFonts w:ascii="Cambria Math" w:eastAsia="Palatino Linotype" w:hAnsi="Cambria Math"/>
                <w:color w:val="000000"/>
              </w:rPr>
            </m:ctrlPr>
          </m:dPr>
          <m:e>
            <m:r>
              <m:rPr>
                <m:sty m:val="bi"/>
              </m:rPr>
              <w:rPr>
                <w:rFonts w:ascii="Cambria Math" w:eastAsia="Palatino Linotype" w:hAnsi="Cambria Math"/>
                <w:color w:val="000000"/>
              </w:rPr>
              <m:t>Z</m:t>
            </m:r>
          </m:e>
        </m:d>
        <m:r>
          <m:rPr>
            <m:sty m:val="p"/>
          </m:rPr>
          <w:rPr>
            <w:rFonts w:ascii="Cambria Math" w:eastAsia="Palatino Linotype" w:hAnsi="Cambria Math"/>
            <w:color w:val="000000"/>
          </w:rPr>
          <m:t>=</m:t>
        </m:r>
        <m:nary>
          <m:naryPr>
            <m:chr m:val="∑"/>
            <m:limLoc m:val="undOvr"/>
            <m:ctrlPr>
              <w:rPr>
                <w:rFonts w:ascii="Cambria Math" w:eastAsia="Palatino Linotype" w:hAnsi="Cambria Math"/>
                <w:color w:val="000000"/>
              </w:rPr>
            </m:ctrlPr>
          </m:naryPr>
          <m:sub>
            <m:r>
              <m:rPr>
                <m:sty m:val="bi"/>
              </m:rPr>
              <w:rPr>
                <w:rFonts w:ascii="Cambria Math" w:eastAsia="Palatino Linotype" w:hAnsi="Cambria Math"/>
                <w:color w:val="000000"/>
              </w:rPr>
              <m:t>k</m:t>
            </m:r>
            <m:r>
              <m:rPr>
                <m:sty m:val="p"/>
              </m:rPr>
              <w:rPr>
                <w:rFonts w:ascii="Cambria Math" w:eastAsia="Palatino Linotype" w:hAnsi="Cambria Math"/>
                <w:color w:val="000000"/>
              </w:rPr>
              <m:t>=</m:t>
            </m:r>
            <m:r>
              <m:rPr>
                <m:sty m:val="b"/>
              </m:rPr>
              <w:rPr>
                <w:rFonts w:ascii="Cambria Math" w:eastAsia="Palatino Linotype" w:hAnsi="Cambria Math"/>
                <w:color w:val="000000"/>
              </w:rPr>
              <m:t>1</m:t>
            </m:r>
          </m:sub>
          <m:sup>
            <m:sSub>
              <m:sSubPr>
                <m:ctrlPr>
                  <w:rPr>
                    <w:rFonts w:ascii="Cambria Math" w:eastAsia="Palatino Linotype" w:hAnsi="Cambria Math"/>
                    <w:color w:val="000000"/>
                  </w:rPr>
                </m:ctrlPr>
              </m:sSubPr>
              <m:e>
                <m:r>
                  <m:rPr>
                    <m:sty m:val="bi"/>
                  </m:rPr>
                  <w:rPr>
                    <w:rFonts w:ascii="Cambria Math" w:eastAsia="Palatino Linotype" w:hAnsi="Cambria Math"/>
                    <w:color w:val="000000"/>
                  </w:rPr>
                  <m:t>n</m:t>
                </m:r>
              </m:e>
              <m:sub>
                <m:r>
                  <m:rPr>
                    <m:sty m:val="bi"/>
                  </m:rPr>
                  <w:rPr>
                    <w:rFonts w:ascii="Cambria Math" w:eastAsia="Palatino Linotype" w:hAnsi="Cambria Math"/>
                    <w:color w:val="000000"/>
                  </w:rPr>
                  <m:t>s</m:t>
                </m:r>
              </m:sub>
            </m:sSub>
          </m:sup>
          <m:e>
            <m:f>
              <m:fPr>
                <m:ctrlPr>
                  <w:rPr>
                    <w:rFonts w:ascii="Cambria Math" w:eastAsia="Palatino Linotype" w:hAnsi="Cambria Math"/>
                    <w:color w:val="000000"/>
                  </w:rPr>
                </m:ctrlPr>
              </m:fPr>
              <m:num>
                <m:sSub>
                  <m:sSubPr>
                    <m:ctrlPr>
                      <w:rPr>
                        <w:rFonts w:ascii="Cambria Math" w:eastAsia="Palatino Linotype" w:hAnsi="Cambria Math"/>
                        <w:color w:val="000000"/>
                      </w:rPr>
                    </m:ctrlPr>
                  </m:sSubPr>
                  <m:e>
                    <m:d>
                      <m:dPr>
                        <m:ctrlPr>
                          <w:rPr>
                            <w:rFonts w:ascii="Cambria Math" w:eastAsia="Palatino Linotype" w:hAnsi="Cambria Math"/>
                            <w:color w:val="000000"/>
                          </w:rPr>
                        </m:ctrlPr>
                      </m:dPr>
                      <m:e>
                        <m:r>
                          <m:rPr>
                            <m:sty m:val="bi"/>
                          </m:rPr>
                          <w:rPr>
                            <w:rFonts w:ascii="Cambria Math" w:eastAsia="Palatino Linotype" w:hAnsi="Cambria Math"/>
                            <w:color w:val="000000"/>
                          </w:rPr>
                          <m:t>Z</m:t>
                        </m:r>
                      </m:e>
                    </m:d>
                  </m:e>
                  <m:sub>
                    <m:r>
                      <m:rPr>
                        <m:sty m:val="bi"/>
                      </m:rPr>
                      <w:rPr>
                        <w:rFonts w:ascii="Cambria Math" w:eastAsia="Palatino Linotype" w:hAnsi="Cambria Math"/>
                        <w:color w:val="000000"/>
                      </w:rPr>
                      <m:t>k</m:t>
                    </m:r>
                  </m:sub>
                </m:sSub>
              </m:num>
              <m:den>
                <m:sSub>
                  <m:sSubPr>
                    <m:ctrlPr>
                      <w:rPr>
                        <w:rFonts w:ascii="Cambria Math" w:eastAsia="Palatino Linotype" w:hAnsi="Cambria Math"/>
                        <w:color w:val="000000"/>
                      </w:rPr>
                    </m:ctrlPr>
                  </m:sSubPr>
                  <m:e>
                    <m:r>
                      <m:rPr>
                        <m:sty m:val="bi"/>
                      </m:rPr>
                      <w:rPr>
                        <w:rFonts w:ascii="Cambria Math" w:eastAsia="Palatino Linotype" w:hAnsi="Cambria Math"/>
                        <w:color w:val="000000"/>
                      </w:rPr>
                      <m:t>n</m:t>
                    </m:r>
                  </m:e>
                  <m:sub>
                    <m:r>
                      <m:rPr>
                        <m:sty m:val="bi"/>
                      </m:rPr>
                      <w:rPr>
                        <w:rFonts w:ascii="Cambria Math" w:eastAsia="Palatino Linotype" w:hAnsi="Cambria Math"/>
                        <w:color w:val="000000"/>
                      </w:rPr>
                      <m:t>s</m:t>
                    </m:r>
                  </m:sub>
                </m:sSub>
              </m:den>
            </m:f>
          </m:e>
        </m:nary>
      </m:oMath>
    </w:p>
    <w:p w14:paraId="55662F44" w14:textId="0AC68396" w:rsidR="00A504EA" w:rsidRPr="00943AF8" w:rsidRDefault="00C76A49" w:rsidP="00943AF8">
      <w:pPr>
        <w:pStyle w:val="a8"/>
        <w:bidi w:val="0"/>
        <w:spacing w:before="100" w:beforeAutospacing="1" w:after="100" w:afterAutospacing="1" w:line="240" w:lineRule="auto"/>
        <w:ind w:left="1080"/>
        <w:jc w:val="both"/>
        <w:rPr>
          <w:rFonts w:ascii="Palatino Linotype" w:eastAsia="Palatino Linotype" w:hAnsi="Palatino Linotype"/>
          <w:color w:val="000000"/>
        </w:rPr>
      </w:pPr>
      <w:r w:rsidRPr="00943AF8">
        <w:rPr>
          <w:rFonts w:ascii="Palatino Linotype" w:eastAsia="Palatino Linotype" w:hAnsi="Palatino Linotype"/>
          <w:color w:val="000000"/>
        </w:rPr>
        <w:t xml:space="preserve">This pooling method effectively combines the information from the connected nodes into a single </w:t>
      </w:r>
      <w:r w:rsidR="00D107D7" w:rsidRPr="00943AF8">
        <w:rPr>
          <w:rFonts w:ascii="Palatino Linotype" w:eastAsia="Palatino Linotype" w:hAnsi="Palatino Linotype"/>
          <w:color w:val="000000"/>
        </w:rPr>
        <w:t>vector,</w:t>
      </w:r>
      <w:r w:rsidRPr="00943AF8">
        <w:rPr>
          <w:rFonts w:ascii="Palatino Linotype" w:eastAsia="Palatino Linotype" w:hAnsi="Palatino Linotype"/>
          <w:color w:val="000000"/>
        </w:rPr>
        <w:t xml:space="preserve"> providing a comprehensive representation of the target edge for anomaly detection</w:t>
      </w:r>
      <w:r w:rsidR="00685073" w:rsidRPr="00943AF8">
        <w:rPr>
          <w:rFonts w:ascii="Palatino Linotype" w:eastAsia="Palatino Linotype" w:hAnsi="Palatino Linotype"/>
          <w:color w:val="000000"/>
        </w:rPr>
        <w:t xml:space="preserve">, the single vector for given edge is </w:t>
      </w:r>
      <m:oMath>
        <m:r>
          <m:rPr>
            <m:sty m:val="bi"/>
          </m:rPr>
          <w:rPr>
            <w:rFonts w:ascii="Cambria Math" w:eastAsia="Palatino Linotype" w:hAnsi="Cambria Math"/>
            <w:color w:val="000000"/>
          </w:rPr>
          <m:t>z</m:t>
        </m:r>
        <m:d>
          <m:dPr>
            <m:ctrlPr>
              <w:rPr>
                <w:rFonts w:ascii="Cambria Math" w:eastAsia="Palatino Linotype" w:hAnsi="Cambria Math"/>
                <w:color w:val="000000"/>
              </w:rPr>
            </m:ctrlPr>
          </m:dPr>
          <m:e>
            <m:sSubSup>
              <m:sSubSupPr>
                <m:ctrlPr>
                  <w:rPr>
                    <w:rFonts w:ascii="Cambria Math" w:eastAsia="Palatino Linotype" w:hAnsi="Cambria Math"/>
                    <w:color w:val="000000"/>
                  </w:rPr>
                </m:ctrlPr>
              </m:sSubSupPr>
              <m:e>
                <m:r>
                  <m:rPr>
                    <m:sty m:val="bi"/>
                  </m:rPr>
                  <w:rPr>
                    <w:rFonts w:ascii="Cambria Math" w:eastAsia="Palatino Linotype" w:hAnsi="Cambria Math"/>
                    <w:color w:val="000000"/>
                  </w:rPr>
                  <m:t>e</m:t>
                </m:r>
              </m:e>
              <m:sub>
                <m:r>
                  <m:rPr>
                    <m:sty m:val="bi"/>
                  </m:rPr>
                  <w:rPr>
                    <w:rFonts w:ascii="Cambria Math" w:eastAsia="Palatino Linotype" w:hAnsi="Cambria Math"/>
                    <w:color w:val="000000"/>
                  </w:rPr>
                  <m:t>tgt</m:t>
                </m:r>
              </m:sub>
              <m:sup>
                <m:r>
                  <m:rPr>
                    <m:sty m:val="bi"/>
                  </m:rPr>
                  <w:rPr>
                    <w:rFonts w:ascii="Cambria Math" w:eastAsia="Palatino Linotype" w:hAnsi="Cambria Math"/>
                    <w:color w:val="000000"/>
                  </w:rPr>
                  <m:t>t</m:t>
                </m:r>
              </m:sup>
            </m:sSubSup>
          </m:e>
        </m:d>
      </m:oMath>
      <w:r w:rsidR="00685073" w:rsidRPr="00943AF8">
        <w:rPr>
          <w:rFonts w:ascii="Palatino Linotype" w:eastAsia="Palatino Linotype" w:hAnsi="Palatino Linotype"/>
          <w:color w:val="000000"/>
        </w:rPr>
        <w:t>.</w:t>
      </w:r>
    </w:p>
    <w:p w14:paraId="5EB309E8" w14:textId="1590006C" w:rsidR="003776B1" w:rsidRPr="003776B1" w:rsidRDefault="00946D73" w:rsidP="003776B1">
      <w:pPr>
        <w:pStyle w:val="2"/>
        <w:bidi w:val="0"/>
        <w:ind w:left="360"/>
        <w:jc w:val="both"/>
        <w:rPr>
          <w:rFonts w:ascii="Palatino Linotype" w:hAnsi="Palatino Linotype"/>
          <w:b/>
          <w:bCs/>
          <w:color w:val="auto"/>
          <w:sz w:val="24"/>
          <w:szCs w:val="28"/>
          <w:rtl/>
        </w:rPr>
      </w:pPr>
      <w:bookmarkStart w:id="36" w:name="_Toc175045544"/>
      <w:r w:rsidRPr="00B73CF6">
        <w:rPr>
          <w:rFonts w:ascii="Palatino Linotype" w:hAnsi="Palatino Linotype"/>
          <w:b/>
          <w:bCs/>
          <w:color w:val="auto"/>
          <w:sz w:val="24"/>
          <w:szCs w:val="28"/>
        </w:rPr>
        <w:lastRenderedPageBreak/>
        <w:t>3</w:t>
      </w:r>
      <w:r w:rsidR="00685073" w:rsidRPr="00B73CF6">
        <w:rPr>
          <w:rFonts w:ascii="Palatino Linotype" w:hAnsi="Palatino Linotype"/>
          <w:b/>
          <w:bCs/>
          <w:color w:val="auto"/>
          <w:sz w:val="24"/>
          <w:szCs w:val="28"/>
        </w:rPr>
        <w:t>.</w:t>
      </w:r>
      <w:r w:rsidRPr="00B73CF6">
        <w:rPr>
          <w:rFonts w:ascii="Palatino Linotype" w:hAnsi="Palatino Linotype"/>
          <w:b/>
          <w:bCs/>
          <w:color w:val="auto"/>
          <w:sz w:val="24"/>
          <w:szCs w:val="28"/>
        </w:rPr>
        <w:t>1</w:t>
      </w:r>
      <w:r w:rsidR="00BE24E9" w:rsidRPr="00B73CF6">
        <w:rPr>
          <w:rFonts w:ascii="Palatino Linotype" w:hAnsi="Palatino Linotype"/>
          <w:b/>
          <w:bCs/>
          <w:color w:val="auto"/>
          <w:sz w:val="24"/>
          <w:szCs w:val="28"/>
        </w:rPr>
        <w:t>2</w:t>
      </w:r>
      <w:r w:rsidR="00685073" w:rsidRPr="00B73CF6">
        <w:rPr>
          <w:rFonts w:ascii="Palatino Linotype" w:hAnsi="Palatino Linotype"/>
          <w:b/>
          <w:bCs/>
          <w:color w:val="auto"/>
          <w:sz w:val="24"/>
          <w:szCs w:val="28"/>
        </w:rPr>
        <w:t>. Discriminative Anomaly Detector</w:t>
      </w:r>
      <w:bookmarkEnd w:id="36"/>
    </w:p>
    <w:p w14:paraId="51F90A25" w14:textId="64473B19" w:rsidR="00943AF8" w:rsidRPr="00B73CF6" w:rsidRDefault="00910915" w:rsidP="00B73CF6">
      <w:pPr>
        <w:pStyle w:val="a8"/>
        <w:bidi w:val="0"/>
        <w:spacing w:before="100" w:beforeAutospacing="1" w:after="100" w:afterAutospacing="1" w:line="240" w:lineRule="auto"/>
        <w:jc w:val="both"/>
        <w:rPr>
          <w:rFonts w:ascii="Palatino Linotype" w:eastAsia="Palatino Linotype" w:hAnsi="Palatino Linotype"/>
          <w:color w:val="000000"/>
        </w:rPr>
      </w:pPr>
      <w:r w:rsidRPr="00910915">
        <w:rPr>
          <w:rFonts w:ascii="Palatino Linotype" w:eastAsia="Palatino Linotype" w:hAnsi="Palatino Linotype"/>
          <w:color w:val="000000"/>
        </w:rPr>
        <w:t>Finding anomalies in dynamic graphs without any pre-labeled examples can be extremely confusing. Here is how this is achieved in our model. First, pseudo-negative edges are created by randomly selecting two nodes from the training data that are not yet connected. If the pair of nodes selected already have a connection, they are discarded, and another pair is selected until an unconnected pair is found. For each of these pseudo-negative edges, the surrounding nodes are examined, and their spatial and temporal information is encoded. These encodings are then fed into a transformer model specifically designed for dynamic graphs, producing an overall encoding vector for each pseudo-negative edge. This vector is run through a neural network with a sigmoid function, resulting in an anomaly score ranging from 0 to 1, where 0 signifies normality and 1 indicates a highly anomalous edge. The loss function (binary cross-entropy loss) treats normal edges as 0 and pseudo-negative edges as 1. The network minimizes the difference between the desired and actual outputs during training to better distinguish normal from anomalous edges. In this manner, anomalies can be detected even without pre-labeled examples. Generating pseudo-negative edges exposes a variety of potential anomalies to the network.</w:t>
      </w:r>
    </w:p>
    <w:p w14:paraId="04FBA5D6" w14:textId="35E60391" w:rsidR="00E660E1" w:rsidRPr="00681063" w:rsidRDefault="007A1396" w:rsidP="00215322">
      <w:pPr>
        <w:pStyle w:val="1"/>
        <w:numPr>
          <w:ilvl w:val="0"/>
          <w:numId w:val="27"/>
        </w:numPr>
        <w:bidi w:val="0"/>
        <w:jc w:val="left"/>
        <w:rPr>
          <w:rFonts w:ascii="Palatino Linotype" w:hAnsi="Palatino Linotype"/>
          <w:b/>
          <w:bCs/>
          <w:color w:val="auto"/>
          <w:sz w:val="24"/>
          <w:szCs w:val="24"/>
        </w:rPr>
      </w:pPr>
      <w:bookmarkStart w:id="37" w:name="_Toc175045545"/>
      <w:r w:rsidRPr="00681063">
        <w:rPr>
          <w:rFonts w:ascii="Palatino Linotype" w:hAnsi="Palatino Linotype"/>
          <w:b/>
          <w:bCs/>
          <w:color w:val="auto"/>
          <w:sz w:val="24"/>
          <w:szCs w:val="24"/>
        </w:rPr>
        <w:t xml:space="preserve">Working </w:t>
      </w:r>
      <w:r w:rsidR="003D7929" w:rsidRPr="00681063">
        <w:rPr>
          <w:rFonts w:ascii="Palatino Linotype" w:hAnsi="Palatino Linotype"/>
          <w:b/>
          <w:bCs/>
          <w:color w:val="auto"/>
          <w:sz w:val="24"/>
          <w:szCs w:val="24"/>
        </w:rPr>
        <w:t>Process</w:t>
      </w:r>
      <w:bookmarkEnd w:id="37"/>
    </w:p>
    <w:p w14:paraId="0193D58A" w14:textId="38C35365" w:rsidR="00C7789A" w:rsidRPr="00782430" w:rsidRDefault="00946D73" w:rsidP="00661DEA">
      <w:pPr>
        <w:pStyle w:val="2"/>
        <w:bidi w:val="0"/>
        <w:ind w:left="360"/>
        <w:jc w:val="both"/>
        <w:rPr>
          <w:rFonts w:ascii="Palatino Linotype" w:hAnsi="Palatino Linotype"/>
          <w:b/>
          <w:bCs/>
          <w:color w:val="auto"/>
          <w:sz w:val="24"/>
          <w:szCs w:val="28"/>
          <w:rtl/>
        </w:rPr>
      </w:pPr>
      <w:bookmarkStart w:id="38" w:name="_Toc175045546"/>
      <w:r w:rsidRPr="00782430">
        <w:rPr>
          <w:rFonts w:ascii="Palatino Linotype" w:hAnsi="Palatino Linotype"/>
          <w:b/>
          <w:bCs/>
          <w:color w:val="auto"/>
          <w:sz w:val="24"/>
          <w:szCs w:val="28"/>
        </w:rPr>
        <w:t>4</w:t>
      </w:r>
      <w:r w:rsidR="00C7789A" w:rsidRPr="00782430">
        <w:rPr>
          <w:rFonts w:ascii="Palatino Linotype" w:hAnsi="Palatino Linotype"/>
          <w:b/>
          <w:bCs/>
          <w:color w:val="auto"/>
          <w:sz w:val="24"/>
          <w:szCs w:val="28"/>
        </w:rPr>
        <w:t>.1. TADDY Overview</w:t>
      </w:r>
      <w:bookmarkEnd w:id="38"/>
    </w:p>
    <w:p w14:paraId="1F73C8E8" w14:textId="5094DF60" w:rsidR="00C7789A" w:rsidRDefault="00C7789A"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A5568">
        <w:rPr>
          <w:rFonts w:ascii="Palatino Linotype" w:eastAsia="Palatino Linotype" w:hAnsi="Palatino Linotype" w:cs="Palatino Linotype"/>
          <w:color w:val="000000"/>
        </w:rPr>
        <w:t>The TADDY framework for detecting anomalies in dynamic graphs works in a few clear steps</w:t>
      </w:r>
      <w:r w:rsidR="00AA25C4">
        <w:rPr>
          <w:rFonts w:ascii="Palatino Linotype" w:eastAsia="Palatino Linotype" w:hAnsi="Palatino Linotype" w:cs="Palatino Linotype"/>
          <w:color w:val="000000"/>
        </w:rPr>
        <w:t xml:space="preserve"> using the methods that w</w:t>
      </w:r>
      <w:r w:rsidR="00AA25C4" w:rsidRPr="00AA25C4">
        <w:rPr>
          <w:rFonts w:ascii="Palatino Linotype" w:eastAsia="Palatino Linotype" w:hAnsi="Palatino Linotype" w:cs="Palatino Linotype"/>
          <w:color w:val="000000"/>
        </w:rPr>
        <w:t xml:space="preserve">e explained and </w:t>
      </w:r>
      <w:r w:rsidR="00AA25C4">
        <w:rPr>
          <w:rFonts w:ascii="Palatino Linotype" w:eastAsia="Palatino Linotype" w:hAnsi="Palatino Linotype" w:cs="Palatino Linotype"/>
          <w:color w:val="000000"/>
        </w:rPr>
        <w:t>show</w:t>
      </w:r>
      <w:r w:rsidR="00AA25C4" w:rsidRPr="00AA25C4">
        <w:rPr>
          <w:rFonts w:ascii="Palatino Linotype" w:eastAsia="Palatino Linotype" w:hAnsi="Palatino Linotype" w:cs="Palatino Linotype"/>
          <w:color w:val="000000"/>
        </w:rPr>
        <w:t xml:space="preserve"> </w:t>
      </w:r>
      <w:r w:rsidR="00AA25C4">
        <w:rPr>
          <w:rFonts w:ascii="Palatino Linotype" w:eastAsia="Palatino Linotype" w:hAnsi="Palatino Linotype" w:cs="Palatino Linotype"/>
          <w:color w:val="000000"/>
        </w:rPr>
        <w:t>in the previous sections</w:t>
      </w:r>
      <w:r w:rsidRPr="005A5568">
        <w:rPr>
          <w:rFonts w:ascii="Palatino Linotype" w:eastAsia="Palatino Linotype" w:hAnsi="Palatino Linotype" w:cs="Palatino Linotype"/>
          <w:color w:val="000000"/>
        </w:rPr>
        <w:t>. First, it looks at the local areas around each edge it wants to examine and picks out the most relevant nearby nodes based on how they connect within the graph. Then, it gathers detailed information about each node, including how it's connected to others and how it changes over time. This information is turned into a feature vector for each node. These vectors go into a transformer model that learns to understand patterns in both space (how nodes are connected) and time (how these connections change). The model then pools these learned patterns to create a representation for each edge. Finally, it scores each edge to see how likely it is to be an anomaly. To train the model, both real data and artificially created anomalies are used, so the model learns to tell the difference between normal and abnormal edges effectively.</w:t>
      </w:r>
      <w:r w:rsidR="008F3C7B">
        <w:rPr>
          <w:rFonts w:ascii="Palatino Linotype" w:eastAsia="Palatino Linotype" w:hAnsi="Palatino Linotype" w:cs="Palatino Linotype"/>
          <w:color w:val="000000"/>
        </w:rPr>
        <w:t xml:space="preserve"> </w:t>
      </w:r>
    </w:p>
    <w:p w14:paraId="20D19460" w14:textId="4FCD3A56" w:rsidR="00C7789A" w:rsidRDefault="00C7789A" w:rsidP="00C7789A">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r w:rsidRPr="00C7789A">
        <w:rPr>
          <w:rFonts w:ascii="Palatino Linotype" w:eastAsia="Palatino Linotype" w:hAnsi="Palatino Linotype" w:cs="Palatino Linotype"/>
          <w:noProof/>
          <w:color w:val="000000"/>
        </w:rPr>
        <w:lastRenderedPageBreak/>
        <w:drawing>
          <wp:inline distT="0" distB="0" distL="0" distR="0" wp14:anchorId="0F43D17B" wp14:editId="0BBB7008">
            <wp:extent cx="5223839" cy="2628900"/>
            <wp:effectExtent l="0" t="0" r="0" b="0"/>
            <wp:docPr id="7853500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50042" name=""/>
                    <pic:cNvPicPr/>
                  </pic:nvPicPr>
                  <pic:blipFill>
                    <a:blip r:embed="rId26"/>
                    <a:stretch>
                      <a:fillRect/>
                    </a:stretch>
                  </pic:blipFill>
                  <pic:spPr>
                    <a:xfrm>
                      <a:off x="0" y="0"/>
                      <a:ext cx="5223839" cy="2628900"/>
                    </a:xfrm>
                    <a:prstGeom prst="rect">
                      <a:avLst/>
                    </a:prstGeom>
                  </pic:spPr>
                </pic:pic>
              </a:graphicData>
            </a:graphic>
          </wp:inline>
        </w:drawing>
      </w:r>
    </w:p>
    <w:p w14:paraId="4F55F61D" w14:textId="7D18DECC" w:rsidR="000F4F52" w:rsidRDefault="00681063"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bCs/>
          <w:color w:val="000000"/>
        </w:rPr>
      </w:pPr>
      <w:r w:rsidRPr="00623666">
        <w:rPr>
          <w:rFonts w:ascii="Palatino Linotype" w:eastAsiaTheme="majorEastAsia" w:hAnsi="Palatino Linotype" w:cstheme="majorBidi"/>
          <w:b/>
          <w:bCs/>
          <w:noProof/>
          <w:szCs w:val="28"/>
        </w:rPr>
        <mc:AlternateContent>
          <mc:Choice Requires="wps">
            <w:drawing>
              <wp:anchor distT="45720" distB="45720" distL="114300" distR="114300" simplePos="0" relativeHeight="251707392" behindDoc="0" locked="0" layoutInCell="1" allowOverlap="1" wp14:anchorId="3E2834F1" wp14:editId="224647D3">
                <wp:simplePos x="0" y="0"/>
                <wp:positionH relativeFrom="margin">
                  <wp:posOffset>419100</wp:posOffset>
                </wp:positionH>
                <wp:positionV relativeFrom="paragraph">
                  <wp:posOffset>6985</wp:posOffset>
                </wp:positionV>
                <wp:extent cx="4572000" cy="373380"/>
                <wp:effectExtent l="0" t="0" r="19050" b="26670"/>
                <wp:wrapNone/>
                <wp:docPr id="20840677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2000" cy="373380"/>
                        </a:xfrm>
                        <a:prstGeom prst="rect">
                          <a:avLst/>
                        </a:prstGeom>
                        <a:solidFill>
                          <a:srgbClr val="FFFFFF"/>
                        </a:solidFill>
                        <a:ln w="9525">
                          <a:solidFill>
                            <a:srgbClr val="000000"/>
                          </a:solidFill>
                          <a:miter lim="800000"/>
                          <a:headEnd/>
                          <a:tailEnd/>
                        </a:ln>
                      </wps:spPr>
                      <wps:txbx>
                        <w:txbxContent>
                          <w:p w14:paraId="2F33FDF9" w14:textId="54656011" w:rsidR="00681063" w:rsidRPr="00681063" w:rsidRDefault="00000000" w:rsidP="00681063">
                            <w:pPr>
                              <w:pStyle w:val="NormalWeb"/>
                              <w:rPr>
                                <w:sz w:val="14"/>
                                <w:szCs w:val="14"/>
                              </w:rPr>
                            </w:pPr>
                            <w:hyperlink r:id="rId27" w:history="1">
                              <w:r w:rsidR="00681063" w:rsidRPr="00DC2D7C">
                                <w:rPr>
                                  <w:rStyle w:val="Hyperlink"/>
                                  <w:b/>
                                  <w:bCs/>
                                  <w:sz w:val="14"/>
                                  <w:szCs w:val="14"/>
                                </w:rPr>
                                <w:t>Fig</w:t>
                              </w:r>
                            </w:hyperlink>
                            <w:r w:rsidR="00681063" w:rsidRPr="00E64452">
                              <w:rPr>
                                <w:b/>
                                <w:bCs/>
                                <w:sz w:val="14"/>
                                <w:szCs w:val="14"/>
                              </w:rPr>
                              <w:t xml:space="preserve">. </w:t>
                            </w:r>
                            <w:r w:rsidR="00681063">
                              <w:rPr>
                                <w:b/>
                                <w:bCs/>
                                <w:sz w:val="14"/>
                                <w:szCs w:val="14"/>
                              </w:rPr>
                              <w:t>7</w:t>
                            </w:r>
                            <w:r w:rsidR="00681063">
                              <w:rPr>
                                <w:sz w:val="14"/>
                                <w:szCs w:val="14"/>
                              </w:rPr>
                              <w:t xml:space="preserve"> </w:t>
                            </w:r>
                            <w:r w:rsidR="00681063" w:rsidRPr="00681063">
                              <w:rPr>
                                <w:sz w:val="14"/>
                                <w:szCs w:val="14"/>
                              </w:rPr>
                              <w:t>. . The overall framework of TADDY. The framework is composed of four components: edge-based substructure sampling, spatial-temporal node encoding, dynamic graph transformer, and discriminative anomaly detector</w:t>
                            </w:r>
                            <w:r w:rsidR="00681063">
                              <w:rPr>
                                <w:sz w:val="14"/>
                                <w:szCs w:val="14"/>
                              </w:rPr>
                              <w:t>.</w:t>
                            </w:r>
                          </w:p>
                          <w:p w14:paraId="1E7B592D" w14:textId="78A30CB3" w:rsidR="00681063" w:rsidRPr="00E64452" w:rsidRDefault="00681063" w:rsidP="00681063">
                            <w:pPr>
                              <w:pStyle w:val="NormalWeb"/>
                              <w:jc w:val="center"/>
                              <w:rPr>
                                <w:sz w:val="22"/>
                                <w:szCs w:val="22"/>
                              </w:rPr>
                            </w:pPr>
                            <w:r w:rsidRPr="00681063">
                              <w:rPr>
                                <w:sz w:val="14"/>
                                <w:szCs w:val="14"/>
                              </w:rPr>
                              <w:t>encoding, dynamic graph transformer, and discriminative anomaly detector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834F1" id="_x0000_s1032" type="#_x0000_t202" style="position:absolute;left:0;text-align:left;margin-left:33pt;margin-top:.55pt;width:5in;height:29.4pt;flip:x;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">
                <v:textbox>
                  <w:txbxContent>
                    <w:p w14:paraId="2F33FDF9" w14:textId="54656011" w:rsidR="00681063" w:rsidRPr="00681063" w:rsidRDefault="00000000" w:rsidP="00681063">
                      <w:pPr>
                        <w:pStyle w:val="NormalWeb"/>
                        <w:rPr>
                          <w:sz w:val="14"/>
                          <w:szCs w:val="14"/>
                        </w:rPr>
                      </w:pPr>
                      <w:hyperlink r:id="rId28" w:history="1">
                        <w:r w:rsidR="00681063" w:rsidRPr="00DC2D7C">
                          <w:rPr>
                            <w:rStyle w:val="Hyperlink"/>
                            <w:b/>
                            <w:bCs/>
                            <w:sz w:val="14"/>
                            <w:szCs w:val="14"/>
                          </w:rPr>
                          <w:t>Fig</w:t>
                        </w:r>
                      </w:hyperlink>
                      <w:r w:rsidR="00681063" w:rsidRPr="00E64452">
                        <w:rPr>
                          <w:b/>
                          <w:bCs/>
                          <w:sz w:val="14"/>
                          <w:szCs w:val="14"/>
                        </w:rPr>
                        <w:t xml:space="preserve">. </w:t>
                      </w:r>
                      <w:r w:rsidR="00681063">
                        <w:rPr>
                          <w:b/>
                          <w:bCs/>
                          <w:sz w:val="14"/>
                          <w:szCs w:val="14"/>
                        </w:rPr>
                        <w:t>7</w:t>
                      </w:r>
                      <w:r w:rsidR="00681063">
                        <w:rPr>
                          <w:sz w:val="14"/>
                          <w:szCs w:val="14"/>
                        </w:rPr>
                        <w:t xml:space="preserve"> </w:t>
                      </w:r>
                      <w:r w:rsidR="00681063" w:rsidRPr="00681063">
                        <w:rPr>
                          <w:sz w:val="14"/>
                          <w:szCs w:val="14"/>
                        </w:rPr>
                        <w:t>. . The overall framework of TADDY. The framework is composed of four components: edge-based substructure sampling, spatial-temporal node encoding, dynamic graph transformer, and discriminative anomaly detector</w:t>
                      </w:r>
                      <w:r w:rsidR="00681063">
                        <w:rPr>
                          <w:sz w:val="14"/>
                          <w:szCs w:val="14"/>
                        </w:rPr>
                        <w:t>.</w:t>
                      </w:r>
                    </w:p>
                    <w:p w14:paraId="1E7B592D" w14:textId="78A30CB3" w:rsidR="00681063" w:rsidRPr="00E64452" w:rsidRDefault="00681063" w:rsidP="00681063">
                      <w:pPr>
                        <w:pStyle w:val="NormalWeb"/>
                        <w:jc w:val="center"/>
                        <w:rPr>
                          <w:sz w:val="22"/>
                          <w:szCs w:val="22"/>
                        </w:rPr>
                      </w:pPr>
                      <w:r w:rsidRPr="00681063">
                        <w:rPr>
                          <w:sz w:val="14"/>
                          <w:szCs w:val="14"/>
                        </w:rPr>
                        <w:t>encoding, dynamic graph transformer, and discriminative anomaly detector</w:t>
                      </w:r>
                    </w:p>
                  </w:txbxContent>
                </v:textbox>
                <w10:wrap anchorx="margin"/>
              </v:shape>
            </w:pict>
          </mc:Fallback>
        </mc:AlternateContent>
      </w:r>
    </w:p>
    <w:p w14:paraId="7E145973" w14:textId="77777777" w:rsidR="00681063" w:rsidRDefault="00681063" w:rsidP="00681063">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bCs/>
          <w:color w:val="000000"/>
        </w:rPr>
      </w:pPr>
    </w:p>
    <w:p w14:paraId="3A745C7F" w14:textId="3E5BF804" w:rsidR="00C7789A" w:rsidRPr="00782430" w:rsidRDefault="00946D73" w:rsidP="00661DEA">
      <w:pPr>
        <w:pStyle w:val="2"/>
        <w:bidi w:val="0"/>
        <w:ind w:left="360"/>
        <w:jc w:val="both"/>
        <w:rPr>
          <w:rFonts w:ascii="Palatino Linotype" w:hAnsi="Palatino Linotype"/>
          <w:b/>
          <w:bCs/>
          <w:color w:val="auto"/>
          <w:sz w:val="24"/>
          <w:szCs w:val="28"/>
        </w:rPr>
      </w:pPr>
      <w:bookmarkStart w:id="39" w:name="_Toc175045547"/>
      <w:r w:rsidRPr="00782430">
        <w:rPr>
          <w:rFonts w:ascii="Palatino Linotype" w:hAnsi="Palatino Linotype"/>
          <w:b/>
          <w:bCs/>
          <w:color w:val="auto"/>
          <w:sz w:val="24"/>
          <w:szCs w:val="28"/>
        </w:rPr>
        <w:t>4</w:t>
      </w:r>
      <w:r w:rsidR="00C7789A" w:rsidRPr="00782430">
        <w:rPr>
          <w:rFonts w:ascii="Palatino Linotype" w:hAnsi="Palatino Linotype"/>
          <w:b/>
          <w:bCs/>
          <w:color w:val="auto"/>
          <w:sz w:val="24"/>
          <w:szCs w:val="28"/>
        </w:rPr>
        <w:t>.</w:t>
      </w:r>
      <w:r w:rsidR="00BE24E9" w:rsidRPr="00782430">
        <w:rPr>
          <w:rFonts w:ascii="Palatino Linotype" w:hAnsi="Palatino Linotype"/>
          <w:b/>
          <w:bCs/>
          <w:color w:val="auto"/>
          <w:sz w:val="24"/>
          <w:szCs w:val="28"/>
        </w:rPr>
        <w:t>2</w:t>
      </w:r>
      <w:r w:rsidR="00C7789A" w:rsidRPr="00782430">
        <w:rPr>
          <w:rFonts w:ascii="Palatino Linotype" w:hAnsi="Palatino Linotype"/>
          <w:b/>
          <w:bCs/>
          <w:color w:val="auto"/>
          <w:sz w:val="24"/>
          <w:szCs w:val="28"/>
        </w:rPr>
        <w:t xml:space="preserve">. </w:t>
      </w:r>
      <w:r w:rsidR="001463C1" w:rsidRPr="00782430">
        <w:rPr>
          <w:rFonts w:ascii="Palatino Linotype" w:hAnsi="Palatino Linotype"/>
          <w:b/>
          <w:bCs/>
          <w:color w:val="auto"/>
          <w:sz w:val="24"/>
          <w:szCs w:val="28"/>
        </w:rPr>
        <w:t>Model</w:t>
      </w:r>
      <w:bookmarkEnd w:id="39"/>
    </w:p>
    <w:p w14:paraId="3F6B3E74" w14:textId="006FE0F3" w:rsidR="00910915" w:rsidRPr="00910915" w:rsidRDefault="0040420D" w:rsidP="00903D68">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s="Palatino Linotype"/>
          <w:color w:val="000000"/>
        </w:rPr>
      </w:pPr>
      <w:r w:rsidRPr="0040420D">
        <w:rPr>
          <w:rFonts w:ascii="Palatino Linotype" w:eastAsia="Palatino Linotype" w:hAnsi="Palatino Linotype" w:cs="Palatino Linotype"/>
          <w:color w:val="000000"/>
        </w:rPr>
        <w:t>To build the citation networks and use the TADDY framework to detect anomalies, first comprehensive dataset of citations is gathered. This dataset is crucial as it forms the basis for constructing the citation networks. The data is preprocessed to extract relevant citation relationships between publications, turning these relationships into nodes (publications) and edges (citations) within a graph structure</w:t>
      </w:r>
      <w:r w:rsidR="00910915" w:rsidRPr="00910915">
        <w:rPr>
          <w:rFonts w:ascii="Palatino Linotype" w:eastAsia="Palatino Linotype" w:hAnsi="Palatino Linotype" w:cs="Palatino Linotype"/>
          <w:color w:val="000000"/>
        </w:rPr>
        <w:t>.</w:t>
      </w:r>
    </w:p>
    <w:p w14:paraId="4EC24696" w14:textId="1ADBA7F9" w:rsidR="00910915" w:rsidRDefault="00E45C40" w:rsidP="00EC6F32">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s="Palatino Linotype"/>
          <w:color w:val="000000"/>
        </w:rPr>
      </w:pPr>
      <w:r w:rsidRPr="00EC6F32">
        <w:rPr>
          <w:rFonts w:ascii="Palatino Linotype" w:eastAsia="Palatino Linotype" w:hAnsi="Palatino Linotype" w:cs="Palatino Linotype"/>
          <w:color w:val="000000"/>
        </w:rPr>
        <w:t>Constructing the Dynamic Graph</w:t>
      </w:r>
      <w:r w:rsidR="00EC6F32">
        <w:rPr>
          <w:rFonts w:ascii="Palatino Linotype" w:eastAsia="Palatino Linotype" w:hAnsi="Palatino Linotype" w:cs="Palatino Linotype"/>
          <w:color w:val="000000"/>
        </w:rPr>
        <w:t xml:space="preserve">, </w:t>
      </w:r>
      <w:r w:rsidR="00910915" w:rsidRPr="00910915">
        <w:rPr>
          <w:rFonts w:ascii="Palatino Linotype" w:eastAsia="Palatino Linotype" w:hAnsi="Palatino Linotype" w:cs="Palatino Linotype"/>
          <w:color w:val="000000"/>
        </w:rPr>
        <w:t>Once the static citation network is established, it is converted into a dynamic graph by taking snapshots over a specified time window,</w:t>
      </w:r>
      <w:r w:rsidR="000D2115">
        <w:rPr>
          <w:rFonts w:ascii="Palatino Linotype" w:eastAsia="Palatino Linotype" w:hAnsi="Palatino Linotype" w:cs="Palatino Linotype"/>
          <w:color w:val="000000"/>
        </w:rPr>
        <w:t xml:space="preserve"> this time window as </w:t>
      </w:r>
      <w:r w:rsidR="00943AF8">
        <w:rPr>
          <w:rFonts w:ascii="Palatino Linotype" w:eastAsia="Palatino Linotype" w:hAnsi="Palatino Linotype" w:cs="Palatino Linotype"/>
          <w:color w:val="000000"/>
        </w:rPr>
        <w:t>mentioned</w:t>
      </w:r>
      <w:r w:rsidR="000D2115">
        <w:rPr>
          <w:rFonts w:ascii="Palatino Linotype" w:eastAsia="Palatino Linotype" w:hAnsi="Palatino Linotype" w:cs="Palatino Linotype"/>
          <w:color w:val="000000"/>
        </w:rPr>
        <w:t xml:space="preserve"> before calling t</w:t>
      </w:r>
      <w:r w:rsidR="000D2115" w:rsidRPr="002C238C">
        <w:rPr>
          <w:rFonts w:ascii="Palatino Linotype" w:eastAsia="Palatino Linotype" w:hAnsi="Palatino Linotype" w:cs="Palatino Linotype"/>
          <w:color w:val="000000"/>
        </w:rPr>
        <w:t>imestamps</w:t>
      </w:r>
      <w:r w:rsidR="000D2115">
        <w:rPr>
          <w:rFonts w:ascii="Palatino Linotype" w:eastAsia="Palatino Linotype" w:hAnsi="Palatino Linotype" w:cs="Palatino Linotype"/>
          <w:color w:val="000000"/>
        </w:rPr>
        <w:t>, for example t</w:t>
      </w:r>
      <w:r w:rsidR="000D2115" w:rsidRPr="002C238C">
        <w:rPr>
          <w:rFonts w:ascii="Palatino Linotype" w:eastAsia="Palatino Linotype" w:hAnsi="Palatino Linotype" w:cs="Palatino Linotype"/>
          <w:color w:val="000000"/>
        </w:rPr>
        <w:t xml:space="preserve">imestamps </w:t>
      </w:r>
      <w:r w:rsidR="000D2115">
        <w:rPr>
          <w:rFonts w:ascii="Palatino Linotype" w:eastAsia="Palatino Linotype" w:hAnsi="Palatino Linotype" w:cs="Palatino Linotype"/>
          <w:color w:val="000000"/>
        </w:rPr>
        <w:t>can be chosen as a years, months, days according to the data set</w:t>
      </w:r>
      <w:r w:rsidR="00910915" w:rsidRPr="00910915">
        <w:rPr>
          <w:rFonts w:ascii="Palatino Linotype" w:eastAsia="Palatino Linotype" w:hAnsi="Palatino Linotype" w:cs="Palatino Linotype"/>
          <w:color w:val="000000"/>
        </w:rPr>
        <w:t xml:space="preserve">. This process </w:t>
      </w:r>
      <w:r w:rsidR="006E38F8">
        <w:rPr>
          <w:rFonts w:ascii="Palatino Linotype" w:eastAsia="Palatino Linotype" w:hAnsi="Palatino Linotype" w:cs="Palatino Linotype"/>
          <w:color w:val="000000"/>
        </w:rPr>
        <w:t xml:space="preserve">will help to </w:t>
      </w:r>
      <w:r w:rsidR="00910915" w:rsidRPr="00910915">
        <w:rPr>
          <w:rFonts w:ascii="Palatino Linotype" w:eastAsia="Palatino Linotype" w:hAnsi="Palatino Linotype" w:cs="Palatino Linotype"/>
          <w:color w:val="000000"/>
        </w:rPr>
        <w:t>captures the temporal evolution of citation patterns. Each snapshot represents the state of the citation network at a specific point in time. By slicing the data into time intervals, a series of</w:t>
      </w:r>
      <w:r w:rsidR="00F366F7">
        <w:rPr>
          <w:rFonts w:ascii="Palatino Linotype" w:eastAsia="Palatino Linotype" w:hAnsi="Palatino Linotype" w:cs="Palatino Linotype"/>
          <w:color w:val="000000"/>
        </w:rPr>
        <w:t xml:space="preserve"> static</w:t>
      </w:r>
      <w:r w:rsidR="00910915" w:rsidRPr="00910915">
        <w:rPr>
          <w:rFonts w:ascii="Palatino Linotype" w:eastAsia="Palatino Linotype" w:hAnsi="Palatino Linotype" w:cs="Palatino Linotype"/>
          <w:color w:val="000000"/>
        </w:rPr>
        <w:t xml:space="preserve"> graphs is </w:t>
      </w:r>
      <w:r w:rsidR="00F366F7" w:rsidRPr="00910915">
        <w:rPr>
          <w:rFonts w:ascii="Palatino Linotype" w:eastAsia="Palatino Linotype" w:hAnsi="Palatino Linotype" w:cs="Palatino Linotype"/>
          <w:color w:val="000000"/>
        </w:rPr>
        <w:t>created</w:t>
      </w:r>
      <w:r w:rsidR="00F366F7">
        <w:rPr>
          <w:rFonts w:ascii="Palatino Linotype" w:eastAsia="Palatino Linotype" w:hAnsi="Palatino Linotype" w:cs="Palatino Linotype"/>
          <w:color w:val="000000"/>
        </w:rPr>
        <w:t>,</w:t>
      </w:r>
      <w:r w:rsidR="00910915" w:rsidRPr="00910915">
        <w:rPr>
          <w:rFonts w:ascii="Palatino Linotype" w:eastAsia="Palatino Linotype" w:hAnsi="Palatino Linotype" w:cs="Palatino Linotype"/>
          <w:color w:val="000000"/>
        </w:rPr>
        <w:t xml:space="preserve"> which helps observe changes in citation patterns over time.</w:t>
      </w:r>
    </w:p>
    <w:p w14:paraId="22369903" w14:textId="77777777" w:rsidR="00971096" w:rsidRDefault="00971096" w:rsidP="006E38F8">
      <w:pPr>
        <w:widowControl w:val="0"/>
        <w:pBdr>
          <w:top w:val="nil"/>
          <w:left w:val="nil"/>
          <w:bottom w:val="nil"/>
          <w:right w:val="nil"/>
          <w:between w:val="nil"/>
        </w:pBdr>
        <w:bidi w:val="0"/>
        <w:spacing w:before="10" w:after="59" w:line="240" w:lineRule="auto"/>
        <w:jc w:val="center"/>
        <w:rPr>
          <w:rFonts w:ascii="Palatino Linotype" w:eastAsiaTheme="majorEastAsia" w:hAnsi="Palatino Linotype" w:cstheme="majorBidi"/>
          <w:b/>
          <w:bCs/>
          <w:szCs w:val="28"/>
        </w:rPr>
      </w:pPr>
    </w:p>
    <w:p w14:paraId="36746EEF" w14:textId="77777777" w:rsidR="00971096" w:rsidRDefault="00971096" w:rsidP="00971096">
      <w:pPr>
        <w:widowControl w:val="0"/>
        <w:pBdr>
          <w:top w:val="nil"/>
          <w:left w:val="nil"/>
          <w:bottom w:val="nil"/>
          <w:right w:val="nil"/>
          <w:between w:val="nil"/>
        </w:pBdr>
        <w:bidi w:val="0"/>
        <w:spacing w:before="10" w:after="59" w:line="240" w:lineRule="auto"/>
        <w:jc w:val="center"/>
        <w:rPr>
          <w:rFonts w:ascii="Palatino Linotype" w:eastAsiaTheme="majorEastAsia" w:hAnsi="Palatino Linotype" w:cstheme="majorBidi"/>
          <w:b/>
          <w:bCs/>
          <w:szCs w:val="28"/>
        </w:rPr>
      </w:pPr>
    </w:p>
    <w:p w14:paraId="7815A356" w14:textId="77777777" w:rsidR="00622085" w:rsidRPr="00623666" w:rsidRDefault="00623666" w:rsidP="00971096">
      <w:pPr>
        <w:widowControl w:val="0"/>
        <w:pBdr>
          <w:top w:val="nil"/>
          <w:left w:val="nil"/>
          <w:bottom w:val="nil"/>
          <w:right w:val="nil"/>
          <w:between w:val="nil"/>
        </w:pBdr>
        <w:bidi w:val="0"/>
        <w:spacing w:before="10" w:after="59" w:line="240" w:lineRule="auto"/>
        <w:jc w:val="center"/>
        <w:rPr>
          <w:rFonts w:ascii="Palatino Linotype" w:eastAsiaTheme="majorEastAsia" w:hAnsi="Palatino Linotype" w:cstheme="majorBidi"/>
          <w:b/>
          <w:bCs/>
          <w:szCs w:val="28"/>
          <w:rtl/>
        </w:rPr>
      </w:pPr>
      <w:r w:rsidRPr="00623666">
        <w:rPr>
          <w:rFonts w:ascii="Palatino Linotype" w:eastAsiaTheme="majorEastAsia" w:hAnsi="Palatino Linotype" w:cstheme="majorBidi"/>
          <w:b/>
          <w:bCs/>
          <w:noProof/>
          <w:szCs w:val="28"/>
        </w:rPr>
        <mc:AlternateContent>
          <mc:Choice Requires="wps">
            <w:drawing>
              <wp:anchor distT="45720" distB="45720" distL="114300" distR="114300" simplePos="0" relativeHeight="251688960" behindDoc="0" locked="0" layoutInCell="1" allowOverlap="1" wp14:anchorId="348139DE" wp14:editId="0F801A34">
                <wp:simplePos x="0" y="0"/>
                <wp:positionH relativeFrom="margin">
                  <wp:posOffset>259080</wp:posOffset>
                </wp:positionH>
                <wp:positionV relativeFrom="paragraph">
                  <wp:posOffset>1290955</wp:posOffset>
                </wp:positionV>
                <wp:extent cx="4389120" cy="304800"/>
                <wp:effectExtent l="0" t="0" r="11430" b="19050"/>
                <wp:wrapSquare wrapText="bothSides"/>
                <wp:docPr id="12695128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89120" cy="304800"/>
                        </a:xfrm>
                        <a:prstGeom prst="rect">
                          <a:avLst/>
                        </a:prstGeom>
                        <a:solidFill>
                          <a:srgbClr val="FFFFFF"/>
                        </a:solidFill>
                        <a:ln w="9525">
                          <a:solidFill>
                            <a:srgbClr val="000000"/>
                          </a:solidFill>
                          <a:miter lim="800000"/>
                          <a:headEnd/>
                          <a:tailEnd/>
                        </a:ln>
                      </wps:spPr>
                      <wps:txbx>
                        <w:txbxContent>
                          <w:p w14:paraId="49B1AE26" w14:textId="3D99AE7D" w:rsidR="00623666" w:rsidRPr="00E64452" w:rsidRDefault="00623666" w:rsidP="0058211D">
                            <w:pPr>
                              <w:pStyle w:val="NormalWeb"/>
                              <w:rPr>
                                <w:sz w:val="22"/>
                                <w:szCs w:val="22"/>
                              </w:rPr>
                            </w:pPr>
                            <w:r w:rsidRPr="00E64452">
                              <w:rPr>
                                <w:b/>
                                <w:bCs/>
                                <w:sz w:val="14"/>
                                <w:szCs w:val="14"/>
                              </w:rPr>
                              <w:t xml:space="preserve">Fig. </w:t>
                            </w:r>
                            <w:r w:rsidR="006E38F8">
                              <w:rPr>
                                <w:b/>
                                <w:bCs/>
                                <w:sz w:val="14"/>
                                <w:szCs w:val="14"/>
                              </w:rPr>
                              <w:t>7</w:t>
                            </w:r>
                            <w:r>
                              <w:rPr>
                                <w:sz w:val="14"/>
                                <w:szCs w:val="14"/>
                              </w:rPr>
                              <w:t xml:space="preserve"> The preprocessing of the </w:t>
                            </w:r>
                            <w:r w:rsidR="00EC36B7">
                              <w:rPr>
                                <w:sz w:val="14"/>
                                <w:szCs w:val="14"/>
                              </w:rPr>
                              <w:t>dataset,</w:t>
                            </w:r>
                            <w:r>
                              <w:rPr>
                                <w:sz w:val="14"/>
                                <w:szCs w:val="14"/>
                              </w:rPr>
                              <w:t xml:space="preserve"> handle it from the raw data to the suitable data input to TADDY model</w:t>
                            </w:r>
                            <w:r w:rsidR="0058211D">
                              <w:rPr>
                                <w:sz w:val="22"/>
                                <w:szCs w:val="22"/>
                              </w:rPr>
                              <w:t xml:space="preserve"> </w:t>
                            </w:r>
                            <w:r w:rsidR="0058211D">
                              <w:rPr>
                                <w:sz w:val="14"/>
                                <w:szCs w:val="14"/>
                              </w:rPr>
                              <w:t>(original illustration, the last photo source already mention above).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8139DE" id="_x0000_s1033" type="#_x0000_t202" style="position:absolute;left:0;text-align:left;margin-left:20.4pt;margin-top:101.65pt;width:345.6pt;height:24pt;flip:x;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">
                <v:textbox>
                  <w:txbxContent>
                    <w:p w14:paraId="49B1AE26" w14:textId="3D99AE7D" w:rsidR="00623666" w:rsidRPr="00E64452" w:rsidRDefault="00623666" w:rsidP="0058211D">
                      <w:pPr>
                        <w:pStyle w:val="NormalWeb"/>
                        <w:rPr>
                          <w:sz w:val="22"/>
                          <w:szCs w:val="22"/>
                        </w:rPr>
                      </w:pPr>
                      <w:r w:rsidRPr="00E64452">
                        <w:rPr>
                          <w:b/>
                          <w:bCs/>
                          <w:sz w:val="14"/>
                          <w:szCs w:val="14"/>
                        </w:rPr>
                        <w:t xml:space="preserve">Fig. </w:t>
                      </w:r>
                      <w:r w:rsidR="006E38F8">
                        <w:rPr>
                          <w:b/>
                          <w:bCs/>
                          <w:sz w:val="14"/>
                          <w:szCs w:val="14"/>
                        </w:rPr>
                        <w:t>7</w:t>
                      </w:r>
                      <w:r>
                        <w:rPr>
                          <w:sz w:val="14"/>
                          <w:szCs w:val="14"/>
                        </w:rPr>
                        <w:t xml:space="preserve"> The preprocessing of the </w:t>
                      </w:r>
                      <w:r w:rsidR="00EC36B7">
                        <w:rPr>
                          <w:sz w:val="14"/>
                          <w:szCs w:val="14"/>
                        </w:rPr>
                        <w:t>dataset,</w:t>
                      </w:r>
                      <w:r>
                        <w:rPr>
                          <w:sz w:val="14"/>
                          <w:szCs w:val="14"/>
                        </w:rPr>
                        <w:t xml:space="preserve"> handle it from the raw data to the suitable data input to TADDY model</w:t>
                      </w:r>
                      <w:r w:rsidR="0058211D">
                        <w:rPr>
                          <w:sz w:val="22"/>
                          <w:szCs w:val="22"/>
                        </w:rPr>
                        <w:t xml:space="preserve"> </w:t>
                      </w:r>
                      <w:r w:rsidR="0058211D">
                        <w:rPr>
                          <w:sz w:val="14"/>
                          <w:szCs w:val="14"/>
                        </w:rPr>
                        <w:t xml:space="preserve">(original illustration, the last photo source already </w:t>
                      </w:r>
                      <w:r w:rsidR="0058211D">
                        <w:rPr>
                          <w:sz w:val="14"/>
                          <w:szCs w:val="14"/>
                        </w:rPr>
                        <w:t>mention above).</w:t>
                      </w:r>
                    </w:p>
                  </w:txbxContent>
                </v:textbox>
                <w10:wrap type="square" anchorx="margin"/>
              </v:shape>
            </w:pict>
          </mc:Fallback>
        </mc:AlternateContent>
      </w:r>
      <w:r w:rsidR="00622085" w:rsidRPr="00623666">
        <w:rPr>
          <w:rFonts w:ascii="Palatino Linotype" w:eastAsiaTheme="majorEastAsia" w:hAnsi="Palatino Linotype" w:cstheme="majorBidi"/>
          <w:b/>
          <w:bCs/>
          <w:noProof/>
          <w:szCs w:val="28"/>
        </w:rPr>
        <w:drawing>
          <wp:anchor distT="0" distB="0" distL="114300" distR="114300" simplePos="0" relativeHeight="251660288" behindDoc="1" locked="0" layoutInCell="1" allowOverlap="1" wp14:anchorId="48774483" wp14:editId="28311D7D">
            <wp:simplePos x="0" y="0"/>
            <wp:positionH relativeFrom="column">
              <wp:posOffset>190500</wp:posOffset>
            </wp:positionH>
            <wp:positionV relativeFrom="paragraph">
              <wp:posOffset>0</wp:posOffset>
            </wp:positionV>
            <wp:extent cx="4758690" cy="1348740"/>
            <wp:effectExtent l="0" t="0" r="3810" b="3810"/>
            <wp:wrapTight wrapText="bothSides">
              <wp:wrapPolygon edited="0">
                <wp:start x="0" y="0"/>
                <wp:lineTo x="0" y="21356"/>
                <wp:lineTo x="21531" y="21356"/>
                <wp:lineTo x="21531" y="0"/>
                <wp:lineTo x="0" y="0"/>
              </wp:wrapPolygon>
            </wp:wrapTight>
            <wp:docPr id="19911582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404" t="5742" r="2555" b="13397"/>
                    <a:stretch/>
                  </pic:blipFill>
                  <pic:spPr bwMode="auto">
                    <a:xfrm>
                      <a:off x="0" y="0"/>
                      <a:ext cx="4758690" cy="1348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170D5A" w14:textId="39EF5F59" w:rsidR="00623666" w:rsidRPr="00623666" w:rsidRDefault="00E02913" w:rsidP="00BE0AFF">
      <w:pPr>
        <w:pStyle w:val="2"/>
        <w:bidi w:val="0"/>
        <w:ind w:left="360"/>
        <w:jc w:val="both"/>
        <w:rPr>
          <w:rFonts w:ascii="Palatino Linotype" w:hAnsi="Palatino Linotype"/>
          <w:b/>
          <w:bCs/>
          <w:color w:val="auto"/>
          <w:sz w:val="24"/>
          <w:szCs w:val="28"/>
        </w:rPr>
      </w:pPr>
      <w:bookmarkStart w:id="40" w:name="_Toc175045548"/>
      <w:r w:rsidRPr="00782430">
        <w:rPr>
          <w:rFonts w:ascii="Palatino Linotype" w:hAnsi="Palatino Linotype"/>
          <w:b/>
          <w:bCs/>
          <w:color w:val="auto"/>
          <w:sz w:val="24"/>
          <w:szCs w:val="28"/>
        </w:rPr>
        <w:lastRenderedPageBreak/>
        <w:t>4.3</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Edge-Based Substructure Sampling</w:t>
      </w:r>
      <w:bookmarkEnd w:id="40"/>
    </w:p>
    <w:p w14:paraId="68C84321" w14:textId="752CB474" w:rsidR="005A34F2" w:rsidRDefault="0058211D" w:rsidP="004F022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8211D">
        <w:rPr>
          <w:rFonts w:ascii="Palatino Linotype" w:eastAsia="Palatino Linotype" w:hAnsi="Palatino Linotype" w:cs="Palatino Linotype"/>
          <w:noProof/>
          <w:color w:val="000000"/>
        </w:rPr>
        <w:drawing>
          <wp:anchor distT="0" distB="0" distL="114300" distR="114300" simplePos="0" relativeHeight="251708416" behindDoc="1" locked="0" layoutInCell="1" allowOverlap="1" wp14:anchorId="5E291CCF" wp14:editId="332E9B87">
            <wp:simplePos x="0" y="0"/>
            <wp:positionH relativeFrom="column">
              <wp:posOffset>121092</wp:posOffset>
            </wp:positionH>
            <wp:positionV relativeFrom="paragraph">
              <wp:posOffset>2203533</wp:posOffset>
            </wp:positionV>
            <wp:extent cx="5371094" cy="3474195"/>
            <wp:effectExtent l="0" t="0" r="1270" b="0"/>
            <wp:wrapTight wrapText="bothSides">
              <wp:wrapPolygon edited="0">
                <wp:start x="0" y="0"/>
                <wp:lineTo x="0" y="21438"/>
                <wp:lineTo x="21528" y="21438"/>
                <wp:lineTo x="21528" y="0"/>
                <wp:lineTo x="0" y="0"/>
              </wp:wrapPolygon>
            </wp:wrapTight>
            <wp:docPr id="7071947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94706" name=""/>
                    <pic:cNvPicPr/>
                  </pic:nvPicPr>
                  <pic:blipFill rotWithShape="1">
                    <a:blip r:embed="rId30">
                      <a:extLst>
                        <a:ext uri="{28A0092B-C50C-407E-A947-70E740481C1C}">
                          <a14:useLocalDpi xmlns:a14="http://schemas.microsoft.com/office/drawing/2010/main" val="0"/>
                        </a:ext>
                      </a:extLst>
                    </a:blip>
                    <a:srcRect t="2216" b="2693"/>
                    <a:stretch/>
                  </pic:blipFill>
                  <pic:spPr bwMode="auto">
                    <a:xfrm>
                      <a:off x="0" y="0"/>
                      <a:ext cx="5371094" cy="3474195"/>
                    </a:xfrm>
                    <a:prstGeom prst="rect">
                      <a:avLst/>
                    </a:prstGeom>
                    <a:ln>
                      <a:noFill/>
                    </a:ln>
                    <a:extLst>
                      <a:ext uri="{53640926-AAD7-44D8-BBD7-CCE9431645EC}">
                        <a14:shadowObscured xmlns:a14="http://schemas.microsoft.com/office/drawing/2010/main"/>
                      </a:ext>
                    </a:extLst>
                  </pic:spPr>
                </pic:pic>
              </a:graphicData>
            </a:graphic>
          </wp:anchor>
        </w:drawing>
      </w:r>
      <w:r w:rsidR="004F022C" w:rsidRPr="004F022C">
        <w:t xml:space="preserve"> </w:t>
      </w:r>
      <w:r w:rsidR="004F022C" w:rsidRPr="004F022C">
        <w:rPr>
          <w:rFonts w:ascii="Palatino Linotype" w:eastAsia="Palatino Linotype" w:hAnsi="Palatino Linotype" w:cs="Palatino Linotype"/>
          <w:color w:val="000000"/>
        </w:rPr>
        <w:t>In the dynamic graph, the focus is on the local neighborhoods around each edge under examination to extract contextual nodes for subsequent analysis. For each citation (target edge), edge-based substructure sampling is used, treating it as the center of the graph, to identify relevant nearby nodes. Relevance is determined using a diffusion method, and detailed information about each relevant node, including its connections, is gathered. The output of this method is a list of contextual nodes specific to the target edge. These nodes will be crucial in the next stage for extracting important information, understanding their level of impact on the target edge, and ranking them accordingly.</w:t>
      </w:r>
    </w:p>
    <w:p w14:paraId="3C1615EE" w14:textId="70890888" w:rsidR="00903D68" w:rsidRPr="0058211D" w:rsidRDefault="0058211D" w:rsidP="0058211D">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674624" behindDoc="0" locked="0" layoutInCell="1" allowOverlap="1" wp14:anchorId="79E8B902" wp14:editId="4DC57B99">
                <wp:simplePos x="0" y="0"/>
                <wp:positionH relativeFrom="margin">
                  <wp:posOffset>-50165</wp:posOffset>
                </wp:positionH>
                <wp:positionV relativeFrom="paragraph">
                  <wp:posOffset>4103673</wp:posOffset>
                </wp:positionV>
                <wp:extent cx="5263515" cy="615315"/>
                <wp:effectExtent l="0" t="0" r="13335" b="13335"/>
                <wp:wrapSquare wrapText="bothSides"/>
                <wp:docPr id="3203101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63515" cy="615315"/>
                        </a:xfrm>
                        <a:prstGeom prst="rect">
                          <a:avLst/>
                        </a:prstGeom>
                        <a:solidFill>
                          <a:srgbClr val="FFFFFF"/>
                        </a:solidFill>
                        <a:ln w="9525">
                          <a:solidFill>
                            <a:srgbClr val="000000"/>
                          </a:solidFill>
                          <a:miter lim="800000"/>
                          <a:headEnd/>
                          <a:tailEnd/>
                        </a:ln>
                      </wps:spPr>
                      <wps:txbx>
                        <w:txbxContent>
                          <w:p w14:paraId="32236C56" w14:textId="717F1CD1" w:rsidR="00764601" w:rsidRPr="00C76EA4" w:rsidRDefault="00764601" w:rsidP="00764601">
                            <w:pPr>
                              <w:jc w:val="right"/>
                              <w:rPr>
                                <w:sz w:val="14"/>
                                <w:szCs w:val="14"/>
                              </w:rPr>
                            </w:pPr>
                            <w:r w:rsidRPr="00C76EA4">
                              <w:rPr>
                                <w:b/>
                                <w:bCs/>
                                <w:sz w:val="14"/>
                                <w:szCs w:val="14"/>
                              </w:rPr>
                              <w:t xml:space="preserve">Fig. </w:t>
                            </w:r>
                            <w:r w:rsidR="0058211D">
                              <w:rPr>
                                <w:b/>
                                <w:bCs/>
                                <w:sz w:val="14"/>
                                <w:szCs w:val="14"/>
                              </w:rPr>
                              <w:t>8</w:t>
                            </w:r>
                            <w:r w:rsidRPr="00C76EA4">
                              <w:rPr>
                                <w:sz w:val="14"/>
                                <w:szCs w:val="14"/>
                              </w:rPr>
                              <w:t>. The figure</w:t>
                            </w:r>
                            <w:r w:rsidR="0058211D">
                              <w:rPr>
                                <w:sz w:val="14"/>
                                <w:szCs w:val="14"/>
                              </w:rPr>
                              <w:t xml:space="preserve"> first shows choosing the target edge for each snapshot in each timestamp, then</w:t>
                            </w:r>
                            <w:r w:rsidRPr="00C76EA4">
                              <w:rPr>
                                <w:sz w:val="14"/>
                                <w:szCs w:val="14"/>
                              </w:rPr>
                              <w:t xml:space="preserve"> illustrates a methodology for extracting and encoding contextual nodes for target edges in a dynamic graph across multiple timestamps </w:t>
                            </w:r>
                            <m:oMath>
                              <m:sSub>
                                <m:sSubPr>
                                  <m:ctrlPr>
                                    <w:rPr>
                                      <w:rFonts w:ascii="Cambria Math" w:eastAsiaTheme="minorHAnsi" w:hAnsi="Cambria Math"/>
                                      <w:kern w:val="2"/>
                                      <w:sz w:val="14"/>
                                      <w:szCs w:val="14"/>
                                      <w14:ligatures w14:val="standardContextual"/>
                                    </w:rPr>
                                  </m:ctrlPr>
                                </m:sSubPr>
                                <m:e>
                                  <m:r>
                                    <w:rPr>
                                      <w:rFonts w:ascii="Cambria Math" w:hAnsi="Cambria Math"/>
                                      <w:sz w:val="14"/>
                                      <w:szCs w:val="14"/>
                                    </w:rPr>
                                    <m:t>G</m:t>
                                  </m:r>
                                </m:e>
                                <m:sub>
                                  <m:r>
                                    <w:rPr>
                                      <w:rFonts w:ascii="Cambria Math" w:hAnsi="Cambria Math"/>
                                      <w:sz w:val="14"/>
                                      <w:szCs w:val="14"/>
                                    </w:rPr>
                                    <m:t>t</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+1</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m:t>
                                  </m:r>
                                  <m:r>
                                    <m:rPr>
                                      <m:sty m:val="p"/>
                                    </m:rPr>
                                    <w:rPr>
                                      <w:rFonts w:ascii="Cambria Math" w:hAnsi="Cambria Math"/>
                                      <w:sz w:val="14"/>
                                      <w:szCs w:val="14"/>
                                    </w:rPr>
                                    <m:t>τ-1</m:t>
                                  </m:r>
                                </m:sub>
                              </m:sSub>
                            </m:oMath>
                            <w:r w:rsidRPr="00C76EA4">
                              <w:rPr>
                                <w:rFonts w:eastAsiaTheme="minorHAnsi"/>
                                <w:sz w:val="14"/>
                                <w:szCs w:val="14"/>
                              </w:rPr>
                              <w:t xml:space="preserve"> </w:t>
                            </w:r>
                            <w:r w:rsidRPr="00C76EA4">
                              <w:rPr>
                                <w:sz w:val="14"/>
                                <w:szCs w:val="14"/>
                              </w:rPr>
                              <w:t>For each snapshot, contextual nodes surrounding the target edge are extracted using diffusion-based technique. These nodes are then converted into vector representations where each vector element represents features of the contextual nodes.</w:t>
                            </w:r>
                            <w:r w:rsidR="0058211D">
                              <w:rPr>
                                <w:sz w:val="14"/>
                                <w:szCs w:val="14"/>
                              </w:rPr>
                              <w:t xml:space="preserve"> (original illustration)</w:t>
                            </w:r>
                            <w:r w:rsidR="0058211D">
                              <w:rPr>
                                <w:rFonts w:hint="cs"/>
                                <w:sz w:val="14"/>
                                <w:szCs w:val="14"/>
                                <w:rtl/>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E8B902" id="_x0000_s1034" type="#_x0000_t202" style="position:absolute;left:0;text-align:left;margin-left:-3.95pt;margin-top:323.1pt;width:414.45pt;height:48.45pt;flip:x;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">
                <v:textbox>
                  <w:txbxContent>
                    <w:p w14:paraId="32236C56" w14:textId="717F1CD1" w:rsidR="00764601" w:rsidRPr="00C76EA4" w:rsidRDefault="00764601" w:rsidP="00764601">
                      <w:pPr>
                        <w:jc w:val="right"/>
                        <w:rPr>
                          <w:sz w:val="14"/>
                          <w:szCs w:val="14"/>
                        </w:rPr>
                      </w:pPr>
                      <w:r w:rsidRPr="00C76EA4">
                        <w:rPr>
                          <w:b/>
                          <w:bCs/>
                          <w:sz w:val="14"/>
                          <w:szCs w:val="14"/>
                        </w:rPr>
                        <w:t xml:space="preserve">Fig. </w:t>
                      </w:r>
                      <w:r w:rsidR="0058211D">
                        <w:rPr>
                          <w:b/>
                          <w:bCs/>
                          <w:sz w:val="14"/>
                          <w:szCs w:val="14"/>
                        </w:rPr>
                        <w:t>8</w:t>
                      </w:r>
                      <w:r w:rsidRPr="00C76EA4">
                        <w:rPr>
                          <w:sz w:val="14"/>
                          <w:szCs w:val="14"/>
                        </w:rPr>
                        <w:t>. The figure</w:t>
                      </w:r>
                      <w:r w:rsidR="0058211D">
                        <w:rPr>
                          <w:sz w:val="14"/>
                          <w:szCs w:val="14"/>
                        </w:rPr>
                        <w:t xml:space="preserve"> first shows choosing the target edge for each snapshot in each timestamp, then</w:t>
                      </w:r>
                      <w:r w:rsidRPr="00C76EA4">
                        <w:rPr>
                          <w:sz w:val="14"/>
                          <w:szCs w:val="14"/>
                        </w:rPr>
                        <w:t xml:space="preserve"> illustrates a methodology for extracting and encoding contextual nodes for target edges in a dynamic graph across multiple timestamps </w:t>
                      </w:r>
                      <m:oMath>
                        <m:sSub>
                          <m:sSubPr>
                            <m:ctrlPr>
                              <w:rPr>
                                <w:rFonts w:ascii="Cambria Math" w:eastAsiaTheme="minorHAnsi" w:hAnsi="Cambria Math"/>
                                <w:kern w:val="2"/>
                                <w:sz w:val="14"/>
                                <w:szCs w:val="14"/>
                                <w14:ligatures w14:val="standardContextual"/>
                              </w:rPr>
                            </m:ctrlPr>
                          </m:sSubPr>
                          <m:e>
                            <m:r>
                              <w:rPr>
                                <w:rFonts w:ascii="Cambria Math" w:hAnsi="Cambria Math"/>
                                <w:sz w:val="14"/>
                                <w:szCs w:val="14"/>
                              </w:rPr>
                              <m:t>G</m:t>
                            </m:r>
                          </m:e>
                          <m:sub>
                            <m:r>
                              <w:rPr>
                                <w:rFonts w:ascii="Cambria Math" w:hAnsi="Cambria Math"/>
                                <w:sz w:val="14"/>
                                <w:szCs w:val="14"/>
                              </w:rPr>
                              <m:t>t</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+1</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m:t>
                            </m:r>
                            <m:r>
                              <m:rPr>
                                <m:sty m:val="p"/>
                              </m:rPr>
                              <w:rPr>
                                <w:rFonts w:ascii="Cambria Math" w:hAnsi="Cambria Math"/>
                                <w:sz w:val="14"/>
                                <w:szCs w:val="14"/>
                              </w:rPr>
                              <m:t>τ-1</m:t>
                            </m:r>
                          </m:sub>
                        </m:sSub>
                      </m:oMath>
                      <w:r w:rsidRPr="00C76EA4">
                        <w:rPr>
                          <w:rFonts w:eastAsiaTheme="minorHAnsi"/>
                          <w:sz w:val="14"/>
                          <w:szCs w:val="14"/>
                        </w:rPr>
                        <w:t xml:space="preserve"> </w:t>
                      </w:r>
                      <w:r w:rsidRPr="00C76EA4">
                        <w:rPr>
                          <w:sz w:val="14"/>
                          <w:szCs w:val="14"/>
                        </w:rPr>
                        <w:t>For each snapshot, contextual nodes surrounding the target edge are extracted using diffusion-based technique. These nodes are then converted into vector representations where each vector element represents features of the contextual nodes.</w:t>
                      </w:r>
                      <w:r w:rsidR="0058211D">
                        <w:rPr>
                          <w:sz w:val="14"/>
                          <w:szCs w:val="14"/>
                        </w:rPr>
                        <w:t xml:space="preserve"> (original illustration)</w:t>
                      </w:r>
                      <w:r w:rsidR="0058211D">
                        <w:rPr>
                          <w:rFonts w:hint="cs"/>
                          <w:sz w:val="14"/>
                          <w:szCs w:val="14"/>
                          <w:rtl/>
                        </w:rPr>
                        <w:t xml:space="preserve"> </w:t>
                      </w:r>
                    </w:p>
                  </w:txbxContent>
                </v:textbox>
                <w10:wrap type="square" anchorx="margin"/>
              </v:shape>
            </w:pict>
          </mc:Fallback>
        </mc:AlternateContent>
      </w:r>
    </w:p>
    <w:p w14:paraId="53A4CE4A" w14:textId="4A4B512A" w:rsidR="00E45C40" w:rsidRPr="00782430" w:rsidRDefault="00E02913" w:rsidP="00661DEA">
      <w:pPr>
        <w:pStyle w:val="2"/>
        <w:bidi w:val="0"/>
        <w:ind w:left="360"/>
        <w:jc w:val="both"/>
        <w:rPr>
          <w:rFonts w:ascii="Palatino Linotype" w:hAnsi="Palatino Linotype"/>
          <w:b/>
          <w:bCs/>
          <w:color w:val="auto"/>
          <w:sz w:val="24"/>
          <w:szCs w:val="28"/>
        </w:rPr>
      </w:pPr>
      <w:bookmarkStart w:id="41" w:name="_Toc175045549"/>
      <w:r w:rsidRPr="00782430">
        <w:rPr>
          <w:rFonts w:ascii="Palatino Linotype" w:hAnsi="Palatino Linotype"/>
          <w:b/>
          <w:bCs/>
          <w:color w:val="auto"/>
          <w:sz w:val="24"/>
          <w:szCs w:val="28"/>
        </w:rPr>
        <w:t>4.4</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Spatial-Temporal Node Encoding</w:t>
      </w:r>
      <w:bookmarkEnd w:id="41"/>
    </w:p>
    <w:p w14:paraId="39D5ADF2" w14:textId="660EB26E" w:rsidR="009F4E52" w:rsidRDefault="009F4E52" w:rsidP="009F4E5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F4E52">
        <w:t xml:space="preserve"> </w:t>
      </w:r>
      <w:r w:rsidRPr="009F4E52">
        <w:rPr>
          <w:rFonts w:ascii="Palatino Linotype" w:eastAsia="Palatino Linotype" w:hAnsi="Palatino Linotype" w:cs="Palatino Linotype"/>
          <w:color w:val="000000"/>
        </w:rPr>
        <w:t xml:space="preserve">Next, spatial-temporal node encodings are created by converting node features into feature vectors that capture both spatial (citation relationships) and temporal (evolution of these relationships) characteristics. This process considers both static attributes of the nodes, such as citation counts and publication year, as well as dynamic attributes, like changes in citation counts over time. These features are extracted from the nodes identified in </w:t>
      </w:r>
      <w:r w:rsidRPr="009F4E52">
        <w:rPr>
          <w:rFonts w:ascii="Palatino Linotype" w:eastAsia="Palatino Linotype" w:hAnsi="Palatino Linotype" w:cs="Palatino Linotype"/>
          <w:color w:val="000000"/>
        </w:rPr>
        <w:lastRenderedPageBreak/>
        <w:t xml:space="preserve">the previous stage of edge-based substructure sampling. This step ensures that the feature vectors accurately reflect the evolving nature of the nodes' relationships within the citation network, </w:t>
      </w:r>
      <w:r>
        <w:rPr>
          <w:rFonts w:ascii="Palatino Linotype" w:eastAsia="Palatino Linotype" w:hAnsi="Palatino Linotype" w:cs="Palatino Linotype"/>
          <w:color w:val="000000"/>
        </w:rPr>
        <w:t xml:space="preserve">provide to the next step the ability to </w:t>
      </w:r>
      <w:r w:rsidRPr="009F4E52">
        <w:rPr>
          <w:rFonts w:ascii="Palatino Linotype" w:eastAsia="Palatino Linotype" w:hAnsi="Palatino Linotype" w:cs="Palatino Linotype"/>
          <w:color w:val="000000"/>
        </w:rPr>
        <w:t>detection both normal and abnormal behaviors.</w:t>
      </w:r>
    </w:p>
    <w:p w14:paraId="314BB7F3" w14:textId="0F0A2869" w:rsidR="009F4E52" w:rsidRDefault="009F4E52" w:rsidP="009F4E52">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676672" behindDoc="0" locked="0" layoutInCell="1" allowOverlap="1" wp14:anchorId="32350BF5" wp14:editId="57BC9F5F">
                <wp:simplePos x="0" y="0"/>
                <wp:positionH relativeFrom="column">
                  <wp:posOffset>-129540</wp:posOffset>
                </wp:positionH>
                <wp:positionV relativeFrom="paragraph">
                  <wp:posOffset>2938780</wp:posOffset>
                </wp:positionV>
                <wp:extent cx="5643880" cy="579755"/>
                <wp:effectExtent l="0" t="0" r="13970" b="10795"/>
                <wp:wrapSquare wrapText="bothSides"/>
                <wp:docPr id="14226994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43880" cy="579755"/>
                        </a:xfrm>
                        <a:prstGeom prst="rect">
                          <a:avLst/>
                        </a:prstGeom>
                        <a:solidFill>
                          <a:srgbClr val="FFFFFF"/>
                        </a:solidFill>
                        <a:ln w="9525">
                          <a:solidFill>
                            <a:srgbClr val="000000"/>
                          </a:solidFill>
                          <a:miter lim="800000"/>
                          <a:headEnd/>
                          <a:tailEnd/>
                        </a:ln>
                      </wps:spPr>
                      <wps:txbx>
                        <w:txbxContent>
                          <w:p w14:paraId="31C9E56E" w14:textId="363FA33B" w:rsidR="00764601" w:rsidRPr="00764601" w:rsidRDefault="00764601" w:rsidP="009160D2">
                            <w:pPr>
                              <w:jc w:val="right"/>
                              <w:rPr>
                                <w:sz w:val="14"/>
                                <w:szCs w:val="14"/>
                                <w:rtl/>
                              </w:rPr>
                            </w:pPr>
                            <w:r w:rsidRPr="00764601">
                              <w:rPr>
                                <w:b/>
                                <w:bCs/>
                                <w:sz w:val="14"/>
                                <w:szCs w:val="14"/>
                              </w:rPr>
                              <w:t xml:space="preserve">Fig. </w:t>
                            </w:r>
                            <w:r w:rsidR="009160D2">
                              <w:rPr>
                                <w:b/>
                                <w:bCs/>
                                <w:sz w:val="14"/>
                                <w:szCs w:val="14"/>
                              </w:rPr>
                              <w:t>9</w:t>
                            </w:r>
                            <w:r w:rsidRPr="00764601">
                              <w:rPr>
                                <w:sz w:val="14"/>
                                <w:szCs w:val="14"/>
                              </w:rPr>
                              <w:t>. The process for encoding contextual nodes within the target edge set in a dynamic graph across multiple timestamps For each node in the target edge's contextual node set, encoding is performed using diffusion-based spatial encoding, distance-based spatial encoding, and relative temporal encoding. These encoded features are then fused to create a comprehensive node encoding. This process is repeated for each node at each timestamp</w:t>
                            </w:r>
                            <w:r w:rsidR="009160D2">
                              <w:rPr>
                                <w:sz w:val="14"/>
                                <w:szCs w:val="14"/>
                              </w:rPr>
                              <w:t xml:space="preserve"> </w:t>
                            </w:r>
                            <w:r w:rsidR="009160D2" w:rsidRPr="009160D2">
                              <w:rPr>
                                <w:sz w:val="14"/>
                                <w:szCs w:val="14"/>
                              </w:rPr>
                              <w:t>(original illustration)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350BF5" id="_x0000_s1035" type="#_x0000_t202" style="position:absolute;left:0;text-align:left;margin-left:-10.2pt;margin-top:231.4pt;width:444.4pt;height:45.65pt;flip:x;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">
                <v:textbox>
                  <w:txbxContent>
                    <w:p w14:paraId="31C9E56E" w14:textId="363FA33B" w:rsidR="00764601" w:rsidRPr="00764601" w:rsidRDefault="00764601" w:rsidP="009160D2">
                      <w:pPr>
                        <w:jc w:val="right"/>
                        <w:rPr>
                          <w:sz w:val="14"/>
                          <w:szCs w:val="14"/>
                          <w:rtl/>
                        </w:rPr>
                      </w:pPr>
                      <w:r w:rsidRPr="00764601">
                        <w:rPr>
                          <w:b/>
                          <w:bCs/>
                          <w:sz w:val="14"/>
                          <w:szCs w:val="14"/>
                        </w:rPr>
                        <w:t xml:space="preserve">Fig. </w:t>
                      </w:r>
                      <w:r w:rsidR="009160D2">
                        <w:rPr>
                          <w:b/>
                          <w:bCs/>
                          <w:sz w:val="14"/>
                          <w:szCs w:val="14"/>
                        </w:rPr>
                        <w:t>9</w:t>
                      </w:r>
                      <w:r w:rsidRPr="00764601">
                        <w:rPr>
                          <w:sz w:val="14"/>
                          <w:szCs w:val="14"/>
                        </w:rPr>
                        <w:t>. The process for encoding contextual nodes within the target edge set in a dynamic graph across multiple timestamps For each node in the target edge's contextual node set, encoding is performed using diffusion-based spatial encoding, distance-based spatial encoding, and relative temporal encoding. These encoded features are then fused to create a comprehensive node encoding. This process is repeated for each node at each timestamp</w:t>
                      </w:r>
                      <w:r w:rsidR="009160D2">
                        <w:rPr>
                          <w:sz w:val="14"/>
                          <w:szCs w:val="14"/>
                        </w:rPr>
                        <w:t xml:space="preserve"> </w:t>
                      </w:r>
                      <w:r w:rsidR="009160D2" w:rsidRPr="009160D2">
                        <w:rPr>
                          <w:sz w:val="14"/>
                          <w:szCs w:val="14"/>
                        </w:rPr>
                        <w:t>(original illustration)</w:t>
                      </w:r>
                    </w:p>
                  </w:txbxContent>
                </v:textbox>
                <w10:wrap type="square"/>
              </v:shape>
            </w:pict>
          </mc:Fallback>
        </mc:AlternateContent>
      </w:r>
      <w:r>
        <w:rPr>
          <w:noProof/>
        </w:rPr>
        <w:drawing>
          <wp:anchor distT="0" distB="0" distL="114300" distR="114300" simplePos="0" relativeHeight="251683840" behindDoc="0" locked="0" layoutInCell="1" allowOverlap="1" wp14:anchorId="49B98347" wp14:editId="29DCE754">
            <wp:simplePos x="0" y="0"/>
            <wp:positionH relativeFrom="margin">
              <wp:posOffset>-128905</wp:posOffset>
            </wp:positionH>
            <wp:positionV relativeFrom="paragraph">
              <wp:posOffset>266065</wp:posOffset>
            </wp:positionV>
            <wp:extent cx="5857875" cy="2491740"/>
            <wp:effectExtent l="0" t="0" r="9525" b="3810"/>
            <wp:wrapSquare wrapText="bothSides"/>
            <wp:docPr id="1012414866"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14866" name="תמונה 1" descr="תמונה שמכילה טקסט, תרשים, צילום מסך, קו&#10;&#10;התיאור נוצר באופן אוטומטי"/>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85" b="18884"/>
                    <a:stretch/>
                  </pic:blipFill>
                  <pic:spPr bwMode="auto">
                    <a:xfrm>
                      <a:off x="0" y="0"/>
                      <a:ext cx="5857875" cy="2491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EA10" w14:textId="42530D83" w:rsidR="009F4E52" w:rsidRDefault="009F4E52" w:rsidP="009F4E52">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p>
    <w:p w14:paraId="0A1EE295" w14:textId="58C2F55A" w:rsidR="00E45C40" w:rsidRPr="00782430" w:rsidRDefault="00E02913" w:rsidP="00661DEA">
      <w:pPr>
        <w:pStyle w:val="2"/>
        <w:bidi w:val="0"/>
        <w:ind w:left="360"/>
        <w:jc w:val="both"/>
        <w:rPr>
          <w:rFonts w:ascii="Palatino Linotype" w:hAnsi="Palatino Linotype"/>
          <w:b/>
          <w:bCs/>
          <w:color w:val="auto"/>
          <w:sz w:val="24"/>
          <w:szCs w:val="28"/>
        </w:rPr>
      </w:pPr>
      <w:bookmarkStart w:id="42" w:name="_Toc175045550"/>
      <w:r w:rsidRPr="00782430">
        <w:rPr>
          <w:rFonts w:ascii="Palatino Linotype" w:hAnsi="Palatino Linotype"/>
          <w:b/>
          <w:bCs/>
          <w:color w:val="auto"/>
          <w:sz w:val="24"/>
          <w:szCs w:val="28"/>
        </w:rPr>
        <w:t>4.5</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Dynamic Graph Transformer</w:t>
      </w:r>
      <w:bookmarkEnd w:id="42"/>
    </w:p>
    <w:p w14:paraId="0AB321B4" w14:textId="4EBA1FFB" w:rsidR="00EF582A" w:rsidRPr="0049010D" w:rsidRDefault="00FF7FED" w:rsidP="0049010D">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49010D">
        <w:rPr>
          <w:rFonts w:ascii="Palatino Linotype" w:eastAsia="Palatino Linotype" w:hAnsi="Palatino Linotype" w:cs="Palatino Linotype"/>
          <w:color w:val="000000"/>
        </w:rPr>
        <w:t xml:space="preserve">Then fed </w:t>
      </w:r>
      <w:r w:rsidR="00E45C40" w:rsidRPr="0049010D">
        <w:rPr>
          <w:rFonts w:ascii="Palatino Linotype" w:eastAsia="Palatino Linotype" w:hAnsi="Palatino Linotype" w:cs="Palatino Linotype"/>
          <w:color w:val="000000"/>
        </w:rPr>
        <w:t>these feature vectors into a dynamic graph transformer, which excels at learning complex, non-linear patterns in the data. The transformer processes the spatial and temporal information together, learning intricate patterns of connectivity and evolution within the dynamic citation graph. Using attention mechanisms, the model assigns different weights to different parts of the input features, allowing it to focus on the most relevant aspects of the citation data. This way, the transformer creates a comprehensive representation for each citation by pooling the learned spatial and temporal features</w:t>
      </w:r>
      <w:r w:rsidR="00B3281F">
        <w:rPr>
          <w:rFonts w:ascii="Palatino Linotype" w:eastAsia="Palatino Linotype" w:hAnsi="Palatino Linotype" w:cs="Palatino Linotype"/>
          <w:color w:val="000000"/>
        </w:rPr>
        <w:t>, that let us the power t</w:t>
      </w:r>
      <w:r w:rsidR="00B3281F" w:rsidRPr="00B3281F">
        <w:rPr>
          <w:rFonts w:ascii="Palatino Linotype" w:eastAsia="Palatino Linotype" w:hAnsi="Palatino Linotype" w:cs="Palatino Linotype"/>
          <w:color w:val="000000"/>
        </w:rPr>
        <w:t xml:space="preserve">o provide, based on the inputs we received, a particularly concise and informative </w:t>
      </w:r>
      <w:r w:rsidR="00B3281F">
        <w:rPr>
          <w:rFonts w:ascii="Palatino Linotype" w:eastAsia="Palatino Linotype" w:hAnsi="Palatino Linotype" w:cs="Palatino Linotype"/>
          <w:color w:val="000000"/>
        </w:rPr>
        <w:t>target edge vector embedding</w:t>
      </w:r>
      <w:r w:rsidR="00B3281F" w:rsidRPr="00B3281F">
        <w:rPr>
          <w:rFonts w:ascii="Palatino Linotype" w:eastAsia="Palatino Linotype" w:hAnsi="Palatino Linotype" w:cs="Palatino Linotype"/>
          <w:color w:val="000000"/>
        </w:rPr>
        <w:t xml:space="preserve"> which provides valuable information and can help in predicting and identifying anomalies in the citation network</w:t>
      </w:r>
      <w:r w:rsidR="00B3281F">
        <w:rPr>
          <w:rFonts w:ascii="Palatino Linotype" w:eastAsia="Palatino Linotype" w:hAnsi="Palatino Linotype" w:cs="Palatino Linotype"/>
          <w:color w:val="000000"/>
        </w:rPr>
        <w:t>.</w:t>
      </w:r>
      <w:r w:rsidR="0049010D" w:rsidRPr="0049010D">
        <w:rPr>
          <w:rFonts w:ascii="Palatino Linotype" w:eastAsia="Palatino Linotype" w:hAnsi="Palatino Linotype" w:cs="Palatino Linotype"/>
          <w:color w:val="000000"/>
        </w:rPr>
        <w:t xml:space="preserve"> </w:t>
      </w:r>
    </w:p>
    <w:p w14:paraId="5D671738" w14:textId="5E877DA3" w:rsidR="008A796A" w:rsidRDefault="008A796A" w:rsidP="00943AF8">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noProof/>
          <w:color w:val="000000"/>
        </w:rPr>
      </w:pPr>
      <w:r w:rsidRPr="0049010D">
        <w:rPr>
          <w:rFonts w:ascii="Palatino Linotype" w:eastAsia="Palatino Linotype" w:hAnsi="Palatino Linotype" w:cs="Palatino Linotype"/>
          <w:noProof/>
          <w:color w:val="000000"/>
        </w:rPr>
        <w:lastRenderedPageBreak/>
        <w:drawing>
          <wp:anchor distT="0" distB="0" distL="114300" distR="114300" simplePos="0" relativeHeight="251663360" behindDoc="0" locked="0" layoutInCell="1" allowOverlap="1" wp14:anchorId="04FB33E5" wp14:editId="272E514B">
            <wp:simplePos x="0" y="0"/>
            <wp:positionH relativeFrom="margin">
              <wp:posOffset>-220980</wp:posOffset>
            </wp:positionH>
            <wp:positionV relativeFrom="paragraph">
              <wp:posOffset>274955</wp:posOffset>
            </wp:positionV>
            <wp:extent cx="5594350" cy="1369060"/>
            <wp:effectExtent l="0" t="0" r="6350" b="2540"/>
            <wp:wrapSquare wrapText="bothSides"/>
            <wp:docPr id="19329186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813" b="30651"/>
                    <a:stretch/>
                  </pic:blipFill>
                  <pic:spPr bwMode="auto">
                    <a:xfrm>
                      <a:off x="0" y="0"/>
                      <a:ext cx="5594350" cy="1369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F38C0" w14:textId="3BEB9CDE" w:rsidR="00E64452" w:rsidRDefault="008A796A" w:rsidP="008A79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bCs/>
          <w:color w:val="000000"/>
        </w:rPr>
      </w:pPr>
      <w:r>
        <w:rPr>
          <w:noProof/>
        </w:rPr>
        <mc:AlternateContent>
          <mc:Choice Requires="wps">
            <w:drawing>
              <wp:anchor distT="45720" distB="45720" distL="114300" distR="114300" simplePos="0" relativeHeight="251678720" behindDoc="0" locked="0" layoutInCell="1" allowOverlap="1" wp14:anchorId="238341E5" wp14:editId="344F7084">
                <wp:simplePos x="0" y="0"/>
                <wp:positionH relativeFrom="margin">
                  <wp:align>right</wp:align>
                </wp:positionH>
                <wp:positionV relativeFrom="paragraph">
                  <wp:posOffset>1661160</wp:posOffset>
                </wp:positionV>
                <wp:extent cx="5491480" cy="568325"/>
                <wp:effectExtent l="0" t="0" r="13970" b="22225"/>
                <wp:wrapSquare wrapText="bothSides"/>
                <wp:docPr id="168469428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568325"/>
                        </a:xfrm>
                        <a:prstGeom prst="rect">
                          <a:avLst/>
                        </a:prstGeom>
                        <a:solidFill>
                          <a:srgbClr val="FFFFFF"/>
                        </a:solidFill>
                        <a:ln w="9525">
                          <a:solidFill>
                            <a:srgbClr val="000000"/>
                          </a:solidFill>
                          <a:miter lim="800000"/>
                          <a:headEnd/>
                          <a:tailEnd/>
                        </a:ln>
                      </wps:spPr>
                      <wps:txbx>
                        <w:txbxContent>
                          <w:p w14:paraId="52D9FD62" w14:textId="07321C6D" w:rsidR="00E64452" w:rsidRPr="00E64452" w:rsidRDefault="00E64452" w:rsidP="009160D2">
                            <w:pPr>
                              <w:pStyle w:val="NormalWeb"/>
                              <w:rPr>
                                <w:sz w:val="22"/>
                                <w:szCs w:val="22"/>
                                <w:rtl/>
                              </w:rPr>
                            </w:pPr>
                            <w:r w:rsidRPr="00E64452">
                              <w:rPr>
                                <w:b/>
                                <w:bCs/>
                                <w:sz w:val="14"/>
                                <w:szCs w:val="14"/>
                              </w:rPr>
                              <w:t xml:space="preserve">Fig. </w:t>
                            </w:r>
                            <w:r w:rsidR="009160D2">
                              <w:rPr>
                                <w:b/>
                                <w:bCs/>
                                <w:sz w:val="14"/>
                                <w:szCs w:val="14"/>
                              </w:rPr>
                              <w:t>10</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009160D2">
                              <w:rPr>
                                <w:rFonts w:ascii="Aptos" w:eastAsia="Aptos" w:hAnsi="Aptos" w:cs="Aptos"/>
                                <w:sz w:val="14"/>
                                <w:szCs w:val="14"/>
                              </w:rPr>
                              <w:t>C</w:t>
                            </w:r>
                            <w:r w:rsidRPr="00E64452">
                              <w:rPr>
                                <w:rFonts w:ascii="Aptos" w:eastAsia="Aptos" w:hAnsi="Aptos" w:cs="Aptos"/>
                                <w:sz w:val="14"/>
                                <w:szCs w:val="14"/>
                              </w:rPr>
                              <w:t xml:space="preserve">apturing cross-domain context over multiple timestamps and aggregating it into a significant vector. These encoded representations are passed through neural attention layers, which highlight the most relevant features. The resulting node embeddings are combined through a pooling mechanism to produce a cohesive summary. The final step generates an edge embedding that integrates the spatial and temporal information from the contextual nodes, providing a comprehensive </w:t>
                            </w:r>
                            <w:r w:rsidR="009160D2">
                              <w:rPr>
                                <w:rFonts w:ascii="Aptos" w:eastAsia="Aptos" w:hAnsi="Aptos" w:cs="Aptos"/>
                                <w:sz w:val="14"/>
                                <w:szCs w:val="14"/>
                              </w:rPr>
                              <w:t xml:space="preserve">edge </w:t>
                            </w:r>
                            <w:r w:rsidRPr="00E64452">
                              <w:rPr>
                                <w:rFonts w:ascii="Aptos" w:eastAsia="Aptos" w:hAnsi="Aptos" w:cs="Aptos"/>
                                <w:sz w:val="14"/>
                                <w:szCs w:val="14"/>
                              </w:rPr>
                              <w:t>vector representation.</w:t>
                            </w:r>
                            <w:r w:rsidR="009160D2" w:rsidRPr="009160D2">
                              <w:rPr>
                                <w:rFonts w:ascii="Aptos" w:eastAsia="Aptos" w:hAnsi="Aptos" w:cs="Aptos"/>
                                <w:sz w:val="14"/>
                                <w:szCs w:val="14"/>
                              </w:rPr>
                              <w:t xml:space="preserve"> (original illustration)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8341E5" id="_x0000_s1036" type="#_x0000_t202" style="position:absolute;left:0;text-align:left;margin-left:381.2pt;margin-top:130.8pt;width:432.4pt;height:44.75pt;flip:x;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">
                <v:textbox>
                  <w:txbxContent>
                    <w:p w14:paraId="52D9FD62" w14:textId="07321C6D" w:rsidR="00E64452" w:rsidRPr="00E64452" w:rsidRDefault="00E64452" w:rsidP="009160D2">
                      <w:pPr>
                        <w:pStyle w:val="NormalWeb"/>
                        <w:rPr>
                          <w:sz w:val="22"/>
                          <w:szCs w:val="22"/>
                          <w:rtl/>
                        </w:rPr>
                      </w:pPr>
                      <w:r w:rsidRPr="00E64452">
                        <w:rPr>
                          <w:b/>
                          <w:bCs/>
                          <w:sz w:val="14"/>
                          <w:szCs w:val="14"/>
                        </w:rPr>
                        <w:t xml:space="preserve">Fig. </w:t>
                      </w:r>
                      <w:r w:rsidR="009160D2">
                        <w:rPr>
                          <w:b/>
                          <w:bCs/>
                          <w:sz w:val="14"/>
                          <w:szCs w:val="14"/>
                        </w:rPr>
                        <w:t>10</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009160D2">
                        <w:rPr>
                          <w:rFonts w:ascii="Aptos" w:eastAsia="Aptos" w:hAnsi="Aptos" w:cs="Aptos"/>
                          <w:sz w:val="14"/>
                          <w:szCs w:val="14"/>
                        </w:rPr>
                        <w:t>C</w:t>
                      </w:r>
                      <w:r w:rsidRPr="00E64452">
                        <w:rPr>
                          <w:rFonts w:ascii="Aptos" w:eastAsia="Aptos" w:hAnsi="Aptos" w:cs="Aptos"/>
                          <w:sz w:val="14"/>
                          <w:szCs w:val="14"/>
                        </w:rPr>
                        <w:t xml:space="preserve">apturing cross-domain context over multiple timestamps and aggregating it into a significant vector. These encoded representations are passed through neural attention layers, which highlight the most relevant features. The resulting node embeddings are combined through a pooling mechanism to produce a cohesive summary. The final step generates an edge embedding that integrates the spatial and temporal information from the contextual nodes, providing a comprehensive </w:t>
                      </w:r>
                      <w:r w:rsidR="009160D2">
                        <w:rPr>
                          <w:rFonts w:ascii="Aptos" w:eastAsia="Aptos" w:hAnsi="Aptos" w:cs="Aptos"/>
                          <w:sz w:val="14"/>
                          <w:szCs w:val="14"/>
                        </w:rPr>
                        <w:t xml:space="preserve">edge </w:t>
                      </w:r>
                      <w:r w:rsidRPr="00E64452">
                        <w:rPr>
                          <w:rFonts w:ascii="Aptos" w:eastAsia="Aptos" w:hAnsi="Aptos" w:cs="Aptos"/>
                          <w:sz w:val="14"/>
                          <w:szCs w:val="14"/>
                        </w:rPr>
                        <w:t>vector representation.</w:t>
                      </w:r>
                      <w:r w:rsidR="009160D2" w:rsidRPr="009160D2">
                        <w:rPr>
                          <w:rFonts w:ascii="Aptos" w:eastAsia="Aptos" w:hAnsi="Aptos" w:cs="Aptos"/>
                          <w:sz w:val="14"/>
                          <w:szCs w:val="14"/>
                        </w:rPr>
                        <w:t xml:space="preserve"> (original illustration)</w:t>
                      </w:r>
                    </w:p>
                  </w:txbxContent>
                </v:textbox>
                <w10:wrap type="square" anchorx="margin"/>
              </v:shape>
            </w:pict>
          </mc:Fallback>
        </mc:AlternateContent>
      </w:r>
    </w:p>
    <w:p w14:paraId="69B405CE" w14:textId="5BE89245" w:rsidR="00E64452" w:rsidRDefault="00E64452" w:rsidP="00E64452">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bCs/>
          <w:color w:val="000000"/>
        </w:rPr>
      </w:pPr>
    </w:p>
    <w:p w14:paraId="269DCB0B" w14:textId="381A01C7" w:rsidR="00E64452" w:rsidRPr="00E64452" w:rsidRDefault="00E02913" w:rsidP="00661DEA">
      <w:pPr>
        <w:pStyle w:val="2"/>
        <w:bidi w:val="0"/>
        <w:ind w:left="360"/>
        <w:jc w:val="both"/>
        <w:rPr>
          <w:rFonts w:ascii="Palatino Linotype" w:hAnsi="Palatino Linotype"/>
          <w:b/>
          <w:bCs/>
          <w:color w:val="auto"/>
          <w:sz w:val="24"/>
          <w:szCs w:val="28"/>
        </w:rPr>
      </w:pPr>
      <w:bookmarkStart w:id="43" w:name="_Toc175045551"/>
      <w:r w:rsidRPr="00782430">
        <w:rPr>
          <w:rFonts w:ascii="Palatino Linotype" w:hAnsi="Palatino Linotype"/>
          <w:b/>
          <w:bCs/>
          <w:color w:val="auto"/>
          <w:sz w:val="24"/>
          <w:szCs w:val="28"/>
        </w:rPr>
        <w:t>4.6</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Discriminative Anomaly Detector</w:t>
      </w:r>
      <w:bookmarkEnd w:id="43"/>
    </w:p>
    <w:p w14:paraId="453BE86A" w14:textId="4F6310AC" w:rsidR="006C141B" w:rsidRDefault="00E45C40" w:rsidP="00EF582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E45C40">
        <w:rPr>
          <w:rFonts w:ascii="Palatino Linotype" w:eastAsia="Palatino Linotype" w:hAnsi="Palatino Linotype" w:cs="Palatino Linotype"/>
          <w:color w:val="000000"/>
        </w:rPr>
        <w:t>Finally, the model uses a discriminative anomaly detector to assign an anomaly score to each citation, indicating the likelihood of it being an anomaly. This detector evaluates the representations created by the transformer model, comparing them against patterns of normal and anomalous behavior learned during training. Anomalies might include unusual citation patterns that could indicate manipulation or significant deviations from typical citation behaviors.</w:t>
      </w:r>
    </w:p>
    <w:p w14:paraId="7FBACCB0" w14:textId="5C079019" w:rsidR="008A796A" w:rsidRPr="008A796A" w:rsidRDefault="008A796A" w:rsidP="00623666">
      <w:pPr>
        <w:widowControl w:val="0"/>
        <w:pBdr>
          <w:top w:val="nil"/>
          <w:left w:val="nil"/>
          <w:bottom w:val="nil"/>
          <w:right w:val="nil"/>
          <w:between w:val="nil"/>
        </w:pBdr>
        <w:bidi w:val="0"/>
        <w:spacing w:before="10" w:after="59" w:line="240" w:lineRule="auto"/>
        <w:jc w:val="both"/>
        <w:rPr>
          <w:rFonts w:ascii="Palatino Linotype" w:eastAsia="Palatino Linotype" w:hAnsi="Palatino Linotype"/>
          <w:color w:val="000000"/>
          <w:rtl/>
        </w:rPr>
      </w:pPr>
    </w:p>
    <w:p w14:paraId="03DA807F" w14:textId="489C87FE" w:rsidR="00E45C40" w:rsidRPr="00782430" w:rsidRDefault="00E02913" w:rsidP="00661DEA">
      <w:pPr>
        <w:pStyle w:val="2"/>
        <w:bidi w:val="0"/>
        <w:ind w:left="360"/>
        <w:jc w:val="both"/>
        <w:rPr>
          <w:rFonts w:ascii="Palatino Linotype" w:hAnsi="Palatino Linotype"/>
          <w:b/>
          <w:bCs/>
          <w:color w:val="auto"/>
          <w:sz w:val="24"/>
          <w:szCs w:val="28"/>
        </w:rPr>
      </w:pPr>
      <w:bookmarkStart w:id="44" w:name="_Toc175045552"/>
      <w:r w:rsidRPr="00782430">
        <w:rPr>
          <w:rFonts w:ascii="Palatino Linotype" w:hAnsi="Palatino Linotype"/>
          <w:b/>
          <w:bCs/>
          <w:color w:val="auto"/>
          <w:sz w:val="24"/>
          <w:szCs w:val="28"/>
        </w:rPr>
        <w:t>4.7</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Training the Model</w:t>
      </w:r>
      <w:bookmarkEnd w:id="44"/>
    </w:p>
    <w:p w14:paraId="15950602" w14:textId="4E53644C" w:rsidR="00FF7FED" w:rsidRPr="00E45C40" w:rsidRDefault="00FF7FED"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FF7FED">
        <w:rPr>
          <w:rFonts w:ascii="Palatino Linotype" w:eastAsia="Palatino Linotype" w:hAnsi="Palatino Linotype" w:cs="Palatino Linotype"/>
          <w:color w:val="000000"/>
        </w:rPr>
        <w:t>Since the dataset is not labeled, a method to train the model to distinguish between normal and abnormal citations is needed. To tackle this, negative sampling is used, where negative edges (citations that do not exist in the original network) are artificially created to serve as anomalies. This method allows the model to learn the difference between valid (positive) citations and anomalous (negative) citations. Both real citation data and these artificially generated negative samples are used in the training process, enhancing the model's ability to identify subtle manipulations and unintentional citation errors within dynamic citation networks.</w:t>
      </w:r>
    </w:p>
    <w:p w14:paraId="6D3311B4" w14:textId="3310B8DE" w:rsidR="00710049" w:rsidRDefault="00710049"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noProof/>
        </w:rPr>
        <w:drawing>
          <wp:anchor distT="0" distB="0" distL="114300" distR="114300" simplePos="0" relativeHeight="251665408" behindDoc="0" locked="0" layoutInCell="1" allowOverlap="1" wp14:anchorId="012507D7" wp14:editId="68DBBE29">
            <wp:simplePos x="0" y="0"/>
            <wp:positionH relativeFrom="margin">
              <wp:posOffset>0</wp:posOffset>
            </wp:positionH>
            <wp:positionV relativeFrom="paragraph">
              <wp:posOffset>413385</wp:posOffset>
            </wp:positionV>
            <wp:extent cx="5675630" cy="1376680"/>
            <wp:effectExtent l="0" t="0" r="1270" b="0"/>
            <wp:wrapSquare wrapText="bothSides"/>
            <wp:docPr id="1697533159" name="תמונה 11"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3159" name="תמונה 11" descr="תמונה שמכילה טקסט, תרשים, קו, צילום מסך&#10;&#10;התיאור נוצר באופן אוטומטי"/>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6901" b="19971"/>
                    <a:stretch/>
                  </pic:blipFill>
                  <pic:spPr bwMode="auto">
                    <a:xfrm>
                      <a:off x="0" y="0"/>
                      <a:ext cx="567563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C40" w:rsidRPr="00E45C40">
        <w:rPr>
          <w:rFonts w:ascii="Palatino Linotype" w:eastAsia="Palatino Linotype" w:hAnsi="Palatino Linotype" w:cs="Palatino Linotype"/>
          <w:color w:val="000000"/>
        </w:rPr>
        <w:t xml:space="preserve">By combining all stages of the TADDY framework, we aim to develop a robust solution that promotes the integrity and transparency of academic </w:t>
      </w:r>
    </w:p>
    <w:p w14:paraId="5264359F" w14:textId="2390DE5D" w:rsidR="00710049" w:rsidRDefault="00710049" w:rsidP="00710049">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noProof/>
        </w:rPr>
        <w:lastRenderedPageBreak/>
        <mc:AlternateContent>
          <mc:Choice Requires="wps">
            <w:drawing>
              <wp:anchor distT="45720" distB="45720" distL="114300" distR="114300" simplePos="0" relativeHeight="251691008" behindDoc="0" locked="0" layoutInCell="1" allowOverlap="1" wp14:anchorId="3E2A3B6C" wp14:editId="1114B00B">
                <wp:simplePos x="0" y="0"/>
                <wp:positionH relativeFrom="margin">
                  <wp:posOffset>38100</wp:posOffset>
                </wp:positionH>
                <wp:positionV relativeFrom="paragraph">
                  <wp:posOffset>0</wp:posOffset>
                </wp:positionV>
                <wp:extent cx="5166360" cy="539750"/>
                <wp:effectExtent l="0" t="0" r="15240" b="12700"/>
                <wp:wrapSquare wrapText="bothSides"/>
                <wp:docPr id="9005658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6360" cy="539750"/>
                        </a:xfrm>
                        <a:prstGeom prst="rect">
                          <a:avLst/>
                        </a:prstGeom>
                        <a:solidFill>
                          <a:srgbClr val="FFFFFF"/>
                        </a:solidFill>
                        <a:ln w="9525">
                          <a:solidFill>
                            <a:srgbClr val="000000"/>
                          </a:solidFill>
                          <a:miter lim="800000"/>
                          <a:headEnd/>
                          <a:tailEnd/>
                        </a:ln>
                      </wps:spPr>
                      <wps:txbx>
                        <w:txbxContent>
                          <w:p w14:paraId="5C7595AA" w14:textId="2FB3E575" w:rsidR="00623666" w:rsidRPr="00E64452" w:rsidRDefault="00623666" w:rsidP="00623666">
                            <w:pPr>
                              <w:pStyle w:val="NormalWeb"/>
                              <w:rPr>
                                <w:sz w:val="22"/>
                                <w:szCs w:val="22"/>
                              </w:rPr>
                            </w:pPr>
                            <w:r w:rsidRPr="00E64452">
                              <w:rPr>
                                <w:b/>
                                <w:bCs/>
                                <w:sz w:val="14"/>
                                <w:szCs w:val="14"/>
                              </w:rPr>
                              <w:t xml:space="preserve">Fig. </w:t>
                            </w:r>
                            <w:r w:rsidR="00EC36B7">
                              <w:rPr>
                                <w:b/>
                                <w:bCs/>
                                <w:sz w:val="14"/>
                                <w:szCs w:val="14"/>
                              </w:rPr>
                              <w:t>11</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Pr="00E64452">
                              <w:rPr>
                                <w:rFonts w:ascii="Aptos" w:eastAsia="Aptos" w:hAnsi="Aptos" w:cs="Aptos"/>
                                <w:sz w:val="14"/>
                                <w:szCs w:val="14"/>
                              </w:rPr>
                              <w:t>This figure shows the scoring process for edge embeddings using a neural fully connected network. Positive and negative edge embeddings are input into the network, which consists of two hidden layers and an output layer that assigns scores. These scores are compared against pseudo labels (1 for positive and 0 for negative) using binary cross-entropy (BCE) loss to train the model, helping to identify anomalous edges in the dynamic graph.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2A3B6C" id="_x0000_t202" coordsize="21600,21600" o:spt="202" path="m,l,21600r21600,l21600,xe">
                <v:stroke joinstyle="miter"/>
                <v:path gradientshapeok="t" o:connecttype="rect"/>
              </v:shapetype>
              <v:shape id="_x0000_s1037" type="#_x0000_t202" style="position:absolute;left:0;text-align:left;margin-left:3pt;margin-top:0;width:406.8pt;height:42.5pt;flip:x;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">
                <v:textbox>
                  <w:txbxContent>
                    <w:p w14:paraId="5C7595AA" w14:textId="2FB3E575" w:rsidR="00623666" w:rsidRPr="00E64452" w:rsidRDefault="00623666" w:rsidP="00623666">
                      <w:pPr>
                        <w:pStyle w:val="NormalWeb"/>
                        <w:rPr>
                          <w:sz w:val="22"/>
                          <w:szCs w:val="22"/>
                        </w:rPr>
                      </w:pPr>
                      <w:r w:rsidRPr="00E64452">
                        <w:rPr>
                          <w:b/>
                          <w:bCs/>
                          <w:sz w:val="14"/>
                          <w:szCs w:val="14"/>
                        </w:rPr>
                        <w:t xml:space="preserve">Fig. </w:t>
                      </w:r>
                      <w:r w:rsidR="00EC36B7">
                        <w:rPr>
                          <w:b/>
                          <w:bCs/>
                          <w:sz w:val="14"/>
                          <w:szCs w:val="14"/>
                        </w:rPr>
                        <w:t>11</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Pr="00E64452">
                        <w:rPr>
                          <w:rFonts w:ascii="Aptos" w:eastAsia="Aptos" w:hAnsi="Aptos" w:cs="Aptos"/>
                          <w:sz w:val="14"/>
                          <w:szCs w:val="14"/>
                        </w:rPr>
                        <w:t>This figure shows the scoring process for edge embeddings using a neural fully connected network. Positive and negative edge embeddings are input into the network, which consists of two hidden layers and an output layer that assigns scores. These scores are compared against pseudo labels (1 for positive and 0 for negative) using binary cross-entropy (BCE) loss to train the model, helping to identify anomalous edges in the dynamic graph.</w:t>
                      </w:r>
                    </w:p>
                  </w:txbxContent>
                </v:textbox>
                <w10:wrap type="square" anchorx="margin"/>
              </v:shape>
            </w:pict>
          </mc:Fallback>
        </mc:AlternateContent>
      </w:r>
    </w:p>
    <w:p w14:paraId="04F42B42" w14:textId="79ABE459" w:rsidR="00E45C40" w:rsidRDefault="00E45C40" w:rsidP="00710049">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E45C40">
        <w:rPr>
          <w:rFonts w:ascii="Palatino Linotype" w:eastAsia="Palatino Linotype" w:hAnsi="Palatino Linotype" w:cs="Palatino Linotype"/>
          <w:color w:val="000000"/>
        </w:rPr>
        <w:t>research. This comprehensive approach ensures that our model can adapt to the evolving nature of citation networks, effectively distinguishing between genuine anomalies and honest mistakes.</w:t>
      </w:r>
    </w:p>
    <w:p w14:paraId="07D0A8FE" w14:textId="53C7DEE1" w:rsidR="00E64452" w:rsidRDefault="00E64452" w:rsidP="00E6445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55F1D4ED" w14:textId="08ABF9D8" w:rsidR="00A326D4" w:rsidRPr="006F30C6" w:rsidRDefault="006F30C6" w:rsidP="00661DEA">
      <w:pPr>
        <w:pStyle w:val="2"/>
        <w:bidi w:val="0"/>
        <w:ind w:left="360"/>
        <w:jc w:val="both"/>
        <w:rPr>
          <w:rFonts w:ascii="Palatino Linotype" w:hAnsi="Palatino Linotype"/>
          <w:b/>
          <w:bCs/>
          <w:color w:val="auto"/>
          <w:sz w:val="24"/>
          <w:szCs w:val="28"/>
          <w:rtl/>
        </w:rPr>
      </w:pPr>
      <w:bookmarkStart w:id="45" w:name="_Toc175045553"/>
      <w:r>
        <w:rPr>
          <w:rFonts w:ascii="Palatino Linotype" w:hAnsi="Palatino Linotype"/>
          <w:b/>
          <w:bCs/>
          <w:color w:val="auto"/>
          <w:sz w:val="24"/>
          <w:szCs w:val="28"/>
        </w:rPr>
        <w:t>4.8</w:t>
      </w:r>
      <w:r w:rsidR="00DC2D7C">
        <w:rPr>
          <w:rFonts w:ascii="Palatino Linotype" w:hAnsi="Palatino Linotype"/>
          <w:b/>
          <w:bCs/>
          <w:color w:val="auto"/>
          <w:sz w:val="24"/>
          <w:szCs w:val="28"/>
        </w:rPr>
        <w:t>.</w:t>
      </w:r>
      <w:r>
        <w:rPr>
          <w:rFonts w:ascii="Palatino Linotype" w:hAnsi="Palatino Linotype"/>
          <w:b/>
          <w:bCs/>
          <w:color w:val="auto"/>
          <w:sz w:val="24"/>
          <w:szCs w:val="28"/>
        </w:rPr>
        <w:t xml:space="preserve"> </w:t>
      </w:r>
      <w:r w:rsidRPr="006F30C6">
        <w:rPr>
          <w:rFonts w:ascii="Palatino Linotype" w:hAnsi="Palatino Linotype"/>
          <w:b/>
          <w:bCs/>
          <w:color w:val="auto"/>
          <w:sz w:val="24"/>
          <w:szCs w:val="28"/>
        </w:rPr>
        <w:t>Summary of Citation Network Anomaly Detection</w:t>
      </w:r>
      <w:bookmarkEnd w:id="45"/>
    </w:p>
    <w:p w14:paraId="6326546E" w14:textId="20FD4949" w:rsidR="002B3C1F" w:rsidRPr="002B3C1F" w:rsidRDefault="002B3C1F" w:rsidP="002B3C1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tl/>
        </w:rPr>
      </w:pPr>
      <w:r w:rsidRPr="002B3C1F">
        <w:rPr>
          <w:rFonts w:ascii="Palatino Linotype" w:eastAsia="Palatino Linotype" w:hAnsi="Palatino Linotype" w:cs="Palatino Linotype"/>
          <w:color w:val="000000"/>
        </w:rPr>
        <w:t>To detect anomalies in citation networks, by using the TADDY framework employs a multi-step process. A comprehensive dataset of citations is collected and preprocessed to create a static graph representation for each edge in each timestamp, where publications are nodes and citations are edges. This graph is then transformed into a dynamic graph by capturing snapshots at specified intervals (all the timestamps), allowing for the analysis of citation patterns over time.</w:t>
      </w:r>
    </w:p>
    <w:p w14:paraId="5081E304" w14:textId="77777777" w:rsidR="002B3C1F" w:rsidRPr="002B3C1F" w:rsidRDefault="002B3C1F" w:rsidP="002B3C1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B3C1F">
        <w:rPr>
          <w:rFonts w:ascii="Palatino Linotype" w:eastAsia="Palatino Linotype" w:hAnsi="Palatino Linotype" w:cs="Palatino Linotype"/>
          <w:color w:val="000000"/>
        </w:rPr>
        <w:t>Edge-based substructure sampling focuses on local neighborhoods around each citation, gathering detailed information about neighboring publications and their temporal changes. These features are converted into spatial-temporal node encodings, capturing both the structure of the citation network and its evolution.</w:t>
      </w:r>
    </w:p>
    <w:p w14:paraId="665CC861" w14:textId="77777777" w:rsidR="002B3C1F" w:rsidRPr="002B3C1F" w:rsidRDefault="002B3C1F" w:rsidP="002B3C1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B3C1F">
        <w:rPr>
          <w:rFonts w:ascii="Palatino Linotype" w:eastAsia="Palatino Linotype" w:hAnsi="Palatino Linotype" w:cs="Palatino Linotype"/>
          <w:color w:val="000000"/>
        </w:rPr>
        <w:t>A dynamic graph transformer processes these encodings, learning complex patterns through attention mechanisms to identify crucial information. The resulting representations are evaluated by a discriminative anomaly detector to assign scores to potential anomalies. To enhance model performance, negative sampling is employed during training, generating artificial anomalies to improve the model's ability to distinguish between normal and abnormal citation patterns.</w:t>
      </w:r>
    </w:p>
    <w:p w14:paraId="7FEF6E10" w14:textId="420001CA" w:rsidR="001C5778" w:rsidRDefault="002B3C1F" w:rsidP="00EC36B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B3C1F">
        <w:rPr>
          <w:rFonts w:ascii="Palatino Linotype" w:eastAsia="Palatino Linotype" w:hAnsi="Palatino Linotype" w:cs="Palatino Linotype"/>
          <w:color w:val="000000"/>
        </w:rPr>
        <w:t>By identifying anomalous citation patterns, we enable to track the evolution of research over time. This includes determining when a research area becomes stable, experiences rapid growth, or undergoes significant shifts in direction. By understanding these dynamics, researchers can gain valuable insights into the trajectory of specific research topics and identify emerging trends.</w:t>
      </w:r>
    </w:p>
    <w:p w14:paraId="6AD47126" w14:textId="6DAE6FFF" w:rsidR="001C5778" w:rsidRPr="00472FAA" w:rsidRDefault="001C5778" w:rsidP="00215322">
      <w:pPr>
        <w:pStyle w:val="1"/>
        <w:numPr>
          <w:ilvl w:val="0"/>
          <w:numId w:val="27"/>
        </w:numPr>
        <w:bidi w:val="0"/>
        <w:jc w:val="left"/>
        <w:rPr>
          <w:rFonts w:ascii="Palatino Linotype" w:hAnsi="Palatino Linotype"/>
          <w:b/>
          <w:bCs/>
          <w:color w:val="auto"/>
          <w:sz w:val="24"/>
          <w:szCs w:val="24"/>
        </w:rPr>
      </w:pPr>
      <w:bookmarkStart w:id="46" w:name="_Toc175045554"/>
      <w:r w:rsidRPr="00472FAA">
        <w:rPr>
          <w:rFonts w:ascii="Palatino Linotype" w:hAnsi="Palatino Linotype"/>
          <w:b/>
          <w:bCs/>
          <w:color w:val="auto"/>
          <w:sz w:val="24"/>
          <w:szCs w:val="24"/>
        </w:rPr>
        <w:t>Evaluation and Verification</w:t>
      </w:r>
      <w:bookmarkEnd w:id="46"/>
    </w:p>
    <w:p w14:paraId="00BEFE59" w14:textId="74EF8A98" w:rsidR="00E96845" w:rsidRDefault="001C5778" w:rsidP="00DA10E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1C5778">
        <w:rPr>
          <w:rFonts w:ascii="Palatino Linotype" w:eastAsia="Palatino Linotype" w:hAnsi="Palatino Linotype" w:cs="Palatino Linotype"/>
          <w:color w:val="000000"/>
        </w:rPr>
        <w:t xml:space="preserve">The evaluation of the TADDY framework emphasizes its capacity to identify unusual connections within dynamic graphs. By leveraging six benchmark datasets, the study introduces anomalies at different rates to thoroughly assess TADDY’s performance. The primary evaluation metric </w:t>
      </w:r>
      <w:r w:rsidRPr="001C5778">
        <w:rPr>
          <w:rFonts w:ascii="Palatino Linotype" w:eastAsia="Palatino Linotype" w:hAnsi="Palatino Linotype" w:cs="Palatino Linotype"/>
          <w:color w:val="000000"/>
        </w:rPr>
        <w:lastRenderedPageBreak/>
        <w:t xml:space="preserve">employed is the ROC-AUC score, which serves as an effective measure of the framework’s ability to differentiate between normal and anomalous edges. To provide a comprehensive analysis of TADDY's effectiveness, the research involves a comparative study against six established methods: </w:t>
      </w:r>
      <w:proofErr w:type="spellStart"/>
      <w:r w:rsidRPr="001C5778">
        <w:rPr>
          <w:rFonts w:ascii="Palatino Linotype" w:eastAsia="Palatino Linotype" w:hAnsi="Palatino Linotype" w:cs="Palatino Linotype"/>
          <w:color w:val="000000"/>
        </w:rPr>
        <w:t>DeepWalk</w:t>
      </w:r>
      <w:proofErr w:type="spellEnd"/>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סימניה15</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[15]</w:t>
      </w:r>
      <w:r w:rsidR="007730AF">
        <w:rPr>
          <w:rFonts w:ascii="Palatino Linotype" w:eastAsia="Palatino Linotype" w:hAnsi="Palatino Linotype" w:cs="Palatino Linotype"/>
          <w:color w:val="000000"/>
        </w:rPr>
        <w:fldChar w:fldCharType="end"/>
      </w:r>
      <w:r w:rsidR="007730AF">
        <w:rPr>
          <w:rFonts w:ascii="Palatino Linotype" w:eastAsia="Palatino Linotype" w:hAnsi="Palatino Linotype" w:cs="Palatino Linotype"/>
          <w:color w:val="000000"/>
        </w:rPr>
        <w:t xml:space="preserve">, </w:t>
      </w:r>
      <w:r w:rsidRPr="001C5778">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t>N</w:t>
      </w:r>
      <w:r w:rsidRPr="001C5778">
        <w:rPr>
          <w:rFonts w:ascii="Palatino Linotype" w:eastAsia="Palatino Linotype" w:hAnsi="Palatino Linotype" w:cs="Palatino Linotype"/>
          <w:color w:val="000000"/>
        </w:rPr>
        <w:t>ode2vec</w:t>
      </w:r>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סימניה16</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[16]</w:t>
      </w:r>
      <w:r w:rsidR="007730AF">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Spectral Clustering</w:t>
      </w:r>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סימניה17</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[17]</w:t>
      </w:r>
      <w:r w:rsidR="007730AF">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xml:space="preserve">, </w:t>
      </w:r>
      <w:proofErr w:type="spellStart"/>
      <w:r w:rsidRPr="001C5778">
        <w:rPr>
          <w:rFonts w:ascii="Palatino Linotype" w:eastAsia="Palatino Linotype" w:hAnsi="Palatino Linotype" w:cs="Palatino Linotype"/>
          <w:color w:val="000000"/>
        </w:rPr>
        <w:t>NetWalk</w:t>
      </w:r>
      <w:proofErr w:type="spellEnd"/>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סימניה18</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[18</w:t>
      </w:r>
      <w:r w:rsidR="000F262A" w:rsidRPr="00F8629B">
        <w:rPr>
          <w:rFonts w:ascii="Palatino Linotype" w:eastAsia="Palatino Linotype" w:hAnsi="Palatino Linotype" w:cs="Palatino Linotype"/>
          <w:color w:val="000000"/>
          <w:sz w:val="18"/>
          <w:szCs w:val="18"/>
        </w:rPr>
        <w:t>]</w:t>
      </w:r>
      <w:r w:rsidR="007730AF">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xml:space="preserve">, </w:t>
      </w:r>
      <w:proofErr w:type="spellStart"/>
      <w:r w:rsidRPr="001C5778">
        <w:rPr>
          <w:rFonts w:ascii="Palatino Linotype" w:eastAsia="Palatino Linotype" w:hAnsi="Palatino Linotype" w:cs="Palatino Linotype"/>
          <w:color w:val="000000"/>
        </w:rPr>
        <w:t>AddGraph</w:t>
      </w:r>
      <w:proofErr w:type="spellEnd"/>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סימניה19</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[19]</w:t>
      </w:r>
      <w:r w:rsidR="007730AF">
        <w:rPr>
          <w:rFonts w:ascii="Palatino Linotype" w:eastAsia="Palatino Linotype" w:hAnsi="Palatino Linotype" w:cs="Palatino Linotype"/>
          <w:color w:val="000000"/>
        </w:rPr>
        <w:fldChar w:fldCharType="end"/>
      </w:r>
      <w:r w:rsidR="007730AF">
        <w:rPr>
          <w:rFonts w:ascii="Palatino Linotype" w:eastAsia="Palatino Linotype" w:hAnsi="Palatino Linotype" w:cs="Palatino Linotype"/>
          <w:color w:val="000000"/>
        </w:rPr>
        <w:t xml:space="preserve"> </w:t>
      </w:r>
      <w:r w:rsidRPr="001C5778">
        <w:rPr>
          <w:rFonts w:ascii="Palatino Linotype" w:eastAsia="Palatino Linotype" w:hAnsi="Palatino Linotype" w:cs="Palatino Linotype"/>
          <w:color w:val="000000"/>
        </w:rPr>
        <w:t xml:space="preserve">, and </w:t>
      </w:r>
      <w:proofErr w:type="spellStart"/>
      <w:r w:rsidRPr="001C5778">
        <w:rPr>
          <w:rFonts w:ascii="Palatino Linotype" w:eastAsia="Palatino Linotype" w:hAnsi="Palatino Linotype" w:cs="Palatino Linotype"/>
          <w:color w:val="000000"/>
        </w:rPr>
        <w:t>StrGNN</w:t>
      </w:r>
      <w:proofErr w:type="spellEnd"/>
      <w:r w:rsidR="00272F06">
        <w:rPr>
          <w:rFonts w:ascii="Palatino Linotype" w:eastAsia="Palatino Linotype" w:hAnsi="Palatino Linotype" w:cs="Palatino Linotype"/>
          <w:color w:val="000000"/>
        </w:rPr>
        <w:t xml:space="preserve"> </w:t>
      </w:r>
      <w:r w:rsidR="00272F06">
        <w:rPr>
          <w:rFonts w:ascii="Palatino Linotype" w:eastAsia="Palatino Linotype" w:hAnsi="Palatino Linotype" w:cs="Palatino Linotype"/>
          <w:color w:val="000000"/>
        </w:rPr>
        <w:fldChar w:fldCharType="begin"/>
      </w:r>
      <w:r w:rsidR="00272F06">
        <w:rPr>
          <w:rFonts w:ascii="Palatino Linotype" w:eastAsia="Palatino Linotype" w:hAnsi="Palatino Linotype" w:cs="Palatino Linotype"/>
          <w:color w:val="000000"/>
        </w:rPr>
        <w:instrText xml:space="preserve"> REF </w:instrText>
      </w:r>
      <w:r w:rsidR="00272F06">
        <w:rPr>
          <w:rFonts w:ascii="Palatino Linotype" w:eastAsia="Palatino Linotype" w:hAnsi="Palatino Linotype" w:cs="Times New Roman"/>
          <w:color w:val="000000"/>
          <w:rtl/>
        </w:rPr>
        <w:instrText>סימניה20</w:instrText>
      </w:r>
      <w:r w:rsidR="00272F06">
        <w:rPr>
          <w:rFonts w:ascii="Palatino Linotype" w:eastAsia="Palatino Linotype" w:hAnsi="Palatino Linotype" w:cs="Palatino Linotype"/>
          <w:color w:val="000000"/>
        </w:rPr>
        <w:instrText xml:space="preserve"> \h </w:instrText>
      </w:r>
      <w:r w:rsidR="00272F06">
        <w:rPr>
          <w:rFonts w:ascii="Palatino Linotype" w:eastAsia="Palatino Linotype" w:hAnsi="Palatino Linotype" w:cs="Palatino Linotype"/>
          <w:color w:val="000000"/>
        </w:rPr>
      </w:r>
      <w:r w:rsidR="00272F06">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[20]</w:t>
      </w:r>
      <w:r w:rsidR="00272F06">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This benchmarking process is crucial for situating TADDY within the larger landscape of anomaly detection techniques, highlighting its strengths and weaknesses compared to these existing alternatives. Verification of TADDY's performance is conducted by assessing its accuracy in identifying the anomalies that were intentionally introduced. This step not only quantifies the efficacy of the method but also aligns its outcomes with the insights provided by domain experts. By comparing TADDY's results with expert expectations, the study aims to validate the framework’s practical applicability in real-world settings. We will try to use this process of evaluation and refinement to contribute enhancing TADDY's performance, ensuring that it meets the demands of accurate anomaly detection in dynamic graph structures for citation networks. In summary, the study employs a thorough methodology that combines quantitative performance metrics, comparative analysis, and domain expert validation to evaluate TADDY’s effectiveness.</w:t>
      </w:r>
    </w:p>
    <w:p w14:paraId="299FCF0E" w14:textId="33D520D5" w:rsidR="00E96845" w:rsidRPr="003A78E1" w:rsidRDefault="00E96845" w:rsidP="00215322">
      <w:pPr>
        <w:pStyle w:val="1"/>
        <w:numPr>
          <w:ilvl w:val="0"/>
          <w:numId w:val="27"/>
        </w:numPr>
        <w:bidi w:val="0"/>
        <w:jc w:val="left"/>
        <w:rPr>
          <w:rFonts w:ascii="Palatino Linotype" w:hAnsi="Palatino Linotype"/>
          <w:b/>
          <w:bCs/>
          <w:color w:val="auto"/>
          <w:sz w:val="24"/>
          <w:szCs w:val="24"/>
        </w:rPr>
      </w:pPr>
      <w:bookmarkStart w:id="47" w:name="_Toc175045555"/>
      <w:r w:rsidRPr="003A78E1">
        <w:rPr>
          <w:rFonts w:ascii="Palatino Linotype" w:hAnsi="Palatino Linotype"/>
          <w:b/>
          <w:bCs/>
          <w:color w:val="auto"/>
          <w:sz w:val="24"/>
          <w:szCs w:val="24"/>
        </w:rPr>
        <w:t>Testing Plan</w:t>
      </w:r>
      <w:bookmarkEnd w:id="47"/>
    </w:p>
    <w:p w14:paraId="1F1D1EAE" w14:textId="77777777" w:rsidR="001C5778" w:rsidRPr="00265500" w:rsidRDefault="001C5778" w:rsidP="001C577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65500">
        <w:rPr>
          <w:rFonts w:ascii="Palatino Linotype" w:eastAsia="Palatino Linotype" w:hAnsi="Palatino Linotype" w:cs="Palatino Linotype"/>
          <w:color w:val="000000"/>
        </w:rPr>
        <w:t>The testing plan for TADDY aims to evaluate its performance under a range of conditions. The datasets are split into training and testing sets, with anomalies introduced into the test set at varying levels. This approach helps assess how well TADDY performs in different scenarios.</w:t>
      </w:r>
    </w:p>
    <w:p w14:paraId="3B2EBE98" w14:textId="77777777" w:rsidR="001C5778" w:rsidRDefault="001C5778" w:rsidP="001C577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65500">
        <w:rPr>
          <w:rFonts w:ascii="Palatino Linotype" w:eastAsia="Palatino Linotype" w:hAnsi="Palatino Linotype" w:cs="Palatino Linotype"/>
          <w:color w:val="000000"/>
        </w:rPr>
        <w:t>The plan also includes testing TADDY’s computational efficiency and scalability to ensure it can handle diverse datasets and anomaly rates effectively. By comparing TADDY’s performance with baseline methods across these different conditions, the testing provides a thorough understanding of the framework's strengths and limitations.</w:t>
      </w:r>
    </w:p>
    <w:p w14:paraId="6A390C75" w14:textId="64B4024F" w:rsidR="00E96845" w:rsidRDefault="001C5778" w:rsidP="001C577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65500">
        <w:rPr>
          <w:rFonts w:ascii="Palatino Linotype" w:eastAsia="Palatino Linotype" w:hAnsi="Palatino Linotype" w:cs="Palatino Linotype"/>
          <w:color w:val="000000"/>
        </w:rPr>
        <w:t xml:space="preserve">We'll demonstrate the unit test cases designed to guarantee the reliability of our model's core functionalities. By leveraging the </w:t>
      </w:r>
      <w:r w:rsidR="00DA10EA" w:rsidRPr="00265500">
        <w:rPr>
          <w:rFonts w:ascii="Palatino Linotype" w:eastAsia="Palatino Linotype" w:hAnsi="Palatino Linotype" w:cs="Palatino Linotype"/>
          <w:color w:val="000000"/>
        </w:rPr>
        <w:t>unit test</w:t>
      </w:r>
      <w:r w:rsidRPr="00265500">
        <w:rPr>
          <w:rFonts w:ascii="Palatino Linotype" w:eastAsia="Palatino Linotype" w:hAnsi="Palatino Linotype" w:cs="Palatino Linotype"/>
          <w:color w:val="000000"/>
        </w:rPr>
        <w:t xml:space="preserve"> framework</w:t>
      </w:r>
      <w:r>
        <w:rPr>
          <w:rFonts w:ascii="Palatino Linotype" w:eastAsia="Palatino Linotype" w:hAnsi="Palatino Linotype" w:cs="Palatino Linotype"/>
          <w:color w:val="000000"/>
        </w:rPr>
        <w:t>.</w:t>
      </w:r>
    </w:p>
    <w:p w14:paraId="6ED54B70" w14:textId="77777777" w:rsidR="00A326D4" w:rsidRDefault="00A326D4" w:rsidP="00A326D4">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tbl>
      <w:tblPr>
        <w:tblStyle w:val="afc"/>
        <w:tblW w:w="8424" w:type="dxa"/>
        <w:tblInd w:w="360" w:type="dxa"/>
        <w:tblLook w:val="04A0" w:firstRow="1" w:lastRow="0" w:firstColumn="1" w:lastColumn="0" w:noHBand="0" w:noVBand="1"/>
      </w:tblPr>
      <w:tblGrid>
        <w:gridCol w:w="911"/>
        <w:gridCol w:w="2408"/>
        <w:gridCol w:w="1989"/>
        <w:gridCol w:w="3116"/>
      </w:tblGrid>
      <w:tr w:rsidR="001C5778" w14:paraId="71317CFA" w14:textId="77777777" w:rsidTr="0061180B">
        <w:tc>
          <w:tcPr>
            <w:tcW w:w="911" w:type="dxa"/>
            <w:shd w:val="clear" w:color="auto" w:fill="DBE5F1" w:themeFill="accent1" w:themeFillTint="33"/>
          </w:tcPr>
          <w:p w14:paraId="39DEA7F8"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Test ID</w:t>
            </w:r>
          </w:p>
        </w:tc>
        <w:tc>
          <w:tcPr>
            <w:tcW w:w="2408" w:type="dxa"/>
            <w:shd w:val="clear" w:color="auto" w:fill="DBE5F1" w:themeFill="accent1" w:themeFillTint="33"/>
          </w:tcPr>
          <w:p w14:paraId="2DDE96CF"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Description</w:t>
            </w:r>
          </w:p>
        </w:tc>
        <w:tc>
          <w:tcPr>
            <w:tcW w:w="1989" w:type="dxa"/>
            <w:shd w:val="clear" w:color="auto" w:fill="DBE5F1" w:themeFill="accent1" w:themeFillTint="33"/>
          </w:tcPr>
          <w:p w14:paraId="4F4C4223"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Function Tested</w:t>
            </w:r>
          </w:p>
        </w:tc>
        <w:tc>
          <w:tcPr>
            <w:tcW w:w="3116" w:type="dxa"/>
            <w:shd w:val="clear" w:color="auto" w:fill="DBE5F1" w:themeFill="accent1" w:themeFillTint="33"/>
          </w:tcPr>
          <w:p w14:paraId="3B9228BC"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Expected Result</w:t>
            </w:r>
          </w:p>
        </w:tc>
      </w:tr>
      <w:tr w:rsidR="001C5778" w14:paraId="26664DAA" w14:textId="77777777" w:rsidTr="0061180B">
        <w:tc>
          <w:tcPr>
            <w:tcW w:w="911" w:type="dxa"/>
            <w:shd w:val="clear" w:color="auto" w:fill="DBE5F1" w:themeFill="accent1" w:themeFillTint="33"/>
          </w:tcPr>
          <w:p w14:paraId="12946401"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1.1</w:t>
            </w:r>
          </w:p>
        </w:tc>
        <w:tc>
          <w:tcPr>
            <w:tcW w:w="2408" w:type="dxa"/>
          </w:tcPr>
          <w:p w14:paraId="61CD4477"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Test dataset Loading</w:t>
            </w:r>
          </w:p>
        </w:tc>
        <w:tc>
          <w:tcPr>
            <w:tcW w:w="1989" w:type="dxa"/>
          </w:tcPr>
          <w:p w14:paraId="1AC87BB9"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Load_dataset</w:t>
            </w:r>
          </w:p>
        </w:tc>
        <w:tc>
          <w:tcPr>
            <w:tcW w:w="3116" w:type="dxa"/>
          </w:tcPr>
          <w:p w14:paraId="183F30AA"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 xml:space="preserve">Function successfully </w:t>
            </w:r>
          </w:p>
          <w:p w14:paraId="4B3AB609"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loads the dataset.</w:t>
            </w:r>
          </w:p>
        </w:tc>
      </w:tr>
      <w:tr w:rsidR="001C5778" w:rsidRPr="006106AC" w14:paraId="63892CE0" w14:textId="77777777" w:rsidTr="0061180B">
        <w:tc>
          <w:tcPr>
            <w:tcW w:w="911" w:type="dxa"/>
            <w:shd w:val="clear" w:color="auto" w:fill="DBE5F1" w:themeFill="accent1" w:themeFillTint="33"/>
          </w:tcPr>
          <w:p w14:paraId="3DBE36CB"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1.2</w:t>
            </w:r>
          </w:p>
        </w:tc>
        <w:tc>
          <w:tcPr>
            <w:tcW w:w="2408" w:type="dxa"/>
          </w:tcPr>
          <w:p w14:paraId="4548E0E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Failed Loading the Dataset</w:t>
            </w:r>
          </w:p>
        </w:tc>
        <w:tc>
          <w:tcPr>
            <w:tcW w:w="1989" w:type="dxa"/>
          </w:tcPr>
          <w:p w14:paraId="17E847D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Load_dataset</w:t>
            </w:r>
          </w:p>
        </w:tc>
        <w:tc>
          <w:tcPr>
            <w:tcW w:w="3116" w:type="dxa"/>
          </w:tcPr>
          <w:p w14:paraId="45181795"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 xml:space="preserve">Function </w:t>
            </w:r>
            <w:r>
              <w:rPr>
                <w:rFonts w:ascii="Palatino Linotype" w:eastAsia="Palatino Linotype" w:hAnsi="Palatino Linotype" w:cs="Palatino Linotype"/>
                <w:color w:val="000000"/>
                <w:sz w:val="18"/>
                <w:szCs w:val="18"/>
              </w:rPr>
              <w:t>failed to</w:t>
            </w:r>
            <w:r w:rsidRPr="00265500">
              <w:rPr>
                <w:rFonts w:ascii="Palatino Linotype" w:eastAsia="Palatino Linotype" w:hAnsi="Palatino Linotype" w:cs="Palatino Linotype"/>
                <w:color w:val="000000"/>
                <w:sz w:val="18"/>
                <w:szCs w:val="18"/>
              </w:rPr>
              <w:t xml:space="preserve"> </w:t>
            </w:r>
          </w:p>
          <w:p w14:paraId="484D963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loads the dataset.</w:t>
            </w:r>
          </w:p>
        </w:tc>
      </w:tr>
      <w:tr w:rsidR="001C5778" w14:paraId="1CDFC3CE" w14:textId="77777777" w:rsidTr="0061180B">
        <w:tc>
          <w:tcPr>
            <w:tcW w:w="911" w:type="dxa"/>
            <w:shd w:val="clear" w:color="auto" w:fill="DBE5F1" w:themeFill="accent1" w:themeFillTint="33"/>
          </w:tcPr>
          <w:p w14:paraId="208B663E"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1.3</w:t>
            </w:r>
          </w:p>
        </w:tc>
        <w:tc>
          <w:tcPr>
            <w:tcW w:w="2408" w:type="dxa"/>
          </w:tcPr>
          <w:p w14:paraId="1EDE1C5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6106AC">
              <w:rPr>
                <w:rFonts w:ascii="Palatino Linotype" w:eastAsia="Palatino Linotype" w:hAnsi="Palatino Linotype" w:cs="Palatino Linotype"/>
                <w:color w:val="000000"/>
                <w:sz w:val="18"/>
                <w:szCs w:val="18"/>
              </w:rPr>
              <w:t>Handling dat</w:t>
            </w:r>
            <w:r>
              <w:rPr>
                <w:rFonts w:ascii="Palatino Linotype" w:eastAsia="Palatino Linotype" w:hAnsi="Palatino Linotype" w:cs="Palatino Linotype"/>
                <w:color w:val="000000"/>
                <w:sz w:val="18"/>
                <w:szCs w:val="18"/>
              </w:rPr>
              <w:t>a</w:t>
            </w:r>
            <w:r w:rsidRPr="006106AC">
              <w:rPr>
                <w:rFonts w:ascii="Palatino Linotype" w:eastAsia="Palatino Linotype" w:hAnsi="Palatino Linotype" w:cs="Palatino Linotype"/>
                <w:color w:val="000000"/>
                <w:sz w:val="18"/>
                <w:szCs w:val="18"/>
              </w:rPr>
              <w:t>set</w:t>
            </w:r>
          </w:p>
        </w:tc>
        <w:tc>
          <w:tcPr>
            <w:tcW w:w="1989" w:type="dxa"/>
          </w:tcPr>
          <w:p w14:paraId="49F1D17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6106AC">
              <w:rPr>
                <w:rFonts w:ascii="Palatino Linotype" w:eastAsia="Palatino Linotype" w:hAnsi="Palatino Linotype" w:cs="Palatino Linotype"/>
                <w:color w:val="000000"/>
                <w:sz w:val="18"/>
                <w:szCs w:val="18"/>
              </w:rPr>
              <w:t>Handle_dataset</w:t>
            </w:r>
          </w:p>
        </w:tc>
        <w:tc>
          <w:tcPr>
            <w:tcW w:w="3116" w:type="dxa"/>
          </w:tcPr>
          <w:p w14:paraId="5CFE2509"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6106AC">
              <w:rPr>
                <w:rFonts w:ascii="Palatino Linotype" w:eastAsia="Palatino Linotype" w:hAnsi="Palatino Linotype" w:cs="Palatino Linotype"/>
                <w:color w:val="000000"/>
                <w:sz w:val="18"/>
                <w:szCs w:val="18"/>
              </w:rPr>
              <w:t xml:space="preserve">Returned preprocessing data that </w:t>
            </w:r>
            <w:r w:rsidRPr="006106AC">
              <w:rPr>
                <w:rFonts w:ascii="Palatino Linotype" w:eastAsia="Palatino Linotype" w:hAnsi="Palatino Linotype" w:cs="Palatino Linotype"/>
                <w:color w:val="000000"/>
                <w:sz w:val="18"/>
                <w:szCs w:val="18"/>
              </w:rPr>
              <w:lastRenderedPageBreak/>
              <w:t>matches the expected format.</w:t>
            </w:r>
          </w:p>
        </w:tc>
      </w:tr>
      <w:tr w:rsidR="001C5778" w14:paraId="1CEC005A" w14:textId="77777777" w:rsidTr="0061180B">
        <w:tc>
          <w:tcPr>
            <w:tcW w:w="911" w:type="dxa"/>
            <w:shd w:val="clear" w:color="auto" w:fill="DBE5F1" w:themeFill="accent1" w:themeFillTint="33"/>
          </w:tcPr>
          <w:p w14:paraId="4F678123"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lastRenderedPageBreak/>
              <w:t>2.1</w:t>
            </w:r>
          </w:p>
        </w:tc>
        <w:tc>
          <w:tcPr>
            <w:tcW w:w="2408" w:type="dxa"/>
          </w:tcPr>
          <w:p w14:paraId="50D20A9C"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Citation Network (graph) </w:t>
            </w:r>
            <w:r w:rsidRPr="00646792">
              <w:rPr>
                <w:rFonts w:ascii="Palatino Linotype" w:eastAsia="Palatino Linotype" w:hAnsi="Palatino Linotype" w:cs="Palatino Linotype"/>
                <w:color w:val="000000"/>
                <w:sz w:val="18"/>
                <w:szCs w:val="18"/>
              </w:rPr>
              <w:t>Generation</w:t>
            </w:r>
          </w:p>
        </w:tc>
        <w:tc>
          <w:tcPr>
            <w:tcW w:w="1989" w:type="dxa"/>
          </w:tcPr>
          <w:p w14:paraId="24EDD5E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Gen_citation_network</w:t>
            </w:r>
          </w:p>
        </w:tc>
        <w:tc>
          <w:tcPr>
            <w:tcW w:w="3116" w:type="dxa"/>
          </w:tcPr>
          <w:p w14:paraId="53346AA4"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Creating edges and nodes according to the loaded dataset.</w:t>
            </w:r>
          </w:p>
        </w:tc>
      </w:tr>
      <w:tr w:rsidR="001C5778" w14:paraId="379C3FFF" w14:textId="77777777" w:rsidTr="0061180B">
        <w:trPr>
          <w:trHeight w:val="976"/>
        </w:trPr>
        <w:tc>
          <w:tcPr>
            <w:tcW w:w="911" w:type="dxa"/>
            <w:shd w:val="clear" w:color="auto" w:fill="DBE5F1" w:themeFill="accent1" w:themeFillTint="33"/>
          </w:tcPr>
          <w:p w14:paraId="24D65051"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2.2</w:t>
            </w:r>
          </w:p>
        </w:tc>
        <w:tc>
          <w:tcPr>
            <w:tcW w:w="2408" w:type="dxa"/>
          </w:tcPr>
          <w:p w14:paraId="4CD4022D"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Dynamic Graph</w:t>
            </w:r>
            <w:r w:rsidRPr="00646792">
              <w:rPr>
                <w:rFonts w:ascii="Palatino Linotype" w:eastAsia="Palatino Linotype" w:hAnsi="Palatino Linotype" w:cs="Palatino Linotype"/>
                <w:color w:val="000000"/>
                <w:sz w:val="18"/>
                <w:szCs w:val="18"/>
              </w:rPr>
              <w:t xml:space="preserve"> Processing</w:t>
            </w:r>
          </w:p>
        </w:tc>
        <w:tc>
          <w:tcPr>
            <w:tcW w:w="1989" w:type="dxa"/>
          </w:tcPr>
          <w:p w14:paraId="7C644E8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Snap_graph</w:t>
            </w:r>
          </w:p>
        </w:tc>
        <w:tc>
          <w:tcPr>
            <w:tcW w:w="3116" w:type="dxa"/>
          </w:tcPr>
          <w:p w14:paraId="2F24F37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Taking snapshots of the graph according to the timestamp that was chosen, that will demonstrate a dynamic graph</w:t>
            </w:r>
          </w:p>
        </w:tc>
      </w:tr>
      <w:tr w:rsidR="001C5778" w14:paraId="3815143D" w14:textId="77777777" w:rsidTr="0061180B">
        <w:tc>
          <w:tcPr>
            <w:tcW w:w="911" w:type="dxa"/>
            <w:shd w:val="clear" w:color="auto" w:fill="DBE5F1" w:themeFill="accent1" w:themeFillTint="33"/>
          </w:tcPr>
          <w:p w14:paraId="004FDC7A"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3.1</w:t>
            </w:r>
          </w:p>
        </w:tc>
        <w:tc>
          <w:tcPr>
            <w:tcW w:w="2408" w:type="dxa"/>
          </w:tcPr>
          <w:p w14:paraId="12C9E8B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Each </w:t>
            </w:r>
            <w:r w:rsidRPr="00582FC7">
              <w:rPr>
                <w:rFonts w:ascii="Palatino Linotype" w:eastAsia="Palatino Linotype" w:hAnsi="Palatino Linotype" w:cs="Palatino Linotype"/>
                <w:color w:val="000000"/>
                <w:sz w:val="18"/>
                <w:szCs w:val="18"/>
              </w:rPr>
              <w:t xml:space="preserve">edge </w:t>
            </w:r>
            <w:r>
              <w:rPr>
                <w:rFonts w:ascii="Palatino Linotype" w:eastAsia="Palatino Linotype" w:hAnsi="Palatino Linotype" w:cs="Palatino Linotype"/>
                <w:color w:val="000000"/>
                <w:sz w:val="18"/>
                <w:szCs w:val="18"/>
              </w:rPr>
              <w:t>in the snapshots</w:t>
            </w:r>
            <w:r w:rsidRPr="00582FC7">
              <w:rPr>
                <w:rFonts w:ascii="Palatino Linotype" w:eastAsia="Palatino Linotype" w:hAnsi="Palatino Linotype" w:cs="Palatino Linotype"/>
                <w:color w:val="000000"/>
                <w:sz w:val="18"/>
                <w:szCs w:val="18"/>
              </w:rPr>
              <w:t xml:space="preserve"> consider as the center of the graph</w:t>
            </w:r>
            <w:r>
              <w:rPr>
                <w:rFonts w:ascii="Palatino Linotype" w:eastAsia="Palatino Linotype" w:hAnsi="Palatino Linotype" w:cs="Palatino Linotype"/>
                <w:color w:val="000000"/>
                <w:sz w:val="18"/>
                <w:szCs w:val="18"/>
              </w:rPr>
              <w:t xml:space="preserve"> (will call as target edge)</w:t>
            </w:r>
            <w:r w:rsidRPr="00582FC7">
              <w:rPr>
                <w:rFonts w:ascii="Palatino Linotype" w:eastAsia="Palatino Linotype" w:hAnsi="Palatino Linotype" w:cs="Palatino Linotype"/>
                <w:color w:val="000000"/>
                <w:sz w:val="18"/>
                <w:szCs w:val="18"/>
              </w:rPr>
              <w:t xml:space="preserve"> and extract relevant nearby nodes</w:t>
            </w:r>
          </w:p>
        </w:tc>
        <w:tc>
          <w:tcPr>
            <w:tcW w:w="1989" w:type="dxa"/>
          </w:tcPr>
          <w:p w14:paraId="66F0CD3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582FC7">
              <w:rPr>
                <w:rFonts w:ascii="Palatino Linotype" w:eastAsia="Palatino Linotype" w:hAnsi="Palatino Linotype" w:cs="Palatino Linotype"/>
                <w:color w:val="000000"/>
                <w:sz w:val="18"/>
                <w:szCs w:val="18"/>
              </w:rPr>
              <w:t>edge-based substructure sampling</w:t>
            </w:r>
          </w:p>
        </w:tc>
        <w:tc>
          <w:tcPr>
            <w:tcW w:w="3116" w:type="dxa"/>
          </w:tcPr>
          <w:p w14:paraId="3EFE2D1A"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Extracting </w:t>
            </w:r>
            <w:r w:rsidRPr="00582FC7">
              <w:rPr>
                <w:rFonts w:ascii="Palatino Linotype" w:eastAsia="Palatino Linotype" w:hAnsi="Palatino Linotype" w:cs="Palatino Linotype"/>
                <w:color w:val="000000"/>
                <w:sz w:val="18"/>
                <w:szCs w:val="18"/>
              </w:rPr>
              <w:t>context nodes</w:t>
            </w:r>
            <w:r>
              <w:rPr>
                <w:rFonts w:ascii="Palatino Linotype" w:eastAsia="Palatino Linotype" w:hAnsi="Palatino Linotype" w:cs="Palatino Linotype"/>
                <w:color w:val="000000"/>
                <w:sz w:val="18"/>
                <w:szCs w:val="18"/>
              </w:rPr>
              <w:t xml:space="preserve"> of each target edge. </w:t>
            </w:r>
          </w:p>
        </w:tc>
      </w:tr>
      <w:tr w:rsidR="001C5778" w14:paraId="0BC4EFA4" w14:textId="77777777" w:rsidTr="0061180B">
        <w:tc>
          <w:tcPr>
            <w:tcW w:w="911" w:type="dxa"/>
            <w:shd w:val="clear" w:color="auto" w:fill="DBE5F1" w:themeFill="accent1" w:themeFillTint="33"/>
          </w:tcPr>
          <w:p w14:paraId="1BB6412D"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3.2.1</w:t>
            </w:r>
          </w:p>
        </w:tc>
        <w:tc>
          <w:tcPr>
            <w:tcW w:w="2408" w:type="dxa"/>
          </w:tcPr>
          <w:p w14:paraId="39EF2D18"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Understand the</w:t>
            </w:r>
            <w:r w:rsidRPr="00984619">
              <w:rPr>
                <w:rFonts w:ascii="Palatino Linotype" w:eastAsia="Palatino Linotype" w:hAnsi="Palatino Linotype" w:cs="Palatino Linotype"/>
                <w:color w:val="000000"/>
                <w:sz w:val="18"/>
                <w:szCs w:val="18"/>
              </w:rPr>
              <w:t xml:space="preserve"> structural role of each node fro</w:t>
            </w:r>
            <w:r>
              <w:rPr>
                <w:rFonts w:ascii="Palatino Linotype" w:eastAsia="Palatino Linotype" w:hAnsi="Palatino Linotype" w:cs="Palatino Linotype"/>
                <w:color w:val="000000"/>
                <w:sz w:val="18"/>
                <w:szCs w:val="18"/>
              </w:rPr>
              <w:t>m</w:t>
            </w:r>
            <w:r w:rsidRPr="00984619">
              <w:rPr>
                <w:rFonts w:ascii="Palatino Linotype" w:eastAsia="Palatino Linotype" w:hAnsi="Palatino Linotype" w:cs="Palatino Linotype"/>
                <w:color w:val="000000"/>
                <w:sz w:val="18"/>
                <w:szCs w:val="18"/>
              </w:rPr>
              <w:t xml:space="preserve"> global perspective</w:t>
            </w:r>
            <w:r>
              <w:rPr>
                <w:rFonts w:ascii="Palatino Linotype" w:eastAsia="Palatino Linotype" w:hAnsi="Palatino Linotype" w:cs="Palatino Linotype"/>
                <w:color w:val="000000"/>
                <w:sz w:val="18"/>
                <w:szCs w:val="18"/>
              </w:rPr>
              <w:t>.</w:t>
            </w:r>
          </w:p>
        </w:tc>
        <w:tc>
          <w:tcPr>
            <w:tcW w:w="1989" w:type="dxa"/>
          </w:tcPr>
          <w:p w14:paraId="27A1D214"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Diffusion-based Spatial Encoding</w:t>
            </w:r>
          </w:p>
        </w:tc>
        <w:tc>
          <w:tcPr>
            <w:tcW w:w="3116" w:type="dxa"/>
          </w:tcPr>
          <w:p w14:paraId="06051360"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Extracting relevant features.</w:t>
            </w:r>
          </w:p>
        </w:tc>
      </w:tr>
      <w:tr w:rsidR="001C5778" w14:paraId="38DDA551" w14:textId="77777777" w:rsidTr="0061180B">
        <w:tc>
          <w:tcPr>
            <w:tcW w:w="911" w:type="dxa"/>
            <w:shd w:val="clear" w:color="auto" w:fill="DBE5F1" w:themeFill="accent1" w:themeFillTint="33"/>
          </w:tcPr>
          <w:p w14:paraId="1D2A2F09"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3.2.2</w:t>
            </w:r>
          </w:p>
        </w:tc>
        <w:tc>
          <w:tcPr>
            <w:tcW w:w="2408" w:type="dxa"/>
          </w:tcPr>
          <w:p w14:paraId="765B388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Understand the</w:t>
            </w:r>
            <w:r w:rsidRPr="00984619">
              <w:rPr>
                <w:rFonts w:ascii="Palatino Linotype" w:eastAsia="Palatino Linotype" w:hAnsi="Palatino Linotype" w:cs="Palatino Linotype"/>
                <w:color w:val="000000"/>
                <w:sz w:val="18"/>
                <w:szCs w:val="18"/>
              </w:rPr>
              <w:t xml:space="preserve"> structural role of each node fro</w:t>
            </w:r>
            <w:r>
              <w:rPr>
                <w:rFonts w:ascii="Palatino Linotype" w:eastAsia="Palatino Linotype" w:hAnsi="Palatino Linotype" w:cs="Palatino Linotype"/>
                <w:color w:val="000000"/>
                <w:sz w:val="18"/>
                <w:szCs w:val="18"/>
              </w:rPr>
              <w:t>m</w:t>
            </w:r>
            <w:r w:rsidRPr="00984619">
              <w:rPr>
                <w:rFonts w:ascii="Palatino Linotype" w:eastAsia="Palatino Linotype" w:hAnsi="Palatino Linotype" w:cs="Palatino Linotype"/>
                <w:color w:val="000000"/>
                <w:sz w:val="18"/>
                <w:szCs w:val="18"/>
              </w:rPr>
              <w:t xml:space="preserve"> </w:t>
            </w:r>
            <w:r>
              <w:rPr>
                <w:rFonts w:ascii="Palatino Linotype" w:eastAsia="Palatino Linotype" w:hAnsi="Palatino Linotype" w:cs="Palatino Linotype"/>
                <w:color w:val="000000"/>
                <w:sz w:val="18"/>
                <w:szCs w:val="18"/>
              </w:rPr>
              <w:t>local</w:t>
            </w:r>
            <w:r w:rsidRPr="00984619">
              <w:rPr>
                <w:rFonts w:ascii="Palatino Linotype" w:eastAsia="Palatino Linotype" w:hAnsi="Palatino Linotype" w:cs="Palatino Linotype"/>
                <w:color w:val="000000"/>
                <w:sz w:val="18"/>
                <w:szCs w:val="18"/>
              </w:rPr>
              <w:t xml:space="preserve"> perspective</w:t>
            </w:r>
          </w:p>
        </w:tc>
        <w:tc>
          <w:tcPr>
            <w:tcW w:w="1989" w:type="dxa"/>
          </w:tcPr>
          <w:p w14:paraId="24952941"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Distance</w:t>
            </w:r>
            <w:r>
              <w:rPr>
                <w:rFonts w:ascii="Palatino Linotype" w:eastAsia="Palatino Linotype" w:hAnsi="Palatino Linotype" w:cs="Palatino Linotype"/>
                <w:color w:val="000000"/>
                <w:sz w:val="18"/>
                <w:szCs w:val="18"/>
              </w:rPr>
              <w:softHyphen/>
              <w:t>- based Spatial Encoding</w:t>
            </w:r>
          </w:p>
        </w:tc>
        <w:tc>
          <w:tcPr>
            <w:tcW w:w="3116" w:type="dxa"/>
          </w:tcPr>
          <w:p w14:paraId="095C66BA"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Extracting relevant features.</w:t>
            </w:r>
          </w:p>
        </w:tc>
      </w:tr>
      <w:tr w:rsidR="001C5778" w14:paraId="65BBC2C7" w14:textId="77777777" w:rsidTr="0061180B">
        <w:tc>
          <w:tcPr>
            <w:tcW w:w="911" w:type="dxa"/>
            <w:shd w:val="clear" w:color="auto" w:fill="DBE5F1" w:themeFill="accent1" w:themeFillTint="33"/>
          </w:tcPr>
          <w:p w14:paraId="2A1BF3A9"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3.2.3</w:t>
            </w:r>
          </w:p>
        </w:tc>
        <w:tc>
          <w:tcPr>
            <w:tcW w:w="2408" w:type="dxa"/>
          </w:tcPr>
          <w:p w14:paraId="0D5F6F11"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Understanding the temporal importance of the node structure at specific time. </w:t>
            </w:r>
          </w:p>
        </w:tc>
        <w:tc>
          <w:tcPr>
            <w:tcW w:w="1989" w:type="dxa"/>
          </w:tcPr>
          <w:p w14:paraId="21349C65"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Relative Temporal Encoding</w:t>
            </w:r>
          </w:p>
        </w:tc>
        <w:tc>
          <w:tcPr>
            <w:tcW w:w="3116" w:type="dxa"/>
          </w:tcPr>
          <w:p w14:paraId="7A60918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Pr</w:t>
            </w:r>
            <w:r w:rsidRPr="0010308E">
              <w:rPr>
                <w:rFonts w:ascii="Palatino Linotype" w:eastAsia="Palatino Linotype" w:hAnsi="Palatino Linotype" w:cs="Palatino Linotype"/>
                <w:color w:val="000000"/>
                <w:sz w:val="18"/>
                <w:szCs w:val="18"/>
              </w:rPr>
              <w:t>ovides</w:t>
            </w:r>
            <w:r>
              <w:rPr>
                <w:rFonts w:ascii="Palatino Linotype" w:eastAsia="Palatino Linotype" w:hAnsi="Palatino Linotype" w:cs="Palatino Linotype"/>
                <w:color w:val="000000"/>
                <w:sz w:val="18"/>
                <w:szCs w:val="18"/>
              </w:rPr>
              <w:t xml:space="preserve"> and extract relevant features and information that depended on time.</w:t>
            </w:r>
          </w:p>
        </w:tc>
      </w:tr>
      <w:tr w:rsidR="001C5778" w14:paraId="60253968" w14:textId="77777777" w:rsidTr="0061180B">
        <w:tc>
          <w:tcPr>
            <w:tcW w:w="911" w:type="dxa"/>
            <w:shd w:val="clear" w:color="auto" w:fill="DBE5F1" w:themeFill="accent1" w:themeFillTint="33"/>
          </w:tcPr>
          <w:p w14:paraId="6F2C4B4B"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3.2.4</w:t>
            </w:r>
          </w:p>
        </w:tc>
        <w:tc>
          <w:tcPr>
            <w:tcW w:w="2408" w:type="dxa"/>
          </w:tcPr>
          <w:p w14:paraId="115177E2"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Co</w:t>
            </w:r>
            <w:r w:rsidRPr="00C31CB7">
              <w:rPr>
                <w:rFonts w:ascii="Palatino Linotype" w:eastAsia="Palatino Linotype" w:hAnsi="Palatino Linotype" w:cs="Palatino Linotype"/>
                <w:color w:val="000000"/>
                <w:sz w:val="18"/>
                <w:szCs w:val="18"/>
              </w:rPr>
              <w:t>nverting node features into feature vectors that capture both spatial and temporal characteristics.</w:t>
            </w:r>
          </w:p>
        </w:tc>
        <w:tc>
          <w:tcPr>
            <w:tcW w:w="1989" w:type="dxa"/>
          </w:tcPr>
          <w:p w14:paraId="7D70C17C"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582FC7">
              <w:rPr>
                <w:rFonts w:ascii="Palatino Linotype" w:eastAsia="Palatino Linotype" w:hAnsi="Palatino Linotype" w:cs="Palatino Linotype"/>
                <w:color w:val="000000"/>
                <w:sz w:val="18"/>
                <w:szCs w:val="18"/>
              </w:rPr>
              <w:t>Spatial-Temporal Node Encoding</w:t>
            </w:r>
          </w:p>
        </w:tc>
        <w:tc>
          <w:tcPr>
            <w:tcW w:w="3116" w:type="dxa"/>
          </w:tcPr>
          <w:p w14:paraId="69BBAE9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Successful create node encoding by fussing 3.2.1-3.2.3.</w:t>
            </w:r>
          </w:p>
        </w:tc>
      </w:tr>
      <w:tr w:rsidR="001C5778" w14:paraId="1D0F2EBE" w14:textId="77777777" w:rsidTr="0061180B">
        <w:trPr>
          <w:trHeight w:val="846"/>
        </w:trPr>
        <w:tc>
          <w:tcPr>
            <w:tcW w:w="911" w:type="dxa"/>
            <w:shd w:val="clear" w:color="auto" w:fill="DBE5F1" w:themeFill="accent1" w:themeFillTint="33"/>
          </w:tcPr>
          <w:p w14:paraId="0F183C3A"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4.1</w:t>
            </w:r>
          </w:p>
        </w:tc>
        <w:tc>
          <w:tcPr>
            <w:tcW w:w="2408" w:type="dxa"/>
          </w:tcPr>
          <w:p w14:paraId="2FCB30B2"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Getting as input the node encoding and running transformer module and pooling module.</w:t>
            </w:r>
          </w:p>
        </w:tc>
        <w:tc>
          <w:tcPr>
            <w:tcW w:w="1989" w:type="dxa"/>
          </w:tcPr>
          <w:p w14:paraId="2117FC4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Dynamic graph transformer</w:t>
            </w:r>
          </w:p>
        </w:tc>
        <w:tc>
          <w:tcPr>
            <w:tcW w:w="3116" w:type="dxa"/>
          </w:tcPr>
          <w:p w14:paraId="3035DA94"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Successful create edge embedding vector, for each target edge.</w:t>
            </w:r>
          </w:p>
        </w:tc>
      </w:tr>
      <w:tr w:rsidR="001C5778" w14:paraId="733317EF" w14:textId="77777777" w:rsidTr="0061180B">
        <w:trPr>
          <w:trHeight w:val="932"/>
        </w:trPr>
        <w:tc>
          <w:tcPr>
            <w:tcW w:w="911" w:type="dxa"/>
            <w:shd w:val="clear" w:color="auto" w:fill="DBE5F1" w:themeFill="accent1" w:themeFillTint="33"/>
          </w:tcPr>
          <w:p w14:paraId="6A80F3BB"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4.2.1</w:t>
            </w:r>
          </w:p>
        </w:tc>
        <w:tc>
          <w:tcPr>
            <w:tcW w:w="2408" w:type="dxa"/>
          </w:tcPr>
          <w:p w14:paraId="70133C6D"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Generate a random anomaly that will help with the training of the model</w:t>
            </w:r>
          </w:p>
        </w:tc>
        <w:tc>
          <w:tcPr>
            <w:tcW w:w="1989" w:type="dxa"/>
          </w:tcPr>
          <w:p w14:paraId="2D02063A"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Negative_Sampling</w:t>
            </w:r>
          </w:p>
        </w:tc>
        <w:tc>
          <w:tcPr>
            <w:tcW w:w="3116" w:type="dxa"/>
          </w:tcPr>
          <w:p w14:paraId="41B5B6D0" w14:textId="35DB3E6E"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Successful create random anomalies in the graph </w:t>
            </w:r>
            <w:r w:rsidR="0061180B">
              <w:rPr>
                <w:rFonts w:ascii="Palatino Linotype" w:eastAsia="Palatino Linotype" w:hAnsi="Palatino Linotype" w:cs="Palatino Linotype"/>
                <w:color w:val="000000"/>
                <w:sz w:val="18"/>
                <w:szCs w:val="18"/>
              </w:rPr>
              <w:t>(citation</w:t>
            </w:r>
            <w:r>
              <w:rPr>
                <w:rFonts w:ascii="Palatino Linotype" w:eastAsia="Palatino Linotype" w:hAnsi="Palatino Linotype" w:cs="Palatino Linotype"/>
                <w:color w:val="000000"/>
                <w:sz w:val="18"/>
                <w:szCs w:val="18"/>
              </w:rPr>
              <w:t xml:space="preserve"> network)</w:t>
            </w:r>
          </w:p>
        </w:tc>
      </w:tr>
      <w:tr w:rsidR="001C5778" w14:paraId="06E3B2E2" w14:textId="77777777" w:rsidTr="0061180B">
        <w:tc>
          <w:tcPr>
            <w:tcW w:w="911" w:type="dxa"/>
            <w:shd w:val="clear" w:color="auto" w:fill="DBE5F1" w:themeFill="accent1" w:themeFillTint="33"/>
          </w:tcPr>
          <w:p w14:paraId="0A2A2BE1"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4.2.2</w:t>
            </w:r>
          </w:p>
        </w:tc>
        <w:tc>
          <w:tcPr>
            <w:tcW w:w="2408" w:type="dxa"/>
          </w:tcPr>
          <w:p w14:paraId="0EE21A8D"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Failed to generate a random anomaly</w:t>
            </w:r>
          </w:p>
        </w:tc>
        <w:tc>
          <w:tcPr>
            <w:tcW w:w="1989" w:type="dxa"/>
          </w:tcPr>
          <w:p w14:paraId="1321557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Negative_Sampling</w:t>
            </w:r>
          </w:p>
        </w:tc>
        <w:tc>
          <w:tcPr>
            <w:tcW w:w="3116" w:type="dxa"/>
          </w:tcPr>
          <w:p w14:paraId="00D8593A" w14:textId="56B2149F"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Will try to </w:t>
            </w:r>
            <w:r w:rsidR="0061180B">
              <w:rPr>
                <w:rFonts w:ascii="Palatino Linotype" w:eastAsia="Palatino Linotype" w:hAnsi="Palatino Linotype" w:cs="Palatino Linotype"/>
                <w:color w:val="000000"/>
                <w:sz w:val="18"/>
                <w:szCs w:val="18"/>
              </w:rPr>
              <w:t>choose</w:t>
            </w:r>
            <w:r>
              <w:rPr>
                <w:rFonts w:ascii="Palatino Linotype" w:eastAsia="Palatino Linotype" w:hAnsi="Palatino Linotype" w:cs="Palatino Linotype"/>
                <w:color w:val="000000"/>
                <w:sz w:val="18"/>
                <w:szCs w:val="18"/>
              </w:rPr>
              <w:t xml:space="preserve"> different nodes to create an anomaly edge.</w:t>
            </w:r>
          </w:p>
        </w:tc>
      </w:tr>
      <w:tr w:rsidR="001C5778" w14:paraId="7B2B2B1E" w14:textId="77777777" w:rsidTr="0061180B">
        <w:tc>
          <w:tcPr>
            <w:tcW w:w="911" w:type="dxa"/>
            <w:shd w:val="clear" w:color="auto" w:fill="DBE5F1" w:themeFill="accent1" w:themeFillTint="33"/>
          </w:tcPr>
          <w:p w14:paraId="68522D0A"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4.3</w:t>
            </w:r>
          </w:p>
        </w:tc>
        <w:tc>
          <w:tcPr>
            <w:tcW w:w="2408" w:type="dxa"/>
          </w:tcPr>
          <w:p w14:paraId="3396D307"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Testing the module by using the Negative edges and Positive edge, and process the training module</w:t>
            </w:r>
          </w:p>
        </w:tc>
        <w:tc>
          <w:tcPr>
            <w:tcW w:w="1989" w:type="dxa"/>
          </w:tcPr>
          <w:p w14:paraId="3C2A956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Discriminative anomaly detector</w:t>
            </w:r>
          </w:p>
        </w:tc>
        <w:tc>
          <w:tcPr>
            <w:tcW w:w="3116" w:type="dxa"/>
          </w:tcPr>
          <w:p w14:paraId="48B24C6F"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Successfully giving anomaly score and pseudo label them.</w:t>
            </w:r>
          </w:p>
        </w:tc>
      </w:tr>
    </w:tbl>
    <w:p w14:paraId="3D37AB50" w14:textId="77777777" w:rsidR="00E64452" w:rsidRDefault="00E64452" w:rsidP="0061180B">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w:p>
    <w:p w14:paraId="2B35965E" w14:textId="5E952EF1" w:rsidR="00E02913" w:rsidRPr="003A78E1" w:rsidRDefault="00000000" w:rsidP="00215322">
      <w:pPr>
        <w:pStyle w:val="1"/>
        <w:numPr>
          <w:ilvl w:val="0"/>
          <w:numId w:val="27"/>
        </w:numPr>
        <w:bidi w:val="0"/>
        <w:jc w:val="left"/>
        <w:rPr>
          <w:rFonts w:ascii="Palatino Linotype" w:hAnsi="Palatino Linotype"/>
          <w:b/>
          <w:bCs/>
          <w:color w:val="auto"/>
          <w:sz w:val="24"/>
          <w:szCs w:val="24"/>
        </w:rPr>
      </w:pPr>
      <w:hyperlink r:id="rId34" w:anchor="_2bn6wsx" w:history="1">
        <w:bookmarkStart w:id="48" w:name="_Toc175045556"/>
        <w:r w:rsidR="003A78E1" w:rsidRPr="003A78E1">
          <w:rPr>
            <w:rFonts w:ascii="Palatino Linotype" w:hAnsi="Palatino Linotype"/>
            <w:b/>
            <w:bCs/>
            <w:color w:val="auto"/>
            <w:sz w:val="24"/>
            <w:szCs w:val="24"/>
          </w:rPr>
          <w:t>References</w:t>
        </w:r>
        <w:bookmarkEnd w:id="48"/>
        <w:r w:rsidR="003A78E1" w:rsidRPr="003A78E1">
          <w:rPr>
            <w:bCs/>
            <w:color w:val="auto"/>
            <w:sz w:val="24"/>
            <w:szCs w:val="24"/>
          </w:rPr>
          <w:tab/>
        </w:r>
      </w:hyperlink>
    </w:p>
    <w:p w14:paraId="6FD3211B" w14:textId="6CAD1650" w:rsidR="001A4340" w:rsidRPr="00F8629B" w:rsidRDefault="000231CD" w:rsidP="00F8629B">
      <w:pPr>
        <w:bidi w:val="0"/>
        <w:spacing w:line="276" w:lineRule="auto"/>
        <w:jc w:val="both"/>
        <w:rPr>
          <w:rFonts w:ascii="Palatino Linotype" w:eastAsia="Palatino Linotype" w:hAnsi="Palatino Linotype" w:cs="Palatino Linotype"/>
          <w:color w:val="000000"/>
          <w:sz w:val="18"/>
          <w:szCs w:val="18"/>
        </w:rPr>
      </w:pPr>
      <w:bookmarkStart w:id="49" w:name="סימניה1"/>
      <w:r w:rsidRPr="00F8629B">
        <w:rPr>
          <w:rFonts w:ascii="Palatino Linotype" w:eastAsia="Palatino Linotype" w:hAnsi="Palatino Linotype" w:cs="Palatino Linotype"/>
          <w:color w:val="000000"/>
          <w:sz w:val="18"/>
          <w:szCs w:val="18"/>
        </w:rPr>
        <w:t>[1</w:t>
      </w:r>
      <w:r w:rsidR="00055DD0" w:rsidRPr="00F8629B">
        <w:rPr>
          <w:rFonts w:ascii="Palatino Linotype" w:eastAsia="Palatino Linotype" w:hAnsi="Palatino Linotype" w:cs="Palatino Linotype"/>
          <w:color w:val="000000"/>
          <w:sz w:val="18"/>
          <w:szCs w:val="18"/>
        </w:rPr>
        <w:t>]</w:t>
      </w:r>
      <w:bookmarkEnd w:id="49"/>
      <w:r w:rsidR="00052A65" w:rsidRPr="00F8629B">
        <w:rPr>
          <w:rFonts w:ascii="Palatino Linotype" w:eastAsia="Palatino Linotype" w:hAnsi="Palatino Linotype" w:cs="Palatino Linotype"/>
          <w:color w:val="000000"/>
          <w:sz w:val="18"/>
          <w:szCs w:val="18"/>
        </w:rPr>
        <w:t xml:space="preserve"> Nur Aiza, W. S., Shuib, L., Idris, N., &amp; </w:t>
      </w:r>
      <w:proofErr w:type="spellStart"/>
      <w:r w:rsidR="00052A65" w:rsidRPr="00F8629B">
        <w:rPr>
          <w:rFonts w:ascii="Palatino Linotype" w:eastAsia="Palatino Linotype" w:hAnsi="Palatino Linotype" w:cs="Palatino Linotype"/>
          <w:color w:val="000000"/>
          <w:sz w:val="18"/>
          <w:szCs w:val="18"/>
        </w:rPr>
        <w:t>Normadhi</w:t>
      </w:r>
      <w:proofErr w:type="spellEnd"/>
      <w:r w:rsidR="00052A65" w:rsidRPr="00F8629B">
        <w:rPr>
          <w:rFonts w:ascii="Palatino Linotype" w:eastAsia="Palatino Linotype" w:hAnsi="Palatino Linotype" w:cs="Palatino Linotype"/>
          <w:color w:val="000000"/>
          <w:sz w:val="18"/>
          <w:szCs w:val="18"/>
        </w:rPr>
        <w:t xml:space="preserve">, N. B. A. (2023). Features, techniques and evaluation in predicting articles’ citations: A review from years 2010–2023 </w:t>
      </w:r>
      <w:proofErr w:type="spellStart"/>
      <w:r w:rsidR="00052A65" w:rsidRPr="00F8629B">
        <w:rPr>
          <w:rFonts w:ascii="Palatino Linotype" w:eastAsia="Palatino Linotype" w:hAnsi="Palatino Linotype" w:cs="Palatino Linotype"/>
          <w:color w:val="000000"/>
          <w:sz w:val="18"/>
          <w:szCs w:val="18"/>
        </w:rPr>
        <w:t>Scientometrics</w:t>
      </w:r>
      <w:proofErr w:type="spellEnd"/>
      <w:r w:rsidR="00052A65" w:rsidRPr="00F8629B">
        <w:rPr>
          <w:rFonts w:ascii="Palatino Linotype" w:eastAsia="Palatino Linotype" w:hAnsi="Palatino Linotype" w:cs="Palatino Linotype"/>
          <w:color w:val="000000"/>
          <w:sz w:val="18"/>
          <w:szCs w:val="18"/>
        </w:rPr>
        <w:t xml:space="preserve">. </w:t>
      </w:r>
      <w:proofErr w:type="spellStart"/>
      <w:r w:rsidR="00052A65" w:rsidRPr="00F8629B">
        <w:rPr>
          <w:rFonts w:ascii="Palatino Linotype" w:eastAsia="Palatino Linotype" w:hAnsi="Palatino Linotype" w:cs="Palatino Linotype"/>
          <w:color w:val="000000"/>
          <w:sz w:val="18"/>
          <w:szCs w:val="18"/>
        </w:rPr>
        <w:t>Akadémiai</w:t>
      </w:r>
      <w:proofErr w:type="spellEnd"/>
      <w:r w:rsidR="00052A65" w:rsidRPr="00F8629B">
        <w:rPr>
          <w:rFonts w:ascii="Palatino Linotype" w:eastAsia="Palatino Linotype" w:hAnsi="Palatino Linotype" w:cs="Palatino Linotype"/>
          <w:color w:val="000000"/>
          <w:sz w:val="18"/>
          <w:szCs w:val="18"/>
        </w:rPr>
        <w:t xml:space="preserve"> </w:t>
      </w:r>
      <w:proofErr w:type="spellStart"/>
      <w:r w:rsidR="00052A65" w:rsidRPr="00F8629B">
        <w:rPr>
          <w:rFonts w:ascii="Palatino Linotype" w:eastAsia="Palatino Linotype" w:hAnsi="Palatino Linotype" w:cs="Palatino Linotype"/>
          <w:color w:val="000000"/>
          <w:sz w:val="18"/>
          <w:szCs w:val="18"/>
        </w:rPr>
        <w:t>Kiadó</w:t>
      </w:r>
      <w:proofErr w:type="spellEnd"/>
      <w:r w:rsidR="00052A65" w:rsidRPr="00F8629B">
        <w:rPr>
          <w:rFonts w:ascii="Palatino Linotype" w:eastAsia="Palatino Linotype" w:hAnsi="Palatino Linotype" w:cs="Palatino Linotype"/>
          <w:color w:val="000000"/>
          <w:sz w:val="18"/>
          <w:szCs w:val="18"/>
        </w:rPr>
        <w:t>, Budapest, Hungary.</w:t>
      </w:r>
    </w:p>
    <w:p w14:paraId="4B2EB162" w14:textId="66691CE3" w:rsidR="00055DD0" w:rsidRPr="00F8629B" w:rsidRDefault="00055DD0"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0" w:name="סימניה2"/>
      <w:r w:rsidRPr="00F8629B">
        <w:rPr>
          <w:rFonts w:ascii="Palatino Linotype" w:eastAsia="Palatino Linotype" w:hAnsi="Palatino Linotype" w:cs="Palatino Linotype"/>
          <w:color w:val="000000"/>
          <w:sz w:val="18"/>
          <w:szCs w:val="18"/>
        </w:rPr>
        <w:t>[2]</w:t>
      </w:r>
      <w:bookmarkEnd w:id="50"/>
      <w:r w:rsidR="002D0B76" w:rsidRPr="00F8629B">
        <w:rPr>
          <w:rFonts w:ascii="Palatino Linotype" w:eastAsia="Palatino Linotype" w:hAnsi="Palatino Linotype" w:cs="Palatino Linotype"/>
          <w:color w:val="000000"/>
          <w:sz w:val="18"/>
          <w:szCs w:val="18"/>
        </w:rPr>
        <w:t xml:space="preserve"> </w:t>
      </w:r>
      <w:r w:rsidR="00DB5749" w:rsidRPr="00F8629B">
        <w:rPr>
          <w:rFonts w:ascii="Palatino Linotype" w:eastAsia="Palatino Linotype" w:hAnsi="Palatino Linotype" w:cs="Palatino Linotype"/>
          <w:color w:val="000000"/>
          <w:sz w:val="18"/>
          <w:szCs w:val="18"/>
        </w:rPr>
        <w:t xml:space="preserve">Bai, X., Xia, F., Lee, I., Zhang, J., &amp; Ning, Z. (2016). Identifying anomalous citations for objective evaluation of scholarly article impact. </w:t>
      </w:r>
      <w:r w:rsidR="00DB5749" w:rsidRPr="00F8629B">
        <w:rPr>
          <w:rFonts w:ascii="Palatino Linotype" w:eastAsia="Palatino Linotype" w:hAnsi="Palatino Linotype" w:cs="Palatino Linotype"/>
          <w:i/>
          <w:iCs/>
          <w:color w:val="000000"/>
          <w:sz w:val="18"/>
          <w:szCs w:val="18"/>
        </w:rPr>
        <w:t>PLOS ONE, 11</w:t>
      </w:r>
      <w:r w:rsidR="00DB5749" w:rsidRPr="00F8629B">
        <w:rPr>
          <w:rFonts w:ascii="Palatino Linotype" w:eastAsia="Palatino Linotype" w:hAnsi="Palatino Linotype" w:cs="Palatino Linotype"/>
          <w:color w:val="000000"/>
          <w:sz w:val="18"/>
          <w:szCs w:val="18"/>
        </w:rPr>
        <w:t>(9), e0162364.</w:t>
      </w:r>
    </w:p>
    <w:p w14:paraId="3A7270CC" w14:textId="12F21AC2" w:rsidR="00055DD0" w:rsidRPr="00F8629B" w:rsidRDefault="00055DD0"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1" w:name="סימניה3"/>
      <w:r w:rsidRPr="00F8629B">
        <w:rPr>
          <w:rFonts w:ascii="Palatino Linotype" w:eastAsia="Palatino Linotype" w:hAnsi="Palatino Linotype" w:cs="Palatino Linotype"/>
          <w:color w:val="000000"/>
          <w:sz w:val="18"/>
          <w:szCs w:val="18"/>
        </w:rPr>
        <w:t>[3]</w:t>
      </w:r>
      <w:bookmarkEnd w:id="51"/>
      <w:r w:rsidR="00D37011" w:rsidRPr="00F8629B">
        <w:rPr>
          <w:rFonts w:ascii="Palatino Linotype" w:eastAsia="Palatino Linotype" w:hAnsi="Palatino Linotype" w:cs="Palatino Linotype"/>
          <w:color w:val="000000"/>
          <w:sz w:val="18"/>
          <w:szCs w:val="18"/>
        </w:rPr>
        <w:t xml:space="preserve">  </w:t>
      </w:r>
      <w:r w:rsidR="00431E55" w:rsidRPr="00F8629B">
        <w:rPr>
          <w:rFonts w:ascii="Palatino Linotype" w:eastAsia="Palatino Linotype" w:hAnsi="Palatino Linotype" w:cs="Palatino Linotype"/>
          <w:color w:val="000000"/>
          <w:sz w:val="18"/>
          <w:szCs w:val="18"/>
        </w:rPr>
        <w:t xml:space="preserve">Fong EA, Wilhite AW (2017) Authorship and citation manipulation in academic research. </w:t>
      </w:r>
      <w:proofErr w:type="spellStart"/>
      <w:r w:rsidR="00431E55" w:rsidRPr="00F8629B">
        <w:rPr>
          <w:rFonts w:ascii="Palatino Linotype" w:eastAsia="Palatino Linotype" w:hAnsi="Palatino Linotype" w:cs="Palatino Linotype"/>
          <w:color w:val="000000"/>
          <w:sz w:val="18"/>
          <w:szCs w:val="18"/>
        </w:rPr>
        <w:t>PLoS</w:t>
      </w:r>
      <w:proofErr w:type="spellEnd"/>
      <w:r w:rsidR="00431E55" w:rsidRPr="00F8629B">
        <w:rPr>
          <w:rFonts w:ascii="Palatino Linotype" w:eastAsia="Palatino Linotype" w:hAnsi="Palatino Linotype" w:cs="Palatino Linotype"/>
          <w:color w:val="000000"/>
          <w:sz w:val="18"/>
          <w:szCs w:val="18"/>
        </w:rPr>
        <w:t xml:space="preserve"> ONE </w:t>
      </w:r>
      <w:r w:rsidR="00431E55" w:rsidRPr="00F8629B">
        <w:rPr>
          <w:rFonts w:ascii="Palatino Linotype" w:eastAsia="Palatino Linotype" w:hAnsi="Palatino Linotype" w:cs="Palatino Linotype"/>
          <w:color w:val="000000"/>
          <w:sz w:val="18"/>
          <w:szCs w:val="18"/>
        </w:rPr>
        <w:lastRenderedPageBreak/>
        <w:t>12(12): e0187394. https://doi.org/10.1371/journal.pone.0187394</w:t>
      </w:r>
    </w:p>
    <w:p w14:paraId="455ACB4A" w14:textId="6171BB54" w:rsidR="00055DD0" w:rsidRPr="00F8629B" w:rsidRDefault="00055DD0"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2" w:name="סימניה4"/>
      <w:r w:rsidRPr="00F8629B">
        <w:rPr>
          <w:rFonts w:ascii="Palatino Linotype" w:eastAsia="Palatino Linotype" w:hAnsi="Palatino Linotype" w:cs="Palatino Linotype"/>
          <w:color w:val="000000"/>
          <w:sz w:val="18"/>
          <w:szCs w:val="18"/>
        </w:rPr>
        <w:t>[4]</w:t>
      </w:r>
      <w:bookmarkEnd w:id="52"/>
      <w:r w:rsidR="00511F47" w:rsidRPr="00F8629B">
        <w:rPr>
          <w:rFonts w:ascii="Palatino Linotype" w:eastAsia="Palatino Linotype" w:hAnsi="Palatino Linotype" w:cs="Palatino Linotype"/>
          <w:color w:val="000000"/>
          <w:sz w:val="18"/>
          <w:szCs w:val="18"/>
        </w:rPr>
        <w:t xml:space="preserve"> </w:t>
      </w:r>
      <w:proofErr w:type="spellStart"/>
      <w:r w:rsidR="00431E55" w:rsidRPr="00F8629B">
        <w:rPr>
          <w:rFonts w:ascii="Palatino Linotype" w:eastAsia="Palatino Linotype" w:hAnsi="Palatino Linotype" w:cs="Palatino Linotype"/>
          <w:color w:val="000000"/>
          <w:sz w:val="18"/>
          <w:szCs w:val="18"/>
        </w:rPr>
        <w:t>Kojaku</w:t>
      </w:r>
      <w:proofErr w:type="spellEnd"/>
      <w:r w:rsidR="00431E55" w:rsidRPr="00F8629B">
        <w:rPr>
          <w:rFonts w:ascii="Palatino Linotype" w:eastAsia="Palatino Linotype" w:hAnsi="Palatino Linotype" w:cs="Palatino Linotype"/>
          <w:color w:val="000000"/>
          <w:sz w:val="18"/>
          <w:szCs w:val="18"/>
        </w:rPr>
        <w:t>, S., Livan, G., &amp; Masuda, N. (2021). Detecting anomalous citation groups in journal networks. Scientific Reports, 11(1), 14524.</w:t>
      </w:r>
    </w:p>
    <w:p w14:paraId="15B76ACA" w14:textId="14DD43DB" w:rsidR="00431E55" w:rsidRPr="00F8629B" w:rsidRDefault="00431E5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3" w:name="סימניה5"/>
      <w:r w:rsidRPr="00F8629B">
        <w:rPr>
          <w:rFonts w:ascii="Palatino Linotype" w:eastAsia="Palatino Linotype" w:hAnsi="Palatino Linotype" w:cs="Palatino Linotype"/>
          <w:color w:val="000000"/>
          <w:sz w:val="18"/>
          <w:szCs w:val="18"/>
        </w:rPr>
        <w:t>[5]</w:t>
      </w:r>
      <w:bookmarkEnd w:id="53"/>
      <w:r w:rsidRPr="00F8629B">
        <w:rPr>
          <w:rFonts w:ascii="Palatino Linotype" w:eastAsia="Palatino Linotype" w:hAnsi="Palatino Linotype" w:cs="Palatino Linotype"/>
          <w:color w:val="000000"/>
          <w:sz w:val="18"/>
          <w:szCs w:val="18"/>
        </w:rPr>
        <w:t xml:space="preserve"> Zhang, G., Ding, Y., &amp; Milojević, S. (2012). Citation content analysis (CCA): A framework for syntactic and semantic analysis of citation content. arXiv:1211.6321 [</w:t>
      </w:r>
      <w:proofErr w:type="spellStart"/>
      <w:r w:rsidRPr="00F8629B">
        <w:rPr>
          <w:rFonts w:ascii="Palatino Linotype" w:eastAsia="Palatino Linotype" w:hAnsi="Palatino Linotype" w:cs="Palatino Linotype"/>
          <w:color w:val="000000"/>
          <w:sz w:val="18"/>
          <w:szCs w:val="18"/>
        </w:rPr>
        <w:t>cs.DL</w:t>
      </w:r>
      <w:proofErr w:type="spellEnd"/>
      <w:r w:rsidRPr="00F8629B">
        <w:rPr>
          <w:rFonts w:ascii="Palatino Linotype" w:eastAsia="Palatino Linotype" w:hAnsi="Palatino Linotype" w:cs="Palatino Linotype"/>
          <w:color w:val="000000"/>
          <w:sz w:val="18"/>
          <w:szCs w:val="18"/>
        </w:rPr>
        <w:t>]</w:t>
      </w:r>
    </w:p>
    <w:p w14:paraId="1976006B" w14:textId="34200610" w:rsidR="008F11DC" w:rsidRPr="00F8629B" w:rsidRDefault="008F11DC"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4" w:name="סימניה6"/>
      <w:r w:rsidRPr="00F8629B">
        <w:rPr>
          <w:rFonts w:ascii="Palatino Linotype" w:eastAsia="Palatino Linotype" w:hAnsi="Palatino Linotype" w:cs="Palatino Linotype"/>
          <w:color w:val="000000"/>
          <w:sz w:val="18"/>
          <w:szCs w:val="18"/>
        </w:rPr>
        <w:t>[6]</w:t>
      </w:r>
      <w:bookmarkEnd w:id="54"/>
      <w:r w:rsidRPr="00F8629B">
        <w:rPr>
          <w:rFonts w:ascii="Palatino Linotype" w:eastAsia="Palatino Linotype" w:hAnsi="Palatino Linotype" w:cs="Palatino Linotype"/>
          <w:color w:val="000000"/>
          <w:sz w:val="18"/>
          <w:szCs w:val="18"/>
        </w:rPr>
        <w:t xml:space="preserve"> Joshi, P.B., Pandey, M. (2024). Deception Through Manipulated Citations and References as a Growing Problem in Scientific Publishing. In: Joshi, P.B., </w:t>
      </w:r>
      <w:proofErr w:type="spellStart"/>
      <w:r w:rsidRPr="00F8629B">
        <w:rPr>
          <w:rFonts w:ascii="Palatino Linotype" w:eastAsia="Palatino Linotype" w:hAnsi="Palatino Linotype" w:cs="Palatino Linotype"/>
          <w:color w:val="000000"/>
          <w:sz w:val="18"/>
          <w:szCs w:val="18"/>
        </w:rPr>
        <w:t>Churi</w:t>
      </w:r>
      <w:proofErr w:type="spellEnd"/>
      <w:r w:rsidRPr="00F8629B">
        <w:rPr>
          <w:rFonts w:ascii="Palatino Linotype" w:eastAsia="Palatino Linotype" w:hAnsi="Palatino Linotype" w:cs="Palatino Linotype"/>
          <w:color w:val="000000"/>
          <w:sz w:val="18"/>
          <w:szCs w:val="18"/>
        </w:rPr>
        <w:t xml:space="preserve">, P.P., Pandey, M. (eds) Scientific Publishing Ecosystem. Springer, Singapore. </w:t>
      </w:r>
      <w:hyperlink r:id="rId35" w:history="1">
        <w:r w:rsidRPr="00F8629B">
          <w:rPr>
            <w:rStyle w:val="Hyperlink"/>
            <w:rFonts w:ascii="Palatino Linotype" w:eastAsia="Palatino Linotype" w:hAnsi="Palatino Linotype" w:cs="Palatino Linotype"/>
            <w:sz w:val="18"/>
            <w:szCs w:val="18"/>
          </w:rPr>
          <w:t>https://doi.org/10.1007/978-981-97-4060-4_17</w:t>
        </w:r>
      </w:hyperlink>
    </w:p>
    <w:p w14:paraId="54CB54CB" w14:textId="39DED1B6" w:rsidR="008F11DC" w:rsidRPr="00F8629B" w:rsidRDefault="008F11DC"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5" w:name="סימניה7"/>
      <w:r w:rsidRPr="00F8629B">
        <w:rPr>
          <w:rFonts w:ascii="Palatino Linotype" w:eastAsia="Palatino Linotype" w:hAnsi="Palatino Linotype" w:cs="Palatino Linotype"/>
          <w:color w:val="000000"/>
          <w:sz w:val="18"/>
          <w:szCs w:val="18"/>
        </w:rPr>
        <w:t>[7]</w:t>
      </w:r>
      <w:bookmarkEnd w:id="55"/>
      <w:r w:rsidRPr="00F8629B">
        <w:rPr>
          <w:rFonts w:ascii="Palatino Linotype" w:eastAsia="Palatino Linotype" w:hAnsi="Palatino Linotype" w:cs="Palatino Linotype"/>
          <w:color w:val="000000"/>
          <w:sz w:val="18"/>
          <w:szCs w:val="18"/>
        </w:rPr>
        <w:t xml:space="preserve"> Petch, J., Di, S., &amp; Nelson, W. (2022). Opening the black box: The promise and limitations of explainable machine learning in cardiology. </w:t>
      </w:r>
      <w:r w:rsidRPr="00F8629B">
        <w:rPr>
          <w:rFonts w:ascii="Palatino Linotype" w:eastAsia="Palatino Linotype" w:hAnsi="Palatino Linotype" w:cs="Palatino Linotype"/>
          <w:i/>
          <w:iCs/>
          <w:color w:val="000000"/>
          <w:sz w:val="18"/>
          <w:szCs w:val="18"/>
        </w:rPr>
        <w:t>Journal Name</w:t>
      </w:r>
      <w:r w:rsidRPr="00F8629B">
        <w:rPr>
          <w:rFonts w:ascii="Palatino Linotype" w:eastAsia="Palatino Linotype" w:hAnsi="Palatino Linotype" w:cs="Palatino Linotype"/>
          <w:color w:val="000000"/>
          <w:sz w:val="18"/>
          <w:szCs w:val="18"/>
        </w:rPr>
        <w:t>.</w:t>
      </w:r>
    </w:p>
    <w:p w14:paraId="74DCE7FD" w14:textId="16D0875C" w:rsidR="00CF5B75" w:rsidRPr="00F8629B" w:rsidRDefault="00CF5B7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6" w:name="סימניה8"/>
      <w:r w:rsidRPr="00F8629B">
        <w:rPr>
          <w:rFonts w:ascii="Palatino Linotype" w:eastAsia="Palatino Linotype" w:hAnsi="Palatino Linotype" w:cs="Palatino Linotype"/>
          <w:color w:val="000000"/>
          <w:sz w:val="18"/>
          <w:szCs w:val="18"/>
        </w:rPr>
        <w:t>[8]</w:t>
      </w:r>
      <w:bookmarkEnd w:id="56"/>
      <w:r w:rsidRPr="00F8629B">
        <w:rPr>
          <w:rFonts w:ascii="Palatino Linotype" w:eastAsia="Palatino Linotype" w:hAnsi="Palatino Linotype" w:cs="Palatino Linotype"/>
          <w:color w:val="000000"/>
          <w:sz w:val="18"/>
          <w:szCs w:val="18"/>
        </w:rPr>
        <w:t xml:space="preserve"> </w:t>
      </w:r>
      <w:r w:rsidRPr="00F8629B">
        <w:rPr>
          <w:rFonts w:ascii="Palatino Linotype" w:eastAsia="Palatino Linotype" w:hAnsi="Palatino Linotype" w:cs="Palatino Linotype"/>
          <w:i/>
          <w:iCs/>
          <w:color w:val="000000"/>
          <w:sz w:val="18"/>
          <w:szCs w:val="18"/>
        </w:rPr>
        <w:t>C. C. Aggarwal, Y. Zhao, and S. Y. Philip, “Outlier detection in graph streams,” in ICDE. IEEE, 2011, pp. 399–409.</w:t>
      </w:r>
    </w:p>
    <w:p w14:paraId="5FFA663D" w14:textId="0C076000" w:rsidR="00CF5B75" w:rsidRPr="00F8629B" w:rsidRDefault="00C65792"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7" w:name="סימניה9"/>
      <w:r w:rsidRPr="00F8629B">
        <w:rPr>
          <w:rFonts w:ascii="Palatino Linotype" w:eastAsia="Palatino Linotype" w:hAnsi="Palatino Linotype" w:cs="Palatino Linotype"/>
          <w:color w:val="000000"/>
          <w:sz w:val="18"/>
          <w:szCs w:val="18"/>
        </w:rPr>
        <w:t>[9]</w:t>
      </w:r>
      <w:bookmarkEnd w:id="57"/>
      <w:r w:rsidRPr="00F8629B">
        <w:rPr>
          <w:rFonts w:ascii="Palatino Linotype" w:eastAsia="Palatino Linotype" w:hAnsi="Palatino Linotype" w:cs="Palatino Linotype"/>
          <w:color w:val="000000"/>
          <w:sz w:val="18"/>
          <w:szCs w:val="18"/>
        </w:rPr>
        <w:t xml:space="preserve"> </w:t>
      </w:r>
      <w:r w:rsidR="00662936" w:rsidRPr="00F8629B">
        <w:rPr>
          <w:rFonts w:ascii="Palatino Linotype" w:eastAsia="Palatino Linotype" w:hAnsi="Palatino Linotype" w:cs="Palatino Linotype"/>
          <w:color w:val="000000"/>
          <w:sz w:val="18"/>
          <w:szCs w:val="18"/>
        </w:rPr>
        <w:t>W. Yu, W. Cheng, C. C. Aggarwal, K. Zhang, H. Chen, and W. Wang, “</w:t>
      </w:r>
      <w:proofErr w:type="spellStart"/>
      <w:r w:rsidR="00662936" w:rsidRPr="00F8629B">
        <w:rPr>
          <w:rFonts w:ascii="Palatino Linotype" w:eastAsia="Palatino Linotype" w:hAnsi="Palatino Linotype" w:cs="Palatino Linotype"/>
          <w:color w:val="000000"/>
          <w:sz w:val="18"/>
          <w:szCs w:val="18"/>
        </w:rPr>
        <w:t>NetWalk</w:t>
      </w:r>
      <w:proofErr w:type="spellEnd"/>
      <w:r w:rsidR="00662936" w:rsidRPr="00F8629B">
        <w:rPr>
          <w:rFonts w:ascii="Palatino Linotype" w:eastAsia="Palatino Linotype" w:hAnsi="Palatino Linotype" w:cs="Palatino Linotype"/>
          <w:color w:val="000000"/>
          <w:sz w:val="18"/>
          <w:szCs w:val="18"/>
        </w:rPr>
        <w:t>: A flexible deep embedding approach for anomaly detection in dynamic networks,” in SIGKDD, 2018, pp. 2672–2681.</w:t>
      </w:r>
    </w:p>
    <w:p w14:paraId="53461C6D" w14:textId="02DC0419" w:rsidR="00CF5B75" w:rsidRPr="00F8629B" w:rsidRDefault="00CF5B7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8" w:name="סימניה10"/>
      <w:r w:rsidRPr="00F8629B">
        <w:rPr>
          <w:rFonts w:ascii="Palatino Linotype" w:eastAsia="Palatino Linotype" w:hAnsi="Palatino Linotype" w:cs="Palatino Linotype"/>
          <w:color w:val="000000"/>
          <w:sz w:val="18"/>
          <w:szCs w:val="18"/>
        </w:rPr>
        <w:t>[10]</w:t>
      </w:r>
      <w:bookmarkEnd w:id="58"/>
      <w:r w:rsidR="00C65792" w:rsidRPr="00F8629B">
        <w:rPr>
          <w:rFonts w:ascii="Palatino Linotype" w:eastAsia="Palatino Linotype" w:hAnsi="Palatino Linotype" w:cs="Palatino Linotype"/>
          <w:color w:val="000000"/>
          <w:sz w:val="18"/>
          <w:szCs w:val="18"/>
        </w:rPr>
        <w:t xml:space="preserve"> L. Zheng, Z. Li, J. Li, Z. Li, and J. Gao, “</w:t>
      </w:r>
      <w:proofErr w:type="spellStart"/>
      <w:r w:rsidR="00C65792" w:rsidRPr="00F8629B">
        <w:rPr>
          <w:rFonts w:ascii="Palatino Linotype" w:eastAsia="Palatino Linotype" w:hAnsi="Palatino Linotype" w:cs="Palatino Linotype"/>
          <w:color w:val="000000"/>
          <w:sz w:val="18"/>
          <w:szCs w:val="18"/>
        </w:rPr>
        <w:t>AddGraph</w:t>
      </w:r>
      <w:proofErr w:type="spellEnd"/>
      <w:r w:rsidR="00C65792" w:rsidRPr="00F8629B">
        <w:rPr>
          <w:rFonts w:ascii="Palatino Linotype" w:eastAsia="Palatino Linotype" w:hAnsi="Palatino Linotype" w:cs="Palatino Linotype"/>
          <w:color w:val="000000"/>
          <w:sz w:val="18"/>
          <w:szCs w:val="18"/>
        </w:rPr>
        <w:t xml:space="preserve">: Anomaly detection in dynamic graph using attention-based temporal </w:t>
      </w:r>
      <w:proofErr w:type="spellStart"/>
      <w:r w:rsidR="00C65792" w:rsidRPr="00F8629B">
        <w:rPr>
          <w:rFonts w:ascii="Palatino Linotype" w:eastAsia="Palatino Linotype" w:hAnsi="Palatino Linotype" w:cs="Palatino Linotype"/>
          <w:color w:val="000000"/>
          <w:sz w:val="18"/>
          <w:szCs w:val="18"/>
        </w:rPr>
        <w:t>gcn</w:t>
      </w:r>
      <w:proofErr w:type="spellEnd"/>
      <w:r w:rsidR="00C65792" w:rsidRPr="00F8629B">
        <w:rPr>
          <w:rFonts w:ascii="Palatino Linotype" w:eastAsia="Palatino Linotype" w:hAnsi="Palatino Linotype" w:cs="Palatino Linotype"/>
          <w:color w:val="000000"/>
          <w:sz w:val="18"/>
          <w:szCs w:val="18"/>
        </w:rPr>
        <w:t>.” in IJCAI, 2019, pp. 4419–4425.</w:t>
      </w:r>
    </w:p>
    <w:p w14:paraId="7C95E283" w14:textId="3F39B505" w:rsidR="00CF5B75" w:rsidRPr="00F8629B" w:rsidRDefault="00CF5B7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9" w:name="סימנייה11"/>
      <w:r w:rsidRPr="00F8629B">
        <w:rPr>
          <w:rFonts w:ascii="Palatino Linotype" w:eastAsia="Palatino Linotype" w:hAnsi="Palatino Linotype" w:cs="Palatino Linotype"/>
          <w:color w:val="000000"/>
          <w:sz w:val="18"/>
          <w:szCs w:val="18"/>
        </w:rPr>
        <w:t>[11]</w:t>
      </w:r>
      <w:bookmarkEnd w:id="59"/>
      <w:r w:rsidR="00B438EA" w:rsidRPr="00F8629B">
        <w:rPr>
          <w:rFonts w:ascii="Palatino Linotype" w:eastAsia="Palatino Linotype" w:hAnsi="Palatino Linotype" w:cs="Palatino Linotype"/>
          <w:color w:val="000000"/>
          <w:sz w:val="18"/>
          <w:szCs w:val="18"/>
        </w:rPr>
        <w:t xml:space="preserve"> Zhang, S., Tong, H., Xu, J. </w:t>
      </w:r>
      <w:r w:rsidR="00B438EA" w:rsidRPr="00F8629B">
        <w:rPr>
          <w:rFonts w:ascii="Palatino Linotype" w:eastAsia="Palatino Linotype" w:hAnsi="Palatino Linotype" w:cs="Palatino Linotype"/>
          <w:i/>
          <w:iCs/>
          <w:color w:val="000000"/>
          <w:sz w:val="18"/>
          <w:szCs w:val="18"/>
        </w:rPr>
        <w:t>et al.</w:t>
      </w:r>
      <w:r w:rsidR="00B438EA" w:rsidRPr="00F8629B">
        <w:rPr>
          <w:rFonts w:ascii="Palatino Linotype" w:eastAsia="Palatino Linotype" w:hAnsi="Palatino Linotype" w:cs="Palatino Linotype"/>
          <w:color w:val="000000"/>
          <w:sz w:val="18"/>
          <w:szCs w:val="18"/>
        </w:rPr>
        <w:t> Graph convolutional networks: a comprehensive review. </w:t>
      </w:r>
      <w:proofErr w:type="spellStart"/>
      <w:r w:rsidR="00B438EA" w:rsidRPr="00F8629B">
        <w:rPr>
          <w:rFonts w:ascii="Palatino Linotype" w:eastAsia="Palatino Linotype" w:hAnsi="Palatino Linotype" w:cs="Palatino Linotype"/>
          <w:i/>
          <w:iCs/>
          <w:color w:val="000000"/>
          <w:sz w:val="18"/>
          <w:szCs w:val="18"/>
        </w:rPr>
        <w:t>Comput</w:t>
      </w:r>
      <w:proofErr w:type="spellEnd"/>
      <w:r w:rsidR="00B438EA" w:rsidRPr="00F8629B">
        <w:rPr>
          <w:rFonts w:ascii="Palatino Linotype" w:eastAsia="Palatino Linotype" w:hAnsi="Palatino Linotype" w:cs="Palatino Linotype"/>
          <w:i/>
          <w:iCs/>
          <w:color w:val="000000"/>
          <w:sz w:val="18"/>
          <w:szCs w:val="18"/>
        </w:rPr>
        <w:t xml:space="preserve"> Soc </w:t>
      </w:r>
      <w:proofErr w:type="spellStart"/>
      <w:r w:rsidR="00B438EA" w:rsidRPr="00F8629B">
        <w:rPr>
          <w:rFonts w:ascii="Palatino Linotype" w:eastAsia="Palatino Linotype" w:hAnsi="Palatino Linotype" w:cs="Palatino Linotype"/>
          <w:i/>
          <w:iCs/>
          <w:color w:val="000000"/>
          <w:sz w:val="18"/>
          <w:szCs w:val="18"/>
        </w:rPr>
        <w:t>Netw</w:t>
      </w:r>
      <w:proofErr w:type="spellEnd"/>
      <w:r w:rsidR="00B438EA" w:rsidRPr="00F8629B">
        <w:rPr>
          <w:rFonts w:ascii="Palatino Linotype" w:eastAsia="Palatino Linotype" w:hAnsi="Palatino Linotype" w:cs="Palatino Linotype"/>
          <w:color w:val="000000"/>
          <w:sz w:val="18"/>
          <w:szCs w:val="18"/>
        </w:rPr>
        <w:t> </w:t>
      </w:r>
      <w:r w:rsidR="00B438EA" w:rsidRPr="00F8629B">
        <w:rPr>
          <w:rFonts w:ascii="Palatino Linotype" w:eastAsia="Palatino Linotype" w:hAnsi="Palatino Linotype" w:cs="Palatino Linotype"/>
          <w:b/>
          <w:bCs/>
          <w:color w:val="000000"/>
          <w:sz w:val="18"/>
          <w:szCs w:val="18"/>
        </w:rPr>
        <w:t>6</w:t>
      </w:r>
      <w:r w:rsidR="00B438EA" w:rsidRPr="00F8629B">
        <w:rPr>
          <w:rFonts w:ascii="Palatino Linotype" w:eastAsia="Palatino Linotype" w:hAnsi="Palatino Linotype" w:cs="Palatino Linotype"/>
          <w:color w:val="000000"/>
          <w:sz w:val="18"/>
          <w:szCs w:val="18"/>
        </w:rPr>
        <w:t>, 11 (2019). https://doi.org/10.1186/s40649-019-0069-y</w:t>
      </w:r>
    </w:p>
    <w:p w14:paraId="5FCC1FD5" w14:textId="77777777" w:rsidR="0061180B" w:rsidRPr="00F8629B" w:rsidRDefault="00CF5B75" w:rsidP="00F8629B">
      <w:pPr>
        <w:bidi w:val="0"/>
        <w:spacing w:line="276" w:lineRule="auto"/>
        <w:jc w:val="both"/>
        <w:rPr>
          <w:rFonts w:ascii="Palatino Linotype" w:eastAsia="Palatino Linotype" w:hAnsi="Palatino Linotype" w:cs="Palatino Linotype"/>
          <w:color w:val="000000"/>
          <w:sz w:val="18"/>
          <w:szCs w:val="18"/>
        </w:rPr>
      </w:pPr>
      <w:bookmarkStart w:id="60" w:name="סימניה12"/>
      <w:r w:rsidRPr="00F8629B">
        <w:rPr>
          <w:rFonts w:ascii="Palatino Linotype" w:eastAsia="Palatino Linotype" w:hAnsi="Palatino Linotype" w:cs="Palatino Linotype"/>
          <w:color w:val="000000"/>
          <w:sz w:val="18"/>
          <w:szCs w:val="18"/>
        </w:rPr>
        <w:t>[12]</w:t>
      </w:r>
      <w:bookmarkEnd w:id="60"/>
      <w:r w:rsidR="00E61FB0" w:rsidRPr="00F8629B">
        <w:rPr>
          <w:rFonts w:ascii="Palatino Linotype" w:eastAsia="Palatino Linotype" w:hAnsi="Palatino Linotype" w:cs="Palatino Linotype"/>
          <w:color w:val="000000"/>
          <w:sz w:val="18"/>
          <w:szCs w:val="18"/>
        </w:rPr>
        <w:t xml:space="preserve"> Dey, R., &amp; Salem, F. M. (2017). Gate-variants of gated recurrent unit (GRU) neural networks. Circuits, Systems, and Neural Networks (CSANN) LAB, Michigan State University.</w:t>
      </w:r>
    </w:p>
    <w:p w14:paraId="3BF33747" w14:textId="31C14DA2" w:rsidR="00B20D93" w:rsidRPr="00F8629B" w:rsidRDefault="00B20D93" w:rsidP="00F8629B">
      <w:pPr>
        <w:bidi w:val="0"/>
        <w:spacing w:line="276" w:lineRule="auto"/>
        <w:jc w:val="both"/>
        <w:rPr>
          <w:rFonts w:ascii="Palatino Linotype" w:eastAsia="Palatino Linotype" w:hAnsi="Palatino Linotype" w:cs="Palatino Linotype"/>
          <w:color w:val="000000"/>
          <w:sz w:val="18"/>
          <w:szCs w:val="18"/>
        </w:rPr>
      </w:pPr>
      <w:bookmarkStart w:id="61" w:name="סימניה13"/>
      <w:r w:rsidRPr="00F8629B">
        <w:rPr>
          <w:rFonts w:ascii="Palatino Linotype" w:eastAsia="Palatino Linotype" w:hAnsi="Palatino Linotype" w:cs="Palatino Linotype"/>
          <w:color w:val="000000"/>
          <w:sz w:val="18"/>
          <w:szCs w:val="18"/>
        </w:rPr>
        <w:t>[13]</w:t>
      </w:r>
      <w:bookmarkEnd w:id="61"/>
      <w:r w:rsidRPr="00F8629B">
        <w:rPr>
          <w:rFonts w:ascii="Palatino Linotype" w:eastAsia="Palatino Linotype" w:hAnsi="Palatino Linotype" w:cs="Palatino Linotype"/>
          <w:color w:val="000000"/>
          <w:sz w:val="18"/>
          <w:szCs w:val="18"/>
        </w:rPr>
        <w:t xml:space="preserve"> Y. Liu et al., "Anomaly Detection in Dynamic Graphs via Transformer," in IEEE Transactions on Knowledge and Data Engineering, vol. 35, no. 12, pp. 12081-12094, 1 Dec. 2023, </w:t>
      </w:r>
      <w:proofErr w:type="spellStart"/>
      <w:r w:rsidRPr="00F8629B">
        <w:rPr>
          <w:rFonts w:ascii="Palatino Linotype" w:eastAsia="Palatino Linotype" w:hAnsi="Palatino Linotype" w:cs="Palatino Linotype"/>
          <w:color w:val="000000"/>
          <w:sz w:val="18"/>
          <w:szCs w:val="18"/>
        </w:rPr>
        <w:t>doi</w:t>
      </w:r>
      <w:proofErr w:type="spellEnd"/>
      <w:r w:rsidRPr="00F8629B">
        <w:rPr>
          <w:rFonts w:ascii="Palatino Linotype" w:eastAsia="Palatino Linotype" w:hAnsi="Palatino Linotype" w:cs="Palatino Linotype"/>
          <w:color w:val="000000"/>
          <w:sz w:val="18"/>
          <w:szCs w:val="18"/>
        </w:rPr>
        <w:t>: 10.1109/TKDE.2021.3124061.</w:t>
      </w:r>
    </w:p>
    <w:p w14:paraId="2F5FFAAD" w14:textId="69809582" w:rsidR="00D16F38" w:rsidRPr="00F8629B" w:rsidRDefault="00D16F38" w:rsidP="00F8629B">
      <w:pPr>
        <w:bidi w:val="0"/>
        <w:spacing w:line="276" w:lineRule="auto"/>
        <w:jc w:val="both"/>
        <w:rPr>
          <w:rFonts w:ascii="Palatino Linotype" w:eastAsia="Palatino Linotype" w:hAnsi="Palatino Linotype" w:cs="Palatino Linotype"/>
          <w:color w:val="000000"/>
          <w:sz w:val="18"/>
          <w:szCs w:val="18"/>
        </w:rPr>
      </w:pPr>
      <w:bookmarkStart w:id="62" w:name="סימניה14"/>
      <w:r w:rsidRPr="00F8629B">
        <w:rPr>
          <w:rFonts w:ascii="Palatino Linotype" w:eastAsia="Palatino Linotype" w:hAnsi="Palatino Linotype" w:cs="Palatino Linotype"/>
          <w:color w:val="000000"/>
          <w:sz w:val="18"/>
          <w:szCs w:val="18"/>
        </w:rPr>
        <w:t>[14]</w:t>
      </w:r>
      <w:bookmarkEnd w:id="62"/>
      <w:r w:rsidRPr="00F8629B">
        <w:rPr>
          <w:rFonts w:ascii="Palatino Linotype" w:eastAsia="Palatino Linotype" w:hAnsi="Palatino Linotype" w:cs="Palatino Linotype"/>
          <w:color w:val="000000"/>
          <w:sz w:val="18"/>
          <w:szCs w:val="18"/>
        </w:rPr>
        <w:t xml:space="preserve"> Y. Liu, Z. Li, S. Pan, C. Gong, C. Zhou, and G. Karypis, “Anomaly detection on attributed networks via contrastive self-supervised learning,” IEEE TNNLS, 2021.</w:t>
      </w:r>
    </w:p>
    <w:p w14:paraId="2230A8AF" w14:textId="35A32241" w:rsidR="00EC36B7" w:rsidRPr="00F8629B" w:rsidRDefault="00EC36B7" w:rsidP="00F8629B">
      <w:pPr>
        <w:bidi w:val="0"/>
        <w:spacing w:line="276" w:lineRule="auto"/>
        <w:jc w:val="both"/>
        <w:rPr>
          <w:rFonts w:ascii="Palatino Linotype" w:eastAsia="Palatino Linotype" w:hAnsi="Palatino Linotype" w:cs="Palatino Linotype"/>
          <w:color w:val="000000"/>
          <w:sz w:val="18"/>
          <w:szCs w:val="18"/>
        </w:rPr>
      </w:pPr>
      <w:bookmarkStart w:id="63" w:name="סימניה15"/>
      <w:r w:rsidRPr="00F8629B">
        <w:rPr>
          <w:rFonts w:ascii="Palatino Linotype" w:eastAsia="Palatino Linotype" w:hAnsi="Palatino Linotype" w:cs="Palatino Linotype"/>
          <w:color w:val="000000"/>
          <w:sz w:val="18"/>
          <w:szCs w:val="18"/>
        </w:rPr>
        <w:t>[15]</w:t>
      </w:r>
      <w:bookmarkEnd w:id="63"/>
      <w:r w:rsidRPr="00F8629B">
        <w:rPr>
          <w:rFonts w:ascii="Palatino Linotype" w:eastAsia="Palatino Linotype" w:hAnsi="Palatino Linotype" w:cs="Palatino Linotype"/>
          <w:color w:val="000000"/>
          <w:sz w:val="18"/>
          <w:szCs w:val="18"/>
        </w:rPr>
        <w:t xml:space="preserve"> B. Perozzi, R. Al-</w:t>
      </w:r>
      <w:proofErr w:type="spellStart"/>
      <w:r w:rsidRPr="00F8629B">
        <w:rPr>
          <w:rFonts w:ascii="Palatino Linotype" w:eastAsia="Palatino Linotype" w:hAnsi="Palatino Linotype" w:cs="Palatino Linotype"/>
          <w:color w:val="000000"/>
          <w:sz w:val="18"/>
          <w:szCs w:val="18"/>
        </w:rPr>
        <w:t>Rfou</w:t>
      </w:r>
      <w:proofErr w:type="spellEnd"/>
      <w:r w:rsidRPr="00F8629B">
        <w:rPr>
          <w:rFonts w:ascii="Palatino Linotype" w:eastAsia="Palatino Linotype" w:hAnsi="Palatino Linotype" w:cs="Palatino Linotype"/>
          <w:color w:val="000000"/>
          <w:sz w:val="18"/>
          <w:szCs w:val="18"/>
        </w:rPr>
        <w:t xml:space="preserve">, and S. </w:t>
      </w:r>
      <w:proofErr w:type="spellStart"/>
      <w:r w:rsidRPr="00F8629B">
        <w:rPr>
          <w:rFonts w:ascii="Palatino Linotype" w:eastAsia="Palatino Linotype" w:hAnsi="Palatino Linotype" w:cs="Palatino Linotype"/>
          <w:color w:val="000000"/>
          <w:sz w:val="18"/>
          <w:szCs w:val="18"/>
        </w:rPr>
        <w:t>Skiena</w:t>
      </w:r>
      <w:proofErr w:type="spellEnd"/>
      <w:r w:rsidRPr="00F8629B">
        <w:rPr>
          <w:rFonts w:ascii="Palatino Linotype" w:eastAsia="Palatino Linotype" w:hAnsi="Palatino Linotype" w:cs="Palatino Linotype"/>
          <w:color w:val="000000"/>
          <w:sz w:val="18"/>
          <w:szCs w:val="18"/>
        </w:rPr>
        <w:t>, “</w:t>
      </w:r>
      <w:proofErr w:type="spellStart"/>
      <w:r w:rsidRPr="00F8629B">
        <w:rPr>
          <w:rFonts w:ascii="Palatino Linotype" w:eastAsia="Palatino Linotype" w:hAnsi="Palatino Linotype" w:cs="Palatino Linotype"/>
          <w:color w:val="000000"/>
          <w:sz w:val="18"/>
          <w:szCs w:val="18"/>
        </w:rPr>
        <w:t>Deepwalk</w:t>
      </w:r>
      <w:proofErr w:type="spellEnd"/>
      <w:r w:rsidRPr="00F8629B">
        <w:rPr>
          <w:rFonts w:ascii="Palatino Linotype" w:eastAsia="Palatino Linotype" w:hAnsi="Palatino Linotype" w:cs="Palatino Linotype"/>
          <w:color w:val="000000"/>
          <w:sz w:val="18"/>
          <w:szCs w:val="18"/>
        </w:rPr>
        <w:t>: Online learning of social representations,” in SIGKDD, 2014, pp. 701–710.</w:t>
      </w:r>
    </w:p>
    <w:p w14:paraId="2190F828" w14:textId="48168F1E"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4" w:name="סימניה16"/>
      <w:r w:rsidRPr="00F8629B">
        <w:rPr>
          <w:rFonts w:ascii="Palatino Linotype" w:eastAsia="Palatino Linotype" w:hAnsi="Palatino Linotype" w:cs="Palatino Linotype"/>
          <w:color w:val="000000"/>
          <w:sz w:val="18"/>
          <w:szCs w:val="18"/>
        </w:rPr>
        <w:t>[16]</w:t>
      </w:r>
      <w:bookmarkEnd w:id="64"/>
      <w:r w:rsidRPr="00F8629B">
        <w:rPr>
          <w:rFonts w:ascii="Palatino Linotype" w:eastAsia="Palatino Linotype" w:hAnsi="Palatino Linotype" w:cs="Palatino Linotype"/>
          <w:color w:val="000000"/>
          <w:sz w:val="18"/>
          <w:szCs w:val="18"/>
        </w:rPr>
        <w:t xml:space="preserve"> A. Grover and J. Leskovec, “node2vec: Scalable feature learning for networks,” in SIGKDD, 2016, pp. 855–864.</w:t>
      </w:r>
    </w:p>
    <w:p w14:paraId="69CDCCEC" w14:textId="2BFEDB6D"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5" w:name="סימניה17"/>
      <w:r w:rsidRPr="00F8629B">
        <w:rPr>
          <w:rFonts w:ascii="Palatino Linotype" w:eastAsia="Palatino Linotype" w:hAnsi="Palatino Linotype" w:cs="Palatino Linotype"/>
          <w:color w:val="000000"/>
          <w:sz w:val="18"/>
          <w:szCs w:val="18"/>
        </w:rPr>
        <w:t>[17]</w:t>
      </w:r>
      <w:bookmarkEnd w:id="65"/>
      <w:r w:rsidRPr="00F8629B">
        <w:rPr>
          <w:rFonts w:ascii="Palatino Linotype" w:eastAsia="Palatino Linotype" w:hAnsi="Palatino Linotype" w:cs="Palatino Linotype"/>
          <w:color w:val="000000"/>
          <w:sz w:val="18"/>
          <w:szCs w:val="18"/>
        </w:rPr>
        <w:t xml:space="preserve"> U. Von </w:t>
      </w:r>
      <w:proofErr w:type="spellStart"/>
      <w:r w:rsidRPr="00F8629B">
        <w:rPr>
          <w:rFonts w:ascii="Palatino Linotype" w:eastAsia="Palatino Linotype" w:hAnsi="Palatino Linotype" w:cs="Palatino Linotype"/>
          <w:color w:val="000000"/>
          <w:sz w:val="18"/>
          <w:szCs w:val="18"/>
        </w:rPr>
        <w:t>Luxburg</w:t>
      </w:r>
      <w:proofErr w:type="spellEnd"/>
      <w:r w:rsidRPr="00F8629B">
        <w:rPr>
          <w:rFonts w:ascii="Palatino Linotype" w:eastAsia="Palatino Linotype" w:hAnsi="Palatino Linotype" w:cs="Palatino Linotype"/>
          <w:color w:val="000000"/>
          <w:sz w:val="18"/>
          <w:szCs w:val="18"/>
        </w:rPr>
        <w:t>, “A tutorial on spectral clustering,” Statistics and computing, vol. 17, no. 4, pp. 395–416, 2007.</w:t>
      </w:r>
    </w:p>
    <w:p w14:paraId="370108C6" w14:textId="584CDD3A" w:rsidR="00EC36B7"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6" w:name="סימניה18"/>
      <w:r w:rsidRPr="00F8629B">
        <w:rPr>
          <w:rFonts w:ascii="Palatino Linotype" w:eastAsia="Palatino Linotype" w:hAnsi="Palatino Linotype" w:cs="Palatino Linotype"/>
          <w:color w:val="000000"/>
          <w:sz w:val="18"/>
          <w:szCs w:val="18"/>
        </w:rPr>
        <w:t>[18]</w:t>
      </w:r>
      <w:bookmarkEnd w:id="66"/>
      <w:r w:rsidRPr="00F8629B">
        <w:rPr>
          <w:rFonts w:ascii="Palatino Linotype" w:eastAsia="Palatino Linotype" w:hAnsi="Palatino Linotype" w:cs="Palatino Linotype"/>
          <w:color w:val="000000"/>
          <w:sz w:val="18"/>
          <w:szCs w:val="18"/>
        </w:rPr>
        <w:t xml:space="preserve"> W. Yu, W. Cheng, C. C. Aggarwal, K. Zhang, H. Chen, and W. Wang, “</w:t>
      </w:r>
      <w:proofErr w:type="spellStart"/>
      <w:r w:rsidRPr="00F8629B">
        <w:rPr>
          <w:rFonts w:ascii="Palatino Linotype" w:eastAsia="Palatino Linotype" w:hAnsi="Palatino Linotype" w:cs="Palatino Linotype"/>
          <w:color w:val="000000"/>
          <w:sz w:val="18"/>
          <w:szCs w:val="18"/>
        </w:rPr>
        <w:t>NetWalk</w:t>
      </w:r>
      <w:proofErr w:type="spellEnd"/>
      <w:r w:rsidRPr="00F8629B">
        <w:rPr>
          <w:rFonts w:ascii="Palatino Linotype" w:eastAsia="Palatino Linotype" w:hAnsi="Palatino Linotype" w:cs="Palatino Linotype"/>
          <w:color w:val="000000"/>
          <w:sz w:val="18"/>
          <w:szCs w:val="18"/>
        </w:rPr>
        <w:t>: A flexible deep embedding approach for anomaly detection in dynamic networks,” in SIGKDD, 2018, pp. 2672–2681.</w:t>
      </w:r>
    </w:p>
    <w:p w14:paraId="1CBBE92C" w14:textId="2E1CB91D"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7" w:name="סימניה19"/>
      <w:r w:rsidRPr="00F8629B">
        <w:rPr>
          <w:rFonts w:ascii="Palatino Linotype" w:eastAsia="Palatino Linotype" w:hAnsi="Palatino Linotype" w:cs="Palatino Linotype"/>
          <w:color w:val="000000"/>
          <w:sz w:val="18"/>
          <w:szCs w:val="18"/>
        </w:rPr>
        <w:t>[19]</w:t>
      </w:r>
      <w:bookmarkEnd w:id="67"/>
      <w:r w:rsidRPr="00F8629B">
        <w:rPr>
          <w:rFonts w:ascii="Palatino Linotype" w:eastAsia="Palatino Linotype" w:hAnsi="Palatino Linotype" w:cs="Palatino Linotype"/>
          <w:color w:val="000000"/>
          <w:sz w:val="18"/>
          <w:szCs w:val="18"/>
        </w:rPr>
        <w:t xml:space="preserve"> L. Zheng, Z. Li, J. Li, Z. Li, and J. Gao, “</w:t>
      </w:r>
      <w:proofErr w:type="spellStart"/>
      <w:r w:rsidRPr="00F8629B">
        <w:rPr>
          <w:rFonts w:ascii="Palatino Linotype" w:eastAsia="Palatino Linotype" w:hAnsi="Palatino Linotype" w:cs="Palatino Linotype"/>
          <w:color w:val="000000"/>
          <w:sz w:val="18"/>
          <w:szCs w:val="18"/>
        </w:rPr>
        <w:t>AddGraph</w:t>
      </w:r>
      <w:proofErr w:type="spellEnd"/>
      <w:r w:rsidRPr="00F8629B">
        <w:rPr>
          <w:rFonts w:ascii="Palatino Linotype" w:eastAsia="Palatino Linotype" w:hAnsi="Palatino Linotype" w:cs="Palatino Linotype"/>
          <w:color w:val="000000"/>
          <w:sz w:val="18"/>
          <w:szCs w:val="18"/>
        </w:rPr>
        <w:t xml:space="preserve">: Anomaly detection in dynamic graph using attention-based temporal </w:t>
      </w:r>
      <w:proofErr w:type="spellStart"/>
      <w:r w:rsidRPr="00F8629B">
        <w:rPr>
          <w:rFonts w:ascii="Palatino Linotype" w:eastAsia="Palatino Linotype" w:hAnsi="Palatino Linotype" w:cs="Palatino Linotype"/>
          <w:color w:val="000000"/>
          <w:sz w:val="18"/>
          <w:szCs w:val="18"/>
        </w:rPr>
        <w:t>gcn</w:t>
      </w:r>
      <w:proofErr w:type="spellEnd"/>
      <w:r w:rsidRPr="00F8629B">
        <w:rPr>
          <w:rFonts w:ascii="Palatino Linotype" w:eastAsia="Palatino Linotype" w:hAnsi="Palatino Linotype" w:cs="Palatino Linotype"/>
          <w:color w:val="000000"/>
          <w:sz w:val="18"/>
          <w:szCs w:val="18"/>
        </w:rPr>
        <w:t>.” in IJCAI, 2019, pp. 4419–4425.</w:t>
      </w:r>
    </w:p>
    <w:p w14:paraId="6CA16602" w14:textId="2FE5C2B8"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8" w:name="סימניה20"/>
      <w:r w:rsidRPr="00F8629B">
        <w:rPr>
          <w:rFonts w:ascii="Palatino Linotype" w:eastAsia="Palatino Linotype" w:hAnsi="Palatino Linotype" w:cs="Palatino Linotype"/>
          <w:color w:val="000000"/>
          <w:sz w:val="18"/>
          <w:szCs w:val="18"/>
        </w:rPr>
        <w:t>[20]</w:t>
      </w:r>
      <w:bookmarkEnd w:id="68"/>
      <w:r w:rsidRPr="00F8629B">
        <w:rPr>
          <w:rFonts w:ascii="Palatino Linotype" w:eastAsia="Palatino Linotype" w:hAnsi="Palatino Linotype" w:cs="Palatino Linotype"/>
          <w:color w:val="000000"/>
          <w:sz w:val="18"/>
          <w:szCs w:val="18"/>
        </w:rPr>
        <w:t xml:space="preserve"> L. Cai, Z. Chen, C. Luo, J. Gui, J. Ni, D. Li, and H. Chen, “Structural temporal graph neural networks for anomaly detection in dynamic graphs,” </w:t>
      </w:r>
      <w:proofErr w:type="spellStart"/>
      <w:r w:rsidRPr="00F8629B">
        <w:rPr>
          <w:rFonts w:ascii="Palatino Linotype" w:eastAsia="Palatino Linotype" w:hAnsi="Palatino Linotype" w:cs="Palatino Linotype"/>
          <w:color w:val="000000"/>
          <w:sz w:val="18"/>
          <w:szCs w:val="18"/>
        </w:rPr>
        <w:t>arXiv</w:t>
      </w:r>
      <w:proofErr w:type="spellEnd"/>
      <w:r w:rsidRPr="00F8629B">
        <w:rPr>
          <w:rFonts w:ascii="Palatino Linotype" w:eastAsia="Palatino Linotype" w:hAnsi="Palatino Linotype" w:cs="Palatino Linotype"/>
          <w:color w:val="000000"/>
          <w:sz w:val="18"/>
          <w:szCs w:val="18"/>
        </w:rPr>
        <w:t xml:space="preserve"> preprint arXiv:2005.07427, 2020.</w:t>
      </w:r>
    </w:p>
    <w:p w14:paraId="0E8982F4" w14:textId="77777777" w:rsidR="00D16F38" w:rsidRPr="00B20D93" w:rsidRDefault="00D16F38" w:rsidP="00D16F38">
      <w:pPr>
        <w:bidi w:val="0"/>
        <w:rPr>
          <w:rFonts w:ascii="Palatino Linotype" w:eastAsia="Palatino Linotype" w:hAnsi="Palatino Linotype" w:cs="Palatino Linotype"/>
          <w:color w:val="000000"/>
          <w:sz w:val="22"/>
          <w:szCs w:val="22"/>
        </w:rPr>
      </w:pPr>
    </w:p>
    <w:p w14:paraId="5CBC5E7F" w14:textId="199EB298" w:rsidR="00B20D93" w:rsidRPr="00E61FB0" w:rsidRDefault="00B20D93" w:rsidP="00B20D93">
      <w:pPr>
        <w:bidi w:val="0"/>
        <w:rPr>
          <w:rFonts w:ascii="Palatino Linotype" w:eastAsia="Palatino Linotype" w:hAnsi="Palatino Linotype" w:cs="Palatino Linotype"/>
          <w:color w:val="000000"/>
          <w:sz w:val="22"/>
          <w:szCs w:val="22"/>
        </w:rPr>
      </w:pPr>
    </w:p>
    <w:p w14:paraId="7F06552B" w14:textId="77777777" w:rsidR="001A4340" w:rsidRPr="00903D68" w:rsidRDefault="001A4340" w:rsidP="00903D68">
      <w:pPr>
        <w:widowControl w:val="0"/>
        <w:pBdr>
          <w:top w:val="nil"/>
          <w:left w:val="nil"/>
          <w:bottom w:val="nil"/>
          <w:right w:val="nil"/>
          <w:between w:val="nil"/>
        </w:pBdr>
        <w:spacing w:before="10" w:after="59" w:line="240" w:lineRule="auto"/>
        <w:rPr>
          <w:rFonts w:ascii="Palatino Linotype" w:eastAsia="Palatino Linotype" w:hAnsi="Palatino Linotype"/>
          <w:b/>
          <w:color w:val="000000"/>
        </w:rPr>
      </w:pPr>
    </w:p>
    <w:p w14:paraId="6A8B6CA2" w14:textId="1AC332BC" w:rsidR="00353E3E" w:rsidRPr="00353E3E" w:rsidRDefault="00353E3E" w:rsidP="007B4E67">
      <w:pPr>
        <w:widowControl w:val="0"/>
        <w:pBdr>
          <w:top w:val="nil"/>
          <w:left w:val="nil"/>
          <w:bottom w:val="nil"/>
          <w:right w:val="nil"/>
          <w:between w:val="nil"/>
        </w:pBdr>
        <w:spacing w:before="10" w:after="59" w:line="240" w:lineRule="auto"/>
        <w:ind w:left="360"/>
        <w:jc w:val="right"/>
        <w:rPr>
          <w:noProof/>
          <w:rtl/>
        </w:rPr>
      </w:pPr>
    </w:p>
    <w:p w14:paraId="22CB10A9" w14:textId="6423BBD1" w:rsidR="00A7664A" w:rsidRPr="00E02913" w:rsidRDefault="00A7664A" w:rsidP="00F8629B">
      <w:pPr>
        <w:widowControl w:val="0"/>
        <w:pBdr>
          <w:top w:val="nil"/>
          <w:left w:val="nil"/>
          <w:bottom w:val="nil"/>
          <w:right w:val="nil"/>
          <w:between w:val="nil"/>
        </w:pBdr>
        <w:spacing w:before="10" w:after="59" w:line="240" w:lineRule="auto"/>
        <w:rPr>
          <w:rFonts w:ascii="Times New Roman" w:eastAsia="Times New Roman" w:hAnsi="Times New Roman"/>
          <w:color w:val="000000"/>
          <w:rtl/>
        </w:rPr>
      </w:pPr>
    </w:p>
    <w:sectPr w:rsidR="00A7664A" w:rsidRPr="00E02913">
      <w:footerReference w:type="default" r:id="rId36"/>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8C08F" w14:textId="77777777" w:rsidR="00122529" w:rsidRDefault="00122529">
      <w:pPr>
        <w:spacing w:after="0" w:line="240" w:lineRule="auto"/>
      </w:pPr>
      <w:r>
        <w:separator/>
      </w:r>
    </w:p>
  </w:endnote>
  <w:endnote w:type="continuationSeparator" w:id="0">
    <w:p w14:paraId="1BB081FC" w14:textId="77777777" w:rsidR="00122529" w:rsidRDefault="00122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1ACA0" w14:textId="77777777" w:rsidR="001A4340" w:rsidRDefault="00000000">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B4E67">
      <w:rPr>
        <w:rFonts w:cs="Times New Roman"/>
        <w:noProof/>
        <w:color w:val="000000"/>
        <w:rtl/>
      </w:rPr>
      <w:t>1</w:t>
    </w:r>
    <w:r>
      <w:rPr>
        <w:color w:val="000000"/>
      </w:rPr>
      <w:fldChar w:fldCharType="end"/>
    </w:r>
  </w:p>
  <w:p w14:paraId="71F84E17" w14:textId="77777777" w:rsidR="001A4340" w:rsidRDefault="001A4340">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FB546" w14:textId="77777777" w:rsidR="00122529" w:rsidRDefault="00122529">
      <w:pPr>
        <w:spacing w:after="0" w:line="240" w:lineRule="auto"/>
      </w:pPr>
      <w:r>
        <w:separator/>
      </w:r>
    </w:p>
  </w:footnote>
  <w:footnote w:type="continuationSeparator" w:id="0">
    <w:p w14:paraId="04EF72D9" w14:textId="77777777" w:rsidR="00122529" w:rsidRDefault="00122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A4039"/>
    <w:multiLevelType w:val="hybridMultilevel"/>
    <w:tmpl w:val="0AA0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645EC"/>
    <w:multiLevelType w:val="hybridMultilevel"/>
    <w:tmpl w:val="5EEACCFE"/>
    <w:lvl w:ilvl="0" w:tplc="8FAADF6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4580A"/>
    <w:multiLevelType w:val="multilevel"/>
    <w:tmpl w:val="91669F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A8D4AC7"/>
    <w:multiLevelType w:val="hybridMultilevel"/>
    <w:tmpl w:val="AD587DCA"/>
    <w:lvl w:ilvl="0" w:tplc="55CA7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4570E3"/>
    <w:multiLevelType w:val="multilevel"/>
    <w:tmpl w:val="071C3544"/>
    <w:lvl w:ilvl="0">
      <w:start w:val="1"/>
      <w:numFmt w:val="bullet"/>
      <w:lvlText w:val="-"/>
      <w:lvlJc w:val="left"/>
      <w:pPr>
        <w:ind w:left="720" w:hanging="360"/>
      </w:pPr>
      <w:rPr>
        <w:rFonts w:ascii="Palatino Linotype" w:eastAsia="Palatino Linotype" w:hAnsi="Palatino Linotype" w:cs="Palatino Linotyp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0C6B58"/>
    <w:multiLevelType w:val="multilevel"/>
    <w:tmpl w:val="B666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41764"/>
    <w:multiLevelType w:val="hybridMultilevel"/>
    <w:tmpl w:val="040A46C4"/>
    <w:lvl w:ilvl="0" w:tplc="D6842724">
      <w:start w:val="2"/>
      <w:numFmt w:val="bullet"/>
      <w:lvlText w:val=""/>
      <w:lvlJc w:val="left"/>
      <w:pPr>
        <w:ind w:left="720" w:hanging="360"/>
      </w:pPr>
      <w:rPr>
        <w:rFonts w:ascii="Symbol" w:eastAsia="Palatino Linotype" w:hAnsi="Symbol"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E14C4"/>
    <w:multiLevelType w:val="multilevel"/>
    <w:tmpl w:val="BB6EF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50F0E"/>
    <w:multiLevelType w:val="hybridMultilevel"/>
    <w:tmpl w:val="9BEEA83E"/>
    <w:lvl w:ilvl="0" w:tplc="F77E3EDA">
      <w:start w:val="4"/>
      <w:numFmt w:val="bullet"/>
      <w:lvlText w:val=""/>
      <w:lvlJc w:val="left"/>
      <w:pPr>
        <w:ind w:left="720" w:hanging="360"/>
      </w:pPr>
      <w:rPr>
        <w:rFonts w:ascii="Symbol" w:eastAsia="Palatino Linotype" w:hAnsi="Symbol"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212F3"/>
    <w:multiLevelType w:val="hybridMultilevel"/>
    <w:tmpl w:val="F4BA1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5D3FB2"/>
    <w:multiLevelType w:val="hybridMultilevel"/>
    <w:tmpl w:val="FFDADA28"/>
    <w:lvl w:ilvl="0" w:tplc="5A56F372">
      <w:start w:val="1"/>
      <w:numFmt w:val="bullet"/>
      <w:lvlText w:val="-"/>
      <w:lvlJc w:val="left"/>
      <w:pPr>
        <w:ind w:left="1440" w:hanging="360"/>
      </w:pPr>
      <w:rPr>
        <w:rFonts w:ascii="Aptos" w:eastAsia="Aptos" w:hAnsi="Aptos" w:cs="Apto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9B71DD"/>
    <w:multiLevelType w:val="multilevel"/>
    <w:tmpl w:val="07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644B7"/>
    <w:multiLevelType w:val="multilevel"/>
    <w:tmpl w:val="D7DC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28485D"/>
    <w:multiLevelType w:val="multilevel"/>
    <w:tmpl w:val="DD021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0D1B94"/>
    <w:multiLevelType w:val="hybridMultilevel"/>
    <w:tmpl w:val="8C54FF7A"/>
    <w:lvl w:ilvl="0" w:tplc="CA7CAF38">
      <w:start w:val="4"/>
      <w:numFmt w:val="bullet"/>
      <w:lvlText w:val=""/>
      <w:lvlJc w:val="left"/>
      <w:pPr>
        <w:ind w:left="1080" w:hanging="360"/>
      </w:pPr>
      <w:rPr>
        <w:rFonts w:ascii="Symbol" w:eastAsia="Palatino Linotype" w:hAnsi="Symbol" w:cs="Palatino Linotype"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A8452A"/>
    <w:multiLevelType w:val="multilevel"/>
    <w:tmpl w:val="34D67E50"/>
    <w:lvl w:ilvl="0">
      <w:start w:val="3"/>
      <w:numFmt w:val="decimal"/>
      <w:lvlText w:val="%1"/>
      <w:lvlJc w:val="left"/>
      <w:pPr>
        <w:ind w:left="360" w:hanging="360"/>
      </w:pPr>
      <w:rPr>
        <w:rFonts w:eastAsiaTheme="majorEastAsia" w:cstheme="majorBidi" w:hint="default"/>
        <w:color w:val="auto"/>
      </w:rPr>
    </w:lvl>
    <w:lvl w:ilvl="1">
      <w:start w:val="8"/>
      <w:numFmt w:val="decimal"/>
      <w:lvlText w:val="%1.%2"/>
      <w:lvlJc w:val="left"/>
      <w:pPr>
        <w:ind w:left="420" w:hanging="360"/>
      </w:pPr>
      <w:rPr>
        <w:rFonts w:eastAsiaTheme="majorEastAsia" w:cstheme="majorBidi" w:hint="default"/>
        <w:color w:val="auto"/>
      </w:rPr>
    </w:lvl>
    <w:lvl w:ilvl="2">
      <w:start w:val="1"/>
      <w:numFmt w:val="decimal"/>
      <w:lvlText w:val="%1.%2.%3"/>
      <w:lvlJc w:val="left"/>
      <w:pPr>
        <w:ind w:left="840" w:hanging="720"/>
      </w:pPr>
      <w:rPr>
        <w:rFonts w:eastAsiaTheme="majorEastAsia" w:cstheme="majorBidi" w:hint="default"/>
        <w:color w:val="auto"/>
      </w:rPr>
    </w:lvl>
    <w:lvl w:ilvl="3">
      <w:start w:val="1"/>
      <w:numFmt w:val="decimal"/>
      <w:lvlText w:val="%1.%2.%3.%4"/>
      <w:lvlJc w:val="left"/>
      <w:pPr>
        <w:ind w:left="900" w:hanging="720"/>
      </w:pPr>
      <w:rPr>
        <w:rFonts w:eastAsiaTheme="majorEastAsia" w:cstheme="majorBidi" w:hint="default"/>
        <w:color w:val="auto"/>
      </w:rPr>
    </w:lvl>
    <w:lvl w:ilvl="4">
      <w:start w:val="1"/>
      <w:numFmt w:val="decimal"/>
      <w:lvlText w:val="%1.%2.%3.%4.%5"/>
      <w:lvlJc w:val="left"/>
      <w:pPr>
        <w:ind w:left="1320" w:hanging="1080"/>
      </w:pPr>
      <w:rPr>
        <w:rFonts w:eastAsiaTheme="majorEastAsia" w:cstheme="majorBidi" w:hint="default"/>
        <w:color w:val="auto"/>
      </w:rPr>
    </w:lvl>
    <w:lvl w:ilvl="5">
      <w:start w:val="1"/>
      <w:numFmt w:val="decimal"/>
      <w:lvlText w:val="%1.%2.%3.%4.%5.%6"/>
      <w:lvlJc w:val="left"/>
      <w:pPr>
        <w:ind w:left="1380" w:hanging="1080"/>
      </w:pPr>
      <w:rPr>
        <w:rFonts w:eastAsiaTheme="majorEastAsia" w:cstheme="majorBidi" w:hint="default"/>
        <w:color w:val="auto"/>
      </w:rPr>
    </w:lvl>
    <w:lvl w:ilvl="6">
      <w:start w:val="1"/>
      <w:numFmt w:val="decimal"/>
      <w:lvlText w:val="%1.%2.%3.%4.%5.%6.%7"/>
      <w:lvlJc w:val="left"/>
      <w:pPr>
        <w:ind w:left="1800" w:hanging="1440"/>
      </w:pPr>
      <w:rPr>
        <w:rFonts w:eastAsiaTheme="majorEastAsia" w:cstheme="majorBidi" w:hint="default"/>
        <w:color w:val="auto"/>
      </w:rPr>
    </w:lvl>
    <w:lvl w:ilvl="7">
      <w:start w:val="1"/>
      <w:numFmt w:val="decimal"/>
      <w:lvlText w:val="%1.%2.%3.%4.%5.%6.%7.%8"/>
      <w:lvlJc w:val="left"/>
      <w:pPr>
        <w:ind w:left="1860" w:hanging="1440"/>
      </w:pPr>
      <w:rPr>
        <w:rFonts w:eastAsiaTheme="majorEastAsia" w:cstheme="majorBidi" w:hint="default"/>
        <w:color w:val="auto"/>
      </w:rPr>
    </w:lvl>
    <w:lvl w:ilvl="8">
      <w:start w:val="1"/>
      <w:numFmt w:val="decimal"/>
      <w:lvlText w:val="%1.%2.%3.%4.%5.%6.%7.%8.%9"/>
      <w:lvlJc w:val="left"/>
      <w:pPr>
        <w:ind w:left="2280" w:hanging="1800"/>
      </w:pPr>
      <w:rPr>
        <w:rFonts w:eastAsiaTheme="majorEastAsia" w:cstheme="majorBidi" w:hint="default"/>
        <w:color w:val="auto"/>
      </w:rPr>
    </w:lvl>
  </w:abstractNum>
  <w:abstractNum w:abstractNumId="16" w15:restartNumberingAfterBreak="0">
    <w:nsid w:val="53DE35E4"/>
    <w:multiLevelType w:val="multilevel"/>
    <w:tmpl w:val="4ACCF15E"/>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0A305DD"/>
    <w:multiLevelType w:val="multilevel"/>
    <w:tmpl w:val="42A8809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675B6C55"/>
    <w:multiLevelType w:val="multilevel"/>
    <w:tmpl w:val="7120326A"/>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A713473"/>
    <w:multiLevelType w:val="multilevel"/>
    <w:tmpl w:val="D9B0B2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E76723D"/>
    <w:multiLevelType w:val="multilevel"/>
    <w:tmpl w:val="D66459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3D552A"/>
    <w:multiLevelType w:val="multilevel"/>
    <w:tmpl w:val="CB70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245289"/>
    <w:multiLevelType w:val="multilevel"/>
    <w:tmpl w:val="16E49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6F0B43"/>
    <w:multiLevelType w:val="multilevel"/>
    <w:tmpl w:val="8B6C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AC0A68"/>
    <w:multiLevelType w:val="multilevel"/>
    <w:tmpl w:val="B55C2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B31B0A"/>
    <w:multiLevelType w:val="hybridMultilevel"/>
    <w:tmpl w:val="37645D4A"/>
    <w:lvl w:ilvl="0" w:tplc="B36A5C30">
      <w:start w:val="2"/>
      <w:numFmt w:val="bullet"/>
      <w:lvlText w:val="-"/>
      <w:lvlJc w:val="left"/>
      <w:pPr>
        <w:ind w:left="1080" w:hanging="360"/>
      </w:pPr>
      <w:rPr>
        <w:rFonts w:ascii="Palatino Linotype" w:eastAsia="Palatino Linotype" w:hAnsi="Palatino Linotype" w:cs="Palatino Linotyp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E926812"/>
    <w:multiLevelType w:val="hybridMultilevel"/>
    <w:tmpl w:val="E7DA2F70"/>
    <w:lvl w:ilvl="0" w:tplc="537889A8">
      <w:start w:val="2"/>
      <w:numFmt w:val="bullet"/>
      <w:lvlText w:val=""/>
      <w:lvlJc w:val="left"/>
      <w:pPr>
        <w:ind w:left="720" w:hanging="360"/>
      </w:pPr>
      <w:rPr>
        <w:rFonts w:ascii="Symbol" w:eastAsia="Palatino Linotype" w:hAnsi="Symbol"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8093843">
    <w:abstractNumId w:val="20"/>
  </w:num>
  <w:num w:numId="2" w16cid:durableId="860699683">
    <w:abstractNumId w:val="24"/>
  </w:num>
  <w:num w:numId="3" w16cid:durableId="637609010">
    <w:abstractNumId w:val="2"/>
  </w:num>
  <w:num w:numId="4" w16cid:durableId="313993392">
    <w:abstractNumId w:val="19"/>
  </w:num>
  <w:num w:numId="5" w16cid:durableId="1056709387">
    <w:abstractNumId w:val="13"/>
  </w:num>
  <w:num w:numId="6" w16cid:durableId="1537430360">
    <w:abstractNumId w:val="4"/>
  </w:num>
  <w:num w:numId="7" w16cid:durableId="1206604902">
    <w:abstractNumId w:val="7"/>
  </w:num>
  <w:num w:numId="8" w16cid:durableId="1186751467">
    <w:abstractNumId w:val="8"/>
  </w:num>
  <w:num w:numId="9" w16cid:durableId="446001532">
    <w:abstractNumId w:val="23"/>
  </w:num>
  <w:num w:numId="10" w16cid:durableId="2027322610">
    <w:abstractNumId w:val="3"/>
  </w:num>
  <w:num w:numId="11" w16cid:durableId="2129425703">
    <w:abstractNumId w:val="10"/>
  </w:num>
  <w:num w:numId="12" w16cid:durableId="1495612495">
    <w:abstractNumId w:val="25"/>
  </w:num>
  <w:num w:numId="13" w16cid:durableId="1750884650">
    <w:abstractNumId w:val="14"/>
  </w:num>
  <w:num w:numId="14" w16cid:durableId="2018147475">
    <w:abstractNumId w:val="11"/>
  </w:num>
  <w:num w:numId="15" w16cid:durableId="1966497516">
    <w:abstractNumId w:val="22"/>
  </w:num>
  <w:num w:numId="16" w16cid:durableId="1182819577">
    <w:abstractNumId w:val="6"/>
  </w:num>
  <w:num w:numId="17" w16cid:durableId="1000281366">
    <w:abstractNumId w:val="26"/>
  </w:num>
  <w:num w:numId="18" w16cid:durableId="787510700">
    <w:abstractNumId w:val="1"/>
  </w:num>
  <w:num w:numId="19" w16cid:durableId="759722380">
    <w:abstractNumId w:val="16"/>
  </w:num>
  <w:num w:numId="20" w16cid:durableId="1256401146">
    <w:abstractNumId w:val="17"/>
  </w:num>
  <w:num w:numId="21" w16cid:durableId="517546778">
    <w:abstractNumId w:val="5"/>
  </w:num>
  <w:num w:numId="22" w16cid:durableId="884605287">
    <w:abstractNumId w:val="21"/>
  </w:num>
  <w:num w:numId="23" w16cid:durableId="1998416117">
    <w:abstractNumId w:val="12"/>
  </w:num>
  <w:num w:numId="24" w16cid:durableId="998312479">
    <w:abstractNumId w:val="0"/>
  </w:num>
  <w:num w:numId="25" w16cid:durableId="203055338">
    <w:abstractNumId w:val="9"/>
  </w:num>
  <w:num w:numId="26" w16cid:durableId="754596877">
    <w:abstractNumId w:val="15"/>
  </w:num>
  <w:num w:numId="27" w16cid:durableId="8627855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340"/>
    <w:rsid w:val="000072F2"/>
    <w:rsid w:val="00012B24"/>
    <w:rsid w:val="00015C48"/>
    <w:rsid w:val="000231CD"/>
    <w:rsid w:val="00040015"/>
    <w:rsid w:val="000448A5"/>
    <w:rsid w:val="000501F4"/>
    <w:rsid w:val="00052A65"/>
    <w:rsid w:val="00055DD0"/>
    <w:rsid w:val="00055F9E"/>
    <w:rsid w:val="00061166"/>
    <w:rsid w:val="000649D2"/>
    <w:rsid w:val="0007167E"/>
    <w:rsid w:val="000717D0"/>
    <w:rsid w:val="000847E7"/>
    <w:rsid w:val="000A3C20"/>
    <w:rsid w:val="000A5960"/>
    <w:rsid w:val="000A680A"/>
    <w:rsid w:val="000B7B58"/>
    <w:rsid w:val="000C4711"/>
    <w:rsid w:val="000C5DC4"/>
    <w:rsid w:val="000D1291"/>
    <w:rsid w:val="000D2115"/>
    <w:rsid w:val="000D5FE0"/>
    <w:rsid w:val="000D6065"/>
    <w:rsid w:val="000E53DE"/>
    <w:rsid w:val="000F262A"/>
    <w:rsid w:val="000F4F52"/>
    <w:rsid w:val="00111ABF"/>
    <w:rsid w:val="00114635"/>
    <w:rsid w:val="00122529"/>
    <w:rsid w:val="00136F73"/>
    <w:rsid w:val="001463C1"/>
    <w:rsid w:val="00160191"/>
    <w:rsid w:val="0017742E"/>
    <w:rsid w:val="00196A79"/>
    <w:rsid w:val="001A171C"/>
    <w:rsid w:val="001A23D6"/>
    <w:rsid w:val="001A3EE0"/>
    <w:rsid w:val="001A4340"/>
    <w:rsid w:val="001A4FE5"/>
    <w:rsid w:val="001B1801"/>
    <w:rsid w:val="001C5778"/>
    <w:rsid w:val="001D6A97"/>
    <w:rsid w:val="001D7337"/>
    <w:rsid w:val="00201850"/>
    <w:rsid w:val="00215322"/>
    <w:rsid w:val="00216E92"/>
    <w:rsid w:val="002232F6"/>
    <w:rsid w:val="00224682"/>
    <w:rsid w:val="00235BA2"/>
    <w:rsid w:val="00244171"/>
    <w:rsid w:val="0024699D"/>
    <w:rsid w:val="00247360"/>
    <w:rsid w:val="00247DF3"/>
    <w:rsid w:val="00254D79"/>
    <w:rsid w:val="00255067"/>
    <w:rsid w:val="00266D1F"/>
    <w:rsid w:val="00271E5A"/>
    <w:rsid w:val="00272F06"/>
    <w:rsid w:val="00273F2F"/>
    <w:rsid w:val="002A6491"/>
    <w:rsid w:val="002B050F"/>
    <w:rsid w:val="002B3C1F"/>
    <w:rsid w:val="002B6099"/>
    <w:rsid w:val="002C157C"/>
    <w:rsid w:val="002C238C"/>
    <w:rsid w:val="002C476A"/>
    <w:rsid w:val="002D0B76"/>
    <w:rsid w:val="002D0BE4"/>
    <w:rsid w:val="002E5531"/>
    <w:rsid w:val="00300FD3"/>
    <w:rsid w:val="0030763D"/>
    <w:rsid w:val="003150E3"/>
    <w:rsid w:val="003279DD"/>
    <w:rsid w:val="003452FC"/>
    <w:rsid w:val="003455C0"/>
    <w:rsid w:val="00353E3E"/>
    <w:rsid w:val="0035496C"/>
    <w:rsid w:val="00357CAC"/>
    <w:rsid w:val="00362019"/>
    <w:rsid w:val="00363ADC"/>
    <w:rsid w:val="00370E45"/>
    <w:rsid w:val="00370F82"/>
    <w:rsid w:val="0037130F"/>
    <w:rsid w:val="00376742"/>
    <w:rsid w:val="003776B1"/>
    <w:rsid w:val="0039326A"/>
    <w:rsid w:val="003A3992"/>
    <w:rsid w:val="003A78E1"/>
    <w:rsid w:val="003B7F41"/>
    <w:rsid w:val="003D5B98"/>
    <w:rsid w:val="003D7583"/>
    <w:rsid w:val="003D7929"/>
    <w:rsid w:val="003E4F68"/>
    <w:rsid w:val="0040420D"/>
    <w:rsid w:val="00404499"/>
    <w:rsid w:val="0041762B"/>
    <w:rsid w:val="00431E55"/>
    <w:rsid w:val="00434788"/>
    <w:rsid w:val="004458F4"/>
    <w:rsid w:val="0045457B"/>
    <w:rsid w:val="00454F92"/>
    <w:rsid w:val="00472FAA"/>
    <w:rsid w:val="0049010D"/>
    <w:rsid w:val="004A0745"/>
    <w:rsid w:val="004A5D85"/>
    <w:rsid w:val="004B778A"/>
    <w:rsid w:val="004C0E29"/>
    <w:rsid w:val="004D162B"/>
    <w:rsid w:val="004D619B"/>
    <w:rsid w:val="004E05F1"/>
    <w:rsid w:val="004E35BA"/>
    <w:rsid w:val="004E60F0"/>
    <w:rsid w:val="004F022C"/>
    <w:rsid w:val="004F7385"/>
    <w:rsid w:val="005034BC"/>
    <w:rsid w:val="005079A5"/>
    <w:rsid w:val="00511F47"/>
    <w:rsid w:val="00512C18"/>
    <w:rsid w:val="00515331"/>
    <w:rsid w:val="00521F95"/>
    <w:rsid w:val="005249A7"/>
    <w:rsid w:val="00526736"/>
    <w:rsid w:val="005359BF"/>
    <w:rsid w:val="0054061B"/>
    <w:rsid w:val="005507B2"/>
    <w:rsid w:val="005629DA"/>
    <w:rsid w:val="00565872"/>
    <w:rsid w:val="00571586"/>
    <w:rsid w:val="00573832"/>
    <w:rsid w:val="00576DA1"/>
    <w:rsid w:val="0058211D"/>
    <w:rsid w:val="00590D72"/>
    <w:rsid w:val="005952CF"/>
    <w:rsid w:val="005A34F2"/>
    <w:rsid w:val="005A354A"/>
    <w:rsid w:val="005A43E1"/>
    <w:rsid w:val="005A5185"/>
    <w:rsid w:val="005A5568"/>
    <w:rsid w:val="005A762A"/>
    <w:rsid w:val="005C17F6"/>
    <w:rsid w:val="005C1E00"/>
    <w:rsid w:val="005C1FB2"/>
    <w:rsid w:val="005C68F3"/>
    <w:rsid w:val="005C7EE4"/>
    <w:rsid w:val="005D0967"/>
    <w:rsid w:val="005D0B80"/>
    <w:rsid w:val="005D4C6A"/>
    <w:rsid w:val="005D69AD"/>
    <w:rsid w:val="005E6CD5"/>
    <w:rsid w:val="005F2C16"/>
    <w:rsid w:val="005F6CA5"/>
    <w:rsid w:val="0060229B"/>
    <w:rsid w:val="006070AF"/>
    <w:rsid w:val="0061180B"/>
    <w:rsid w:val="0062134F"/>
    <w:rsid w:val="00621804"/>
    <w:rsid w:val="00622085"/>
    <w:rsid w:val="00623666"/>
    <w:rsid w:val="0062544B"/>
    <w:rsid w:val="006426CF"/>
    <w:rsid w:val="0064706C"/>
    <w:rsid w:val="00647514"/>
    <w:rsid w:val="00647848"/>
    <w:rsid w:val="00654D45"/>
    <w:rsid w:val="00661DEA"/>
    <w:rsid w:val="00662936"/>
    <w:rsid w:val="0066630A"/>
    <w:rsid w:val="00666407"/>
    <w:rsid w:val="00666D3A"/>
    <w:rsid w:val="00681063"/>
    <w:rsid w:val="00685073"/>
    <w:rsid w:val="00693CEE"/>
    <w:rsid w:val="00695B1E"/>
    <w:rsid w:val="00697D0D"/>
    <w:rsid w:val="006A553F"/>
    <w:rsid w:val="006B4EB2"/>
    <w:rsid w:val="006C0CD3"/>
    <w:rsid w:val="006C141B"/>
    <w:rsid w:val="006C5782"/>
    <w:rsid w:val="006E03A1"/>
    <w:rsid w:val="006E38F8"/>
    <w:rsid w:val="006E5218"/>
    <w:rsid w:val="006F0A8D"/>
    <w:rsid w:val="006F30C6"/>
    <w:rsid w:val="00700F2D"/>
    <w:rsid w:val="00710049"/>
    <w:rsid w:val="00712EBF"/>
    <w:rsid w:val="00713931"/>
    <w:rsid w:val="00721374"/>
    <w:rsid w:val="00722E7A"/>
    <w:rsid w:val="00732EBD"/>
    <w:rsid w:val="007357D8"/>
    <w:rsid w:val="00753640"/>
    <w:rsid w:val="00755E77"/>
    <w:rsid w:val="00755EE9"/>
    <w:rsid w:val="00760D98"/>
    <w:rsid w:val="00764601"/>
    <w:rsid w:val="007712DF"/>
    <w:rsid w:val="00772D84"/>
    <w:rsid w:val="007730AF"/>
    <w:rsid w:val="00775497"/>
    <w:rsid w:val="00777D5A"/>
    <w:rsid w:val="00782430"/>
    <w:rsid w:val="00782824"/>
    <w:rsid w:val="0078472A"/>
    <w:rsid w:val="00790445"/>
    <w:rsid w:val="007A0A3C"/>
    <w:rsid w:val="007A1396"/>
    <w:rsid w:val="007A43CE"/>
    <w:rsid w:val="007A53FF"/>
    <w:rsid w:val="007B4E67"/>
    <w:rsid w:val="007B68E3"/>
    <w:rsid w:val="007C0D59"/>
    <w:rsid w:val="007D060C"/>
    <w:rsid w:val="007D1124"/>
    <w:rsid w:val="007D7FB1"/>
    <w:rsid w:val="007F28D4"/>
    <w:rsid w:val="007F5603"/>
    <w:rsid w:val="007F77E1"/>
    <w:rsid w:val="00804818"/>
    <w:rsid w:val="008127A2"/>
    <w:rsid w:val="00824325"/>
    <w:rsid w:val="00824E4D"/>
    <w:rsid w:val="00827980"/>
    <w:rsid w:val="00844A19"/>
    <w:rsid w:val="00844BBF"/>
    <w:rsid w:val="00846ECE"/>
    <w:rsid w:val="00866934"/>
    <w:rsid w:val="0087326B"/>
    <w:rsid w:val="008738BA"/>
    <w:rsid w:val="008766C5"/>
    <w:rsid w:val="00894711"/>
    <w:rsid w:val="008947C2"/>
    <w:rsid w:val="00894A02"/>
    <w:rsid w:val="008A3F92"/>
    <w:rsid w:val="008A5B5B"/>
    <w:rsid w:val="008A796A"/>
    <w:rsid w:val="008D7108"/>
    <w:rsid w:val="008E6120"/>
    <w:rsid w:val="008F11DC"/>
    <w:rsid w:val="008F3C7B"/>
    <w:rsid w:val="008F5B49"/>
    <w:rsid w:val="009003E9"/>
    <w:rsid w:val="00903463"/>
    <w:rsid w:val="00903D68"/>
    <w:rsid w:val="009072C1"/>
    <w:rsid w:val="00910915"/>
    <w:rsid w:val="00910C28"/>
    <w:rsid w:val="00915C60"/>
    <w:rsid w:val="009160D2"/>
    <w:rsid w:val="00923535"/>
    <w:rsid w:val="00943AF8"/>
    <w:rsid w:val="00946D73"/>
    <w:rsid w:val="009477A3"/>
    <w:rsid w:val="00951519"/>
    <w:rsid w:val="00965AED"/>
    <w:rsid w:val="00966311"/>
    <w:rsid w:val="00971096"/>
    <w:rsid w:val="00975C97"/>
    <w:rsid w:val="00984853"/>
    <w:rsid w:val="00986E3A"/>
    <w:rsid w:val="009B091E"/>
    <w:rsid w:val="009B1950"/>
    <w:rsid w:val="009B2900"/>
    <w:rsid w:val="009B2E45"/>
    <w:rsid w:val="009B7C81"/>
    <w:rsid w:val="009D302D"/>
    <w:rsid w:val="009D3148"/>
    <w:rsid w:val="009F4E52"/>
    <w:rsid w:val="00A0186C"/>
    <w:rsid w:val="00A143AA"/>
    <w:rsid w:val="00A326D4"/>
    <w:rsid w:val="00A36F5E"/>
    <w:rsid w:val="00A504EA"/>
    <w:rsid w:val="00A516FF"/>
    <w:rsid w:val="00A64B08"/>
    <w:rsid w:val="00A64F95"/>
    <w:rsid w:val="00A64F9F"/>
    <w:rsid w:val="00A70866"/>
    <w:rsid w:val="00A7664A"/>
    <w:rsid w:val="00A844E8"/>
    <w:rsid w:val="00A93742"/>
    <w:rsid w:val="00AA25C4"/>
    <w:rsid w:val="00AB3953"/>
    <w:rsid w:val="00AC5C87"/>
    <w:rsid w:val="00AD1B67"/>
    <w:rsid w:val="00AE069E"/>
    <w:rsid w:val="00AF4C9F"/>
    <w:rsid w:val="00B03FF2"/>
    <w:rsid w:val="00B045F4"/>
    <w:rsid w:val="00B126E6"/>
    <w:rsid w:val="00B20D93"/>
    <w:rsid w:val="00B24122"/>
    <w:rsid w:val="00B3281F"/>
    <w:rsid w:val="00B36BEA"/>
    <w:rsid w:val="00B40E71"/>
    <w:rsid w:val="00B438EA"/>
    <w:rsid w:val="00B468A9"/>
    <w:rsid w:val="00B51192"/>
    <w:rsid w:val="00B51C47"/>
    <w:rsid w:val="00B5721A"/>
    <w:rsid w:val="00B676F2"/>
    <w:rsid w:val="00B705F9"/>
    <w:rsid w:val="00B7075B"/>
    <w:rsid w:val="00B73CF6"/>
    <w:rsid w:val="00B74705"/>
    <w:rsid w:val="00B9758D"/>
    <w:rsid w:val="00BB0264"/>
    <w:rsid w:val="00BB3746"/>
    <w:rsid w:val="00BC278D"/>
    <w:rsid w:val="00BC4F5F"/>
    <w:rsid w:val="00BD31DD"/>
    <w:rsid w:val="00BE03BB"/>
    <w:rsid w:val="00BE0AFF"/>
    <w:rsid w:val="00BE24E9"/>
    <w:rsid w:val="00C01CFC"/>
    <w:rsid w:val="00C01D54"/>
    <w:rsid w:val="00C033A6"/>
    <w:rsid w:val="00C0449E"/>
    <w:rsid w:val="00C10EC5"/>
    <w:rsid w:val="00C175B8"/>
    <w:rsid w:val="00C20A70"/>
    <w:rsid w:val="00C24549"/>
    <w:rsid w:val="00C40B50"/>
    <w:rsid w:val="00C46A5D"/>
    <w:rsid w:val="00C52548"/>
    <w:rsid w:val="00C541C4"/>
    <w:rsid w:val="00C65792"/>
    <w:rsid w:val="00C76A49"/>
    <w:rsid w:val="00C7789A"/>
    <w:rsid w:val="00C77CD9"/>
    <w:rsid w:val="00C80F6E"/>
    <w:rsid w:val="00C83208"/>
    <w:rsid w:val="00C969FB"/>
    <w:rsid w:val="00CA38DB"/>
    <w:rsid w:val="00CC23D6"/>
    <w:rsid w:val="00CC2779"/>
    <w:rsid w:val="00CC56A9"/>
    <w:rsid w:val="00CD1F08"/>
    <w:rsid w:val="00CD5B9A"/>
    <w:rsid w:val="00CD70E7"/>
    <w:rsid w:val="00CF5B75"/>
    <w:rsid w:val="00D01D85"/>
    <w:rsid w:val="00D025CE"/>
    <w:rsid w:val="00D0314D"/>
    <w:rsid w:val="00D107D7"/>
    <w:rsid w:val="00D11F82"/>
    <w:rsid w:val="00D16F38"/>
    <w:rsid w:val="00D22CF2"/>
    <w:rsid w:val="00D27BE9"/>
    <w:rsid w:val="00D346C8"/>
    <w:rsid w:val="00D37011"/>
    <w:rsid w:val="00D4211C"/>
    <w:rsid w:val="00D5020F"/>
    <w:rsid w:val="00D71D31"/>
    <w:rsid w:val="00D72147"/>
    <w:rsid w:val="00D855FD"/>
    <w:rsid w:val="00D9019F"/>
    <w:rsid w:val="00DA10EA"/>
    <w:rsid w:val="00DA5318"/>
    <w:rsid w:val="00DB5749"/>
    <w:rsid w:val="00DC0275"/>
    <w:rsid w:val="00DC2D7C"/>
    <w:rsid w:val="00DC3186"/>
    <w:rsid w:val="00DC4D08"/>
    <w:rsid w:val="00DD378E"/>
    <w:rsid w:val="00DD6248"/>
    <w:rsid w:val="00DE4C66"/>
    <w:rsid w:val="00DE684F"/>
    <w:rsid w:val="00DF4120"/>
    <w:rsid w:val="00E02913"/>
    <w:rsid w:val="00E11574"/>
    <w:rsid w:val="00E143E0"/>
    <w:rsid w:val="00E45C40"/>
    <w:rsid w:val="00E52A1A"/>
    <w:rsid w:val="00E57B75"/>
    <w:rsid w:val="00E61FB0"/>
    <w:rsid w:val="00E64452"/>
    <w:rsid w:val="00E64E2A"/>
    <w:rsid w:val="00E660E1"/>
    <w:rsid w:val="00E72B04"/>
    <w:rsid w:val="00E76247"/>
    <w:rsid w:val="00E87CB5"/>
    <w:rsid w:val="00E92D52"/>
    <w:rsid w:val="00E93857"/>
    <w:rsid w:val="00E94FBF"/>
    <w:rsid w:val="00E96845"/>
    <w:rsid w:val="00E97E35"/>
    <w:rsid w:val="00EB158A"/>
    <w:rsid w:val="00EB391E"/>
    <w:rsid w:val="00EB4F4B"/>
    <w:rsid w:val="00EC36B7"/>
    <w:rsid w:val="00EC6F32"/>
    <w:rsid w:val="00ED4DC8"/>
    <w:rsid w:val="00ED67A3"/>
    <w:rsid w:val="00ED6E5E"/>
    <w:rsid w:val="00EE0A74"/>
    <w:rsid w:val="00EE2651"/>
    <w:rsid w:val="00EE4704"/>
    <w:rsid w:val="00EE49C6"/>
    <w:rsid w:val="00EE51FB"/>
    <w:rsid w:val="00EF3A25"/>
    <w:rsid w:val="00EF47C2"/>
    <w:rsid w:val="00EF582A"/>
    <w:rsid w:val="00F0136B"/>
    <w:rsid w:val="00F01A99"/>
    <w:rsid w:val="00F27D69"/>
    <w:rsid w:val="00F366F7"/>
    <w:rsid w:val="00F559C0"/>
    <w:rsid w:val="00F648C7"/>
    <w:rsid w:val="00F8629B"/>
    <w:rsid w:val="00F92218"/>
    <w:rsid w:val="00F93597"/>
    <w:rsid w:val="00FA3D31"/>
    <w:rsid w:val="00FA6726"/>
    <w:rsid w:val="00FB03A2"/>
    <w:rsid w:val="00FB27FC"/>
    <w:rsid w:val="00FD2B5E"/>
    <w:rsid w:val="00FE034C"/>
    <w:rsid w:val="00FF7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B5A03"/>
  <w15:docId w15:val="{D1EA7AB7-1092-4F96-94C9-95BF9032E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he-I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48C7"/>
  </w:style>
  <w:style w:type="paragraph" w:styleId="1">
    <w:name w:val="heading 1"/>
    <w:basedOn w:val="a"/>
    <w:next w:val="a"/>
    <w:link w:val="10"/>
    <w:uiPriority w:val="9"/>
    <w:qFormat/>
    <w:rsid w:val="00F648C7"/>
    <w:pPr>
      <w:keepNext/>
      <w:keepLines/>
      <w:spacing w:before="360" w:after="80"/>
      <w:jc w:val="right"/>
      <w:outlineLvl w:val="0"/>
    </w:pPr>
    <w:rPr>
      <w:rFonts w:asciiTheme="majorHAnsi" w:eastAsiaTheme="majorEastAsia" w:hAnsiTheme="majorHAnsi" w:cstheme="majorBidi"/>
      <w:color w:val="365F91" w:themeColor="accent1" w:themeShade="BF"/>
      <w:sz w:val="40"/>
      <w:szCs w:val="40"/>
    </w:rPr>
  </w:style>
  <w:style w:type="paragraph" w:styleId="2">
    <w:name w:val="heading 2"/>
    <w:basedOn w:val="a"/>
    <w:next w:val="a"/>
    <w:link w:val="20"/>
    <w:uiPriority w:val="9"/>
    <w:unhideWhenUsed/>
    <w:qFormat/>
    <w:rsid w:val="00F648C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0"/>
    <w:uiPriority w:val="9"/>
    <w:unhideWhenUsed/>
    <w:qFormat/>
    <w:rsid w:val="00F648C7"/>
    <w:pPr>
      <w:keepNext/>
      <w:keepLines/>
      <w:spacing w:before="160" w:after="80"/>
      <w:outlineLvl w:val="2"/>
    </w:pPr>
    <w:rPr>
      <w:rFonts w:eastAsiaTheme="majorEastAsia" w:cstheme="majorBidi"/>
      <w:color w:val="365F91" w:themeColor="accent1" w:themeShade="BF"/>
      <w:sz w:val="28"/>
      <w:szCs w:val="28"/>
    </w:rPr>
  </w:style>
  <w:style w:type="paragraph" w:styleId="4">
    <w:name w:val="heading 4"/>
    <w:basedOn w:val="a"/>
    <w:next w:val="a"/>
    <w:link w:val="40"/>
    <w:uiPriority w:val="9"/>
    <w:semiHidden/>
    <w:unhideWhenUsed/>
    <w:qFormat/>
    <w:rsid w:val="00F648C7"/>
    <w:pPr>
      <w:keepNext/>
      <w:keepLines/>
      <w:spacing w:before="80" w:after="40"/>
      <w:outlineLvl w:val="3"/>
    </w:pPr>
    <w:rPr>
      <w:rFonts w:eastAsiaTheme="majorEastAsia" w:cstheme="majorBidi"/>
      <w:i/>
      <w:iCs/>
      <w:color w:val="365F91" w:themeColor="accent1" w:themeShade="BF"/>
    </w:rPr>
  </w:style>
  <w:style w:type="paragraph" w:styleId="5">
    <w:name w:val="heading 5"/>
    <w:basedOn w:val="a"/>
    <w:next w:val="a"/>
    <w:link w:val="50"/>
    <w:uiPriority w:val="9"/>
    <w:semiHidden/>
    <w:unhideWhenUsed/>
    <w:qFormat/>
    <w:rsid w:val="00F648C7"/>
    <w:pPr>
      <w:keepNext/>
      <w:keepLines/>
      <w:spacing w:before="80" w:after="40"/>
      <w:outlineLvl w:val="4"/>
    </w:pPr>
    <w:rPr>
      <w:rFonts w:eastAsiaTheme="majorEastAsia" w:cstheme="majorBidi"/>
      <w:color w:val="365F91" w:themeColor="accent1" w:themeShade="BF"/>
    </w:rPr>
  </w:style>
  <w:style w:type="paragraph" w:styleId="6">
    <w:name w:val="heading 6"/>
    <w:basedOn w:val="a"/>
    <w:next w:val="a"/>
    <w:link w:val="60"/>
    <w:uiPriority w:val="9"/>
    <w:semiHidden/>
    <w:unhideWhenUsed/>
    <w:qFormat/>
    <w:rsid w:val="00F648C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648C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648C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648C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F648C7"/>
    <w:pPr>
      <w:spacing w:after="80" w:line="240" w:lineRule="auto"/>
      <w:contextualSpacing/>
    </w:pPr>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648C7"/>
    <w:pPr>
      <w:numPr>
        <w:ilvl w:val="1"/>
      </w:numPr>
    </w:pPr>
    <w:rPr>
      <w:rFonts w:eastAsiaTheme="majorEastAsia" w:cstheme="majorBidi"/>
      <w:color w:val="595959" w:themeColor="text1" w:themeTint="A6"/>
      <w:spacing w:val="15"/>
      <w:sz w:val="28"/>
      <w:szCs w:val="28"/>
    </w:rPr>
  </w:style>
  <w:style w:type="paragraph" w:styleId="NormalWeb">
    <w:name w:val="Normal (Web)"/>
    <w:basedOn w:val="a"/>
    <w:uiPriority w:val="99"/>
    <w:unhideWhenUsed/>
    <w:rsid w:val="00C76A49"/>
    <w:pPr>
      <w:bidi w:val="0"/>
      <w:spacing w:before="100" w:beforeAutospacing="1" w:after="100" w:afterAutospacing="1" w:line="240" w:lineRule="auto"/>
    </w:pPr>
    <w:rPr>
      <w:rFonts w:ascii="Times New Roman" w:eastAsia="Times New Roman" w:hAnsi="Times New Roman" w:cs="Times New Roman"/>
    </w:rPr>
  </w:style>
  <w:style w:type="character" w:styleId="a7">
    <w:name w:val="Strong"/>
    <w:basedOn w:val="a0"/>
    <w:uiPriority w:val="22"/>
    <w:qFormat/>
    <w:rsid w:val="00F648C7"/>
    <w:rPr>
      <w:b/>
      <w:bCs/>
    </w:rPr>
  </w:style>
  <w:style w:type="paragraph" w:styleId="a8">
    <w:name w:val="List Paragraph"/>
    <w:basedOn w:val="a"/>
    <w:uiPriority w:val="34"/>
    <w:qFormat/>
    <w:rsid w:val="00F648C7"/>
    <w:pPr>
      <w:ind w:left="720"/>
      <w:contextualSpacing/>
    </w:pPr>
  </w:style>
  <w:style w:type="character" w:styleId="a9">
    <w:name w:val="Placeholder Text"/>
    <w:basedOn w:val="a0"/>
    <w:uiPriority w:val="99"/>
    <w:semiHidden/>
    <w:rsid w:val="00160191"/>
    <w:rPr>
      <w:color w:val="666666"/>
    </w:rPr>
  </w:style>
  <w:style w:type="character" w:customStyle="1" w:styleId="katex-mathml">
    <w:name w:val="katex-mathml"/>
    <w:basedOn w:val="a0"/>
    <w:rsid w:val="008127A2"/>
  </w:style>
  <w:style w:type="character" w:customStyle="1" w:styleId="mord">
    <w:name w:val="mord"/>
    <w:basedOn w:val="a0"/>
    <w:rsid w:val="008127A2"/>
  </w:style>
  <w:style w:type="character" w:customStyle="1" w:styleId="mopen">
    <w:name w:val="mopen"/>
    <w:basedOn w:val="a0"/>
    <w:rsid w:val="008127A2"/>
  </w:style>
  <w:style w:type="character" w:customStyle="1" w:styleId="mclose">
    <w:name w:val="mclose"/>
    <w:basedOn w:val="a0"/>
    <w:rsid w:val="008127A2"/>
  </w:style>
  <w:style w:type="character" w:customStyle="1" w:styleId="vlist-s">
    <w:name w:val="vlist-s"/>
    <w:basedOn w:val="a0"/>
    <w:rsid w:val="008127A2"/>
  </w:style>
  <w:style w:type="paragraph" w:styleId="aa">
    <w:name w:val="Body Text"/>
    <w:basedOn w:val="a"/>
    <w:link w:val="ab"/>
    <w:uiPriority w:val="1"/>
    <w:rsid w:val="00201850"/>
    <w:pPr>
      <w:widowControl w:val="0"/>
      <w:autoSpaceDE w:val="0"/>
      <w:autoSpaceDN w:val="0"/>
      <w:bidi w:val="0"/>
      <w:spacing w:after="0" w:line="240" w:lineRule="auto"/>
    </w:pPr>
    <w:rPr>
      <w:rFonts w:ascii="Palatino Linotype" w:eastAsia="Palatino Linotype" w:hAnsi="Palatino Linotype" w:cs="Palatino Linotype"/>
      <w:lang w:bidi="ar-SA"/>
    </w:rPr>
  </w:style>
  <w:style w:type="character" w:customStyle="1" w:styleId="ab">
    <w:name w:val="גוף טקסט תו"/>
    <w:basedOn w:val="a0"/>
    <w:link w:val="aa"/>
    <w:uiPriority w:val="1"/>
    <w:rsid w:val="00201850"/>
    <w:rPr>
      <w:rFonts w:ascii="Palatino Linotype" w:eastAsia="Palatino Linotype" w:hAnsi="Palatino Linotype" w:cs="Palatino Linotype"/>
      <w:lang w:bidi="ar-SA"/>
    </w:rPr>
  </w:style>
  <w:style w:type="character" w:styleId="Hyperlink">
    <w:name w:val="Hyperlink"/>
    <w:basedOn w:val="a0"/>
    <w:uiPriority w:val="99"/>
    <w:unhideWhenUsed/>
    <w:rsid w:val="00700F2D"/>
    <w:rPr>
      <w:color w:val="0000FF" w:themeColor="hyperlink"/>
      <w:u w:val="single"/>
    </w:rPr>
  </w:style>
  <w:style w:type="character" w:styleId="ac">
    <w:name w:val="Unresolved Mention"/>
    <w:basedOn w:val="a0"/>
    <w:uiPriority w:val="99"/>
    <w:semiHidden/>
    <w:unhideWhenUsed/>
    <w:rsid w:val="00700F2D"/>
    <w:rPr>
      <w:color w:val="605E5C"/>
      <w:shd w:val="clear" w:color="auto" w:fill="E1DFDD"/>
    </w:rPr>
  </w:style>
  <w:style w:type="character" w:styleId="FollowedHyperlink">
    <w:name w:val="FollowedHyperlink"/>
    <w:basedOn w:val="a0"/>
    <w:uiPriority w:val="99"/>
    <w:semiHidden/>
    <w:unhideWhenUsed/>
    <w:rsid w:val="00A0186C"/>
    <w:rPr>
      <w:color w:val="800080" w:themeColor="followedHyperlink"/>
      <w:u w:val="single"/>
    </w:rPr>
  </w:style>
  <w:style w:type="paragraph" w:customStyle="1" w:styleId="ad">
    <w:name w:val="כותרת סופי"/>
    <w:basedOn w:val="a8"/>
    <w:next w:val="a"/>
    <w:link w:val="ae"/>
    <w:rsid w:val="00454F92"/>
    <w:pPr>
      <w:widowControl w:val="0"/>
      <w:pBdr>
        <w:top w:val="nil"/>
        <w:left w:val="nil"/>
        <w:bottom w:val="nil"/>
        <w:right w:val="nil"/>
        <w:between w:val="nil"/>
      </w:pBdr>
      <w:spacing w:before="10" w:after="59" w:line="240" w:lineRule="auto"/>
      <w:jc w:val="right"/>
    </w:pPr>
    <w:rPr>
      <w:rFonts w:ascii="Palatino Linotype" w:eastAsia="Palatino Linotype" w:hAnsi="Palatino Linotype" w:cs="Palatino Linotype"/>
      <w:color w:val="000000"/>
    </w:rPr>
  </w:style>
  <w:style w:type="character" w:customStyle="1" w:styleId="ae">
    <w:name w:val="כותרת סופי תו"/>
    <w:basedOn w:val="a0"/>
    <w:link w:val="ad"/>
    <w:rsid w:val="00454F92"/>
    <w:rPr>
      <w:rFonts w:ascii="Palatino Linotype" w:eastAsia="Palatino Linotype" w:hAnsi="Palatino Linotype" w:cs="Palatino Linotype"/>
      <w:color w:val="000000"/>
      <w:sz w:val="24"/>
      <w:szCs w:val="24"/>
    </w:rPr>
  </w:style>
  <w:style w:type="paragraph" w:styleId="af">
    <w:name w:val="TOC Heading"/>
    <w:basedOn w:val="1"/>
    <w:next w:val="a"/>
    <w:uiPriority w:val="39"/>
    <w:unhideWhenUsed/>
    <w:qFormat/>
    <w:rsid w:val="00F648C7"/>
    <w:pPr>
      <w:spacing w:before="240" w:after="0"/>
      <w:jc w:val="left"/>
      <w:outlineLvl w:val="9"/>
    </w:pPr>
    <w:rPr>
      <w:sz w:val="32"/>
      <w:szCs w:val="32"/>
    </w:rPr>
  </w:style>
  <w:style w:type="paragraph" w:styleId="TOC2">
    <w:name w:val="toc 2"/>
    <w:basedOn w:val="a"/>
    <w:next w:val="a"/>
    <w:autoRedefine/>
    <w:uiPriority w:val="39"/>
    <w:unhideWhenUsed/>
    <w:rsid w:val="004C0E29"/>
    <w:pPr>
      <w:tabs>
        <w:tab w:val="left" w:pos="720"/>
        <w:tab w:val="right" w:leader="dot" w:pos="8296"/>
      </w:tabs>
      <w:bidi w:val="0"/>
      <w:spacing w:after="100"/>
      <w:ind w:left="220"/>
    </w:pPr>
    <w:rPr>
      <w:rFonts w:ascii="Palatino Linotype" w:hAnsi="Palatino Linotype"/>
      <w:noProof/>
      <w:sz w:val="14"/>
      <w:szCs w:val="14"/>
    </w:rPr>
  </w:style>
  <w:style w:type="character" w:customStyle="1" w:styleId="10">
    <w:name w:val="כותרת 1 תו"/>
    <w:basedOn w:val="a0"/>
    <w:link w:val="1"/>
    <w:uiPriority w:val="9"/>
    <w:rsid w:val="00F648C7"/>
    <w:rPr>
      <w:rFonts w:asciiTheme="majorHAnsi" w:eastAsiaTheme="majorEastAsia" w:hAnsiTheme="majorHAnsi" w:cstheme="majorBidi"/>
      <w:color w:val="365F91" w:themeColor="accent1" w:themeShade="BF"/>
      <w:sz w:val="40"/>
      <w:szCs w:val="40"/>
    </w:rPr>
  </w:style>
  <w:style w:type="character" w:customStyle="1" w:styleId="20">
    <w:name w:val="כותרת 2 תו"/>
    <w:basedOn w:val="a0"/>
    <w:link w:val="2"/>
    <w:uiPriority w:val="9"/>
    <w:rsid w:val="00F648C7"/>
    <w:rPr>
      <w:rFonts w:asciiTheme="majorHAnsi" w:eastAsiaTheme="majorEastAsia" w:hAnsiTheme="majorHAnsi" w:cstheme="majorBidi"/>
      <w:color w:val="365F91" w:themeColor="accent1" w:themeShade="BF"/>
      <w:sz w:val="32"/>
      <w:szCs w:val="32"/>
    </w:rPr>
  </w:style>
  <w:style w:type="character" w:customStyle="1" w:styleId="30">
    <w:name w:val="כותרת 3 תו"/>
    <w:basedOn w:val="a0"/>
    <w:link w:val="3"/>
    <w:uiPriority w:val="9"/>
    <w:rsid w:val="00F648C7"/>
    <w:rPr>
      <w:rFonts w:eastAsiaTheme="majorEastAsia" w:cstheme="majorBidi"/>
      <w:color w:val="365F91" w:themeColor="accent1" w:themeShade="BF"/>
      <w:sz w:val="28"/>
      <w:szCs w:val="28"/>
    </w:rPr>
  </w:style>
  <w:style w:type="character" w:customStyle="1" w:styleId="40">
    <w:name w:val="כותרת 4 תו"/>
    <w:basedOn w:val="a0"/>
    <w:link w:val="4"/>
    <w:uiPriority w:val="9"/>
    <w:semiHidden/>
    <w:rsid w:val="00F648C7"/>
    <w:rPr>
      <w:rFonts w:eastAsiaTheme="majorEastAsia" w:cstheme="majorBidi"/>
      <w:i/>
      <w:iCs/>
      <w:color w:val="365F91" w:themeColor="accent1" w:themeShade="BF"/>
    </w:rPr>
  </w:style>
  <w:style w:type="character" w:customStyle="1" w:styleId="50">
    <w:name w:val="כותרת 5 תו"/>
    <w:basedOn w:val="a0"/>
    <w:link w:val="5"/>
    <w:uiPriority w:val="9"/>
    <w:semiHidden/>
    <w:rsid w:val="00F648C7"/>
    <w:rPr>
      <w:rFonts w:eastAsiaTheme="majorEastAsia" w:cstheme="majorBidi"/>
      <w:color w:val="365F91" w:themeColor="accent1" w:themeShade="BF"/>
    </w:rPr>
  </w:style>
  <w:style w:type="character" w:customStyle="1" w:styleId="60">
    <w:name w:val="כותרת 6 תו"/>
    <w:basedOn w:val="a0"/>
    <w:link w:val="6"/>
    <w:uiPriority w:val="9"/>
    <w:semiHidden/>
    <w:rsid w:val="00F648C7"/>
    <w:rPr>
      <w:rFonts w:eastAsiaTheme="majorEastAsia" w:cstheme="majorBidi"/>
      <w:i/>
      <w:iCs/>
      <w:color w:val="595959" w:themeColor="text1" w:themeTint="A6"/>
    </w:rPr>
  </w:style>
  <w:style w:type="character" w:customStyle="1" w:styleId="70">
    <w:name w:val="כותרת 7 תו"/>
    <w:basedOn w:val="a0"/>
    <w:link w:val="7"/>
    <w:uiPriority w:val="9"/>
    <w:semiHidden/>
    <w:rsid w:val="00F648C7"/>
    <w:rPr>
      <w:rFonts w:eastAsiaTheme="majorEastAsia" w:cstheme="majorBidi"/>
      <w:color w:val="595959" w:themeColor="text1" w:themeTint="A6"/>
    </w:rPr>
  </w:style>
  <w:style w:type="character" w:customStyle="1" w:styleId="80">
    <w:name w:val="כותרת 8 תו"/>
    <w:basedOn w:val="a0"/>
    <w:link w:val="8"/>
    <w:uiPriority w:val="9"/>
    <w:semiHidden/>
    <w:rsid w:val="00F648C7"/>
    <w:rPr>
      <w:rFonts w:eastAsiaTheme="majorEastAsia" w:cstheme="majorBidi"/>
      <w:i/>
      <w:iCs/>
      <w:color w:val="272727" w:themeColor="text1" w:themeTint="D8"/>
    </w:rPr>
  </w:style>
  <w:style w:type="character" w:customStyle="1" w:styleId="90">
    <w:name w:val="כותרת 9 תו"/>
    <w:basedOn w:val="a0"/>
    <w:link w:val="9"/>
    <w:uiPriority w:val="9"/>
    <w:semiHidden/>
    <w:rsid w:val="00F648C7"/>
    <w:rPr>
      <w:rFonts w:eastAsiaTheme="majorEastAsia" w:cstheme="majorBidi"/>
      <w:color w:val="272727" w:themeColor="text1" w:themeTint="D8"/>
    </w:rPr>
  </w:style>
  <w:style w:type="paragraph" w:styleId="af0">
    <w:name w:val="caption"/>
    <w:basedOn w:val="a"/>
    <w:next w:val="a"/>
    <w:uiPriority w:val="35"/>
    <w:semiHidden/>
    <w:unhideWhenUsed/>
    <w:qFormat/>
    <w:rsid w:val="00F648C7"/>
    <w:pPr>
      <w:spacing w:after="200" w:line="240" w:lineRule="auto"/>
    </w:pPr>
    <w:rPr>
      <w:i/>
      <w:iCs/>
      <w:color w:val="1F497D" w:themeColor="text2"/>
      <w:sz w:val="18"/>
      <w:szCs w:val="18"/>
    </w:rPr>
  </w:style>
  <w:style w:type="character" w:customStyle="1" w:styleId="a4">
    <w:name w:val="כותרת טקסט תו"/>
    <w:basedOn w:val="a0"/>
    <w:link w:val="a3"/>
    <w:uiPriority w:val="10"/>
    <w:rsid w:val="00F648C7"/>
    <w:rPr>
      <w:rFonts w:asciiTheme="majorHAnsi" w:eastAsiaTheme="majorEastAsia" w:hAnsiTheme="majorHAnsi" w:cstheme="majorBidi"/>
      <w:spacing w:val="-10"/>
      <w:kern w:val="28"/>
      <w:sz w:val="56"/>
      <w:szCs w:val="56"/>
    </w:rPr>
  </w:style>
  <w:style w:type="character" w:customStyle="1" w:styleId="a6">
    <w:name w:val="כותרת משנה תו"/>
    <w:basedOn w:val="a0"/>
    <w:link w:val="a5"/>
    <w:uiPriority w:val="11"/>
    <w:rsid w:val="00F648C7"/>
    <w:rPr>
      <w:rFonts w:eastAsiaTheme="majorEastAsia" w:cstheme="majorBidi"/>
      <w:color w:val="595959" w:themeColor="text1" w:themeTint="A6"/>
      <w:spacing w:val="15"/>
      <w:sz w:val="28"/>
      <w:szCs w:val="28"/>
    </w:rPr>
  </w:style>
  <w:style w:type="character" w:styleId="af1">
    <w:name w:val="Emphasis"/>
    <w:basedOn w:val="a0"/>
    <w:uiPriority w:val="20"/>
    <w:qFormat/>
    <w:rsid w:val="00F648C7"/>
    <w:rPr>
      <w:i/>
      <w:iCs/>
    </w:rPr>
  </w:style>
  <w:style w:type="paragraph" w:styleId="af2">
    <w:name w:val="No Spacing"/>
    <w:uiPriority w:val="1"/>
    <w:qFormat/>
    <w:rsid w:val="00F648C7"/>
    <w:pPr>
      <w:spacing w:after="0" w:line="240" w:lineRule="auto"/>
    </w:pPr>
  </w:style>
  <w:style w:type="paragraph" w:styleId="af3">
    <w:name w:val="Quote"/>
    <w:basedOn w:val="a"/>
    <w:next w:val="a"/>
    <w:link w:val="af4"/>
    <w:uiPriority w:val="29"/>
    <w:qFormat/>
    <w:rsid w:val="00F648C7"/>
    <w:pPr>
      <w:spacing w:before="160"/>
      <w:jc w:val="center"/>
    </w:pPr>
    <w:rPr>
      <w:i/>
      <w:iCs/>
      <w:color w:val="404040" w:themeColor="text1" w:themeTint="BF"/>
    </w:rPr>
  </w:style>
  <w:style w:type="character" w:customStyle="1" w:styleId="af4">
    <w:name w:val="ציטוט תו"/>
    <w:basedOn w:val="a0"/>
    <w:link w:val="af3"/>
    <w:uiPriority w:val="29"/>
    <w:rsid w:val="00F648C7"/>
    <w:rPr>
      <w:i/>
      <w:iCs/>
      <w:color w:val="404040" w:themeColor="text1" w:themeTint="BF"/>
    </w:rPr>
  </w:style>
  <w:style w:type="paragraph" w:styleId="af5">
    <w:name w:val="Intense Quote"/>
    <w:basedOn w:val="a"/>
    <w:next w:val="a"/>
    <w:link w:val="af6"/>
    <w:uiPriority w:val="30"/>
    <w:qFormat/>
    <w:rsid w:val="00F648C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f6">
    <w:name w:val="ציטוט חזק תו"/>
    <w:basedOn w:val="a0"/>
    <w:link w:val="af5"/>
    <w:uiPriority w:val="30"/>
    <w:rsid w:val="00F648C7"/>
    <w:rPr>
      <w:i/>
      <w:iCs/>
      <w:color w:val="365F91" w:themeColor="accent1" w:themeShade="BF"/>
    </w:rPr>
  </w:style>
  <w:style w:type="character" w:styleId="af7">
    <w:name w:val="Subtle Emphasis"/>
    <w:basedOn w:val="a0"/>
    <w:uiPriority w:val="19"/>
    <w:qFormat/>
    <w:rsid w:val="00F648C7"/>
    <w:rPr>
      <w:i/>
      <w:iCs/>
      <w:color w:val="404040" w:themeColor="text1" w:themeTint="BF"/>
    </w:rPr>
  </w:style>
  <w:style w:type="character" w:styleId="af8">
    <w:name w:val="Intense Emphasis"/>
    <w:basedOn w:val="a0"/>
    <w:uiPriority w:val="21"/>
    <w:qFormat/>
    <w:rsid w:val="00F648C7"/>
    <w:rPr>
      <w:i/>
      <w:iCs/>
      <w:color w:val="365F91" w:themeColor="accent1" w:themeShade="BF"/>
    </w:rPr>
  </w:style>
  <w:style w:type="character" w:styleId="af9">
    <w:name w:val="Subtle Reference"/>
    <w:basedOn w:val="a0"/>
    <w:uiPriority w:val="31"/>
    <w:qFormat/>
    <w:rsid w:val="00F648C7"/>
    <w:rPr>
      <w:smallCaps/>
      <w:color w:val="5A5A5A" w:themeColor="text1" w:themeTint="A5"/>
    </w:rPr>
  </w:style>
  <w:style w:type="character" w:styleId="afa">
    <w:name w:val="Intense Reference"/>
    <w:basedOn w:val="a0"/>
    <w:uiPriority w:val="32"/>
    <w:qFormat/>
    <w:rsid w:val="00F648C7"/>
    <w:rPr>
      <w:b/>
      <w:bCs/>
      <w:smallCaps/>
      <w:color w:val="365F91" w:themeColor="accent1" w:themeShade="BF"/>
      <w:spacing w:val="5"/>
    </w:rPr>
  </w:style>
  <w:style w:type="character" w:styleId="afb">
    <w:name w:val="Book Title"/>
    <w:basedOn w:val="a0"/>
    <w:uiPriority w:val="33"/>
    <w:qFormat/>
    <w:rsid w:val="00F648C7"/>
    <w:rPr>
      <w:b/>
      <w:bCs/>
      <w:i/>
      <w:iCs/>
      <w:spacing w:val="5"/>
    </w:rPr>
  </w:style>
  <w:style w:type="table" w:styleId="afc">
    <w:name w:val="Table Grid"/>
    <w:basedOn w:val="a1"/>
    <w:uiPriority w:val="39"/>
    <w:rsid w:val="00E96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endnote text"/>
    <w:basedOn w:val="a"/>
    <w:link w:val="afe"/>
    <w:uiPriority w:val="99"/>
    <w:semiHidden/>
    <w:unhideWhenUsed/>
    <w:rsid w:val="000231CD"/>
    <w:pPr>
      <w:spacing w:after="0" w:line="240" w:lineRule="auto"/>
    </w:pPr>
    <w:rPr>
      <w:sz w:val="20"/>
      <w:szCs w:val="20"/>
    </w:rPr>
  </w:style>
  <w:style w:type="character" w:customStyle="1" w:styleId="afe">
    <w:name w:val="טקסט הערת סיום תו"/>
    <w:basedOn w:val="a0"/>
    <w:link w:val="afd"/>
    <w:uiPriority w:val="99"/>
    <w:semiHidden/>
    <w:rsid w:val="000231CD"/>
    <w:rPr>
      <w:sz w:val="20"/>
      <w:szCs w:val="20"/>
    </w:rPr>
  </w:style>
  <w:style w:type="character" w:styleId="aff">
    <w:name w:val="endnote reference"/>
    <w:basedOn w:val="a0"/>
    <w:uiPriority w:val="99"/>
    <w:semiHidden/>
    <w:unhideWhenUsed/>
    <w:rsid w:val="000231CD"/>
    <w:rPr>
      <w:vertAlign w:val="superscript"/>
    </w:rPr>
  </w:style>
  <w:style w:type="paragraph" w:styleId="aff0">
    <w:name w:val="footnote text"/>
    <w:basedOn w:val="a"/>
    <w:link w:val="aff1"/>
    <w:uiPriority w:val="99"/>
    <w:semiHidden/>
    <w:unhideWhenUsed/>
    <w:rsid w:val="00055DD0"/>
    <w:pPr>
      <w:spacing w:after="0" w:line="240" w:lineRule="auto"/>
    </w:pPr>
    <w:rPr>
      <w:sz w:val="20"/>
      <w:szCs w:val="20"/>
    </w:rPr>
  </w:style>
  <w:style w:type="character" w:customStyle="1" w:styleId="aff1">
    <w:name w:val="טקסט הערת שוליים תו"/>
    <w:basedOn w:val="a0"/>
    <w:link w:val="aff0"/>
    <w:uiPriority w:val="99"/>
    <w:semiHidden/>
    <w:rsid w:val="00055DD0"/>
    <w:rPr>
      <w:sz w:val="20"/>
      <w:szCs w:val="20"/>
    </w:rPr>
  </w:style>
  <w:style w:type="character" w:styleId="aff2">
    <w:name w:val="footnote reference"/>
    <w:basedOn w:val="a0"/>
    <w:uiPriority w:val="99"/>
    <w:semiHidden/>
    <w:unhideWhenUsed/>
    <w:rsid w:val="00055DD0"/>
    <w:rPr>
      <w:vertAlign w:val="superscript"/>
    </w:rPr>
  </w:style>
  <w:style w:type="character" w:customStyle="1" w:styleId="mrel">
    <w:name w:val="mrel"/>
    <w:basedOn w:val="a0"/>
    <w:rsid w:val="007357D8"/>
  </w:style>
  <w:style w:type="paragraph" w:styleId="TOC1">
    <w:name w:val="toc 1"/>
    <w:basedOn w:val="a"/>
    <w:next w:val="a"/>
    <w:autoRedefine/>
    <w:uiPriority w:val="39"/>
    <w:unhideWhenUsed/>
    <w:rsid w:val="0087326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23271">
      <w:bodyDiv w:val="1"/>
      <w:marLeft w:val="0"/>
      <w:marRight w:val="0"/>
      <w:marTop w:val="0"/>
      <w:marBottom w:val="0"/>
      <w:divBdr>
        <w:top w:val="none" w:sz="0" w:space="0" w:color="auto"/>
        <w:left w:val="none" w:sz="0" w:space="0" w:color="auto"/>
        <w:bottom w:val="none" w:sz="0" w:space="0" w:color="auto"/>
        <w:right w:val="none" w:sz="0" w:space="0" w:color="auto"/>
      </w:divBdr>
    </w:div>
    <w:div w:id="55401363">
      <w:bodyDiv w:val="1"/>
      <w:marLeft w:val="0"/>
      <w:marRight w:val="0"/>
      <w:marTop w:val="0"/>
      <w:marBottom w:val="0"/>
      <w:divBdr>
        <w:top w:val="none" w:sz="0" w:space="0" w:color="auto"/>
        <w:left w:val="none" w:sz="0" w:space="0" w:color="auto"/>
        <w:bottom w:val="none" w:sz="0" w:space="0" w:color="auto"/>
        <w:right w:val="none" w:sz="0" w:space="0" w:color="auto"/>
      </w:divBdr>
    </w:div>
    <w:div w:id="66848755">
      <w:bodyDiv w:val="1"/>
      <w:marLeft w:val="0"/>
      <w:marRight w:val="0"/>
      <w:marTop w:val="0"/>
      <w:marBottom w:val="0"/>
      <w:divBdr>
        <w:top w:val="none" w:sz="0" w:space="0" w:color="auto"/>
        <w:left w:val="none" w:sz="0" w:space="0" w:color="auto"/>
        <w:bottom w:val="none" w:sz="0" w:space="0" w:color="auto"/>
        <w:right w:val="none" w:sz="0" w:space="0" w:color="auto"/>
      </w:divBdr>
    </w:div>
    <w:div w:id="82844180">
      <w:bodyDiv w:val="1"/>
      <w:marLeft w:val="0"/>
      <w:marRight w:val="0"/>
      <w:marTop w:val="0"/>
      <w:marBottom w:val="0"/>
      <w:divBdr>
        <w:top w:val="none" w:sz="0" w:space="0" w:color="auto"/>
        <w:left w:val="none" w:sz="0" w:space="0" w:color="auto"/>
        <w:bottom w:val="none" w:sz="0" w:space="0" w:color="auto"/>
        <w:right w:val="none" w:sz="0" w:space="0" w:color="auto"/>
      </w:divBdr>
      <w:divsChild>
        <w:div w:id="1900941649">
          <w:marLeft w:val="0"/>
          <w:marRight w:val="0"/>
          <w:marTop w:val="0"/>
          <w:marBottom w:val="0"/>
          <w:divBdr>
            <w:top w:val="none" w:sz="0" w:space="0" w:color="auto"/>
            <w:left w:val="none" w:sz="0" w:space="0" w:color="auto"/>
            <w:bottom w:val="none" w:sz="0" w:space="0" w:color="auto"/>
            <w:right w:val="none" w:sz="0" w:space="0" w:color="auto"/>
          </w:divBdr>
        </w:div>
        <w:div w:id="229193909">
          <w:marLeft w:val="0"/>
          <w:marRight w:val="0"/>
          <w:marTop w:val="0"/>
          <w:marBottom w:val="0"/>
          <w:divBdr>
            <w:top w:val="none" w:sz="0" w:space="0" w:color="auto"/>
            <w:left w:val="none" w:sz="0" w:space="0" w:color="auto"/>
            <w:bottom w:val="single" w:sz="6" w:space="0" w:color="C0C0C0"/>
            <w:right w:val="none" w:sz="0" w:space="0" w:color="auto"/>
          </w:divBdr>
          <w:divsChild>
            <w:div w:id="2141149504">
              <w:marLeft w:val="0"/>
              <w:marRight w:val="0"/>
              <w:marTop w:val="0"/>
              <w:marBottom w:val="0"/>
              <w:divBdr>
                <w:top w:val="none" w:sz="0" w:space="0" w:color="auto"/>
                <w:left w:val="none" w:sz="0" w:space="0" w:color="auto"/>
                <w:bottom w:val="none" w:sz="0" w:space="0" w:color="auto"/>
                <w:right w:val="none" w:sz="0" w:space="0" w:color="auto"/>
              </w:divBdr>
              <w:divsChild>
                <w:div w:id="249317664">
                  <w:marLeft w:val="0"/>
                  <w:marRight w:val="0"/>
                  <w:marTop w:val="0"/>
                  <w:marBottom w:val="0"/>
                  <w:divBdr>
                    <w:top w:val="none" w:sz="0" w:space="0" w:color="auto"/>
                    <w:left w:val="none" w:sz="0" w:space="0" w:color="auto"/>
                    <w:bottom w:val="none" w:sz="0" w:space="0" w:color="auto"/>
                    <w:right w:val="none" w:sz="0" w:space="0" w:color="auto"/>
                  </w:divBdr>
                </w:div>
                <w:div w:id="20179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256">
      <w:bodyDiv w:val="1"/>
      <w:marLeft w:val="0"/>
      <w:marRight w:val="0"/>
      <w:marTop w:val="0"/>
      <w:marBottom w:val="0"/>
      <w:divBdr>
        <w:top w:val="none" w:sz="0" w:space="0" w:color="auto"/>
        <w:left w:val="none" w:sz="0" w:space="0" w:color="auto"/>
        <w:bottom w:val="none" w:sz="0" w:space="0" w:color="auto"/>
        <w:right w:val="none" w:sz="0" w:space="0" w:color="auto"/>
      </w:divBdr>
    </w:div>
    <w:div w:id="205919290">
      <w:bodyDiv w:val="1"/>
      <w:marLeft w:val="0"/>
      <w:marRight w:val="0"/>
      <w:marTop w:val="0"/>
      <w:marBottom w:val="0"/>
      <w:divBdr>
        <w:top w:val="none" w:sz="0" w:space="0" w:color="auto"/>
        <w:left w:val="none" w:sz="0" w:space="0" w:color="auto"/>
        <w:bottom w:val="none" w:sz="0" w:space="0" w:color="auto"/>
        <w:right w:val="none" w:sz="0" w:space="0" w:color="auto"/>
      </w:divBdr>
    </w:div>
    <w:div w:id="207256181">
      <w:bodyDiv w:val="1"/>
      <w:marLeft w:val="0"/>
      <w:marRight w:val="0"/>
      <w:marTop w:val="0"/>
      <w:marBottom w:val="0"/>
      <w:divBdr>
        <w:top w:val="none" w:sz="0" w:space="0" w:color="auto"/>
        <w:left w:val="none" w:sz="0" w:space="0" w:color="auto"/>
        <w:bottom w:val="none" w:sz="0" w:space="0" w:color="auto"/>
        <w:right w:val="none" w:sz="0" w:space="0" w:color="auto"/>
      </w:divBdr>
    </w:div>
    <w:div w:id="242302693">
      <w:bodyDiv w:val="1"/>
      <w:marLeft w:val="0"/>
      <w:marRight w:val="0"/>
      <w:marTop w:val="0"/>
      <w:marBottom w:val="0"/>
      <w:divBdr>
        <w:top w:val="none" w:sz="0" w:space="0" w:color="auto"/>
        <w:left w:val="none" w:sz="0" w:space="0" w:color="auto"/>
        <w:bottom w:val="none" w:sz="0" w:space="0" w:color="auto"/>
        <w:right w:val="none" w:sz="0" w:space="0" w:color="auto"/>
      </w:divBdr>
    </w:div>
    <w:div w:id="413816090">
      <w:bodyDiv w:val="1"/>
      <w:marLeft w:val="0"/>
      <w:marRight w:val="0"/>
      <w:marTop w:val="0"/>
      <w:marBottom w:val="0"/>
      <w:divBdr>
        <w:top w:val="none" w:sz="0" w:space="0" w:color="auto"/>
        <w:left w:val="none" w:sz="0" w:space="0" w:color="auto"/>
        <w:bottom w:val="none" w:sz="0" w:space="0" w:color="auto"/>
        <w:right w:val="none" w:sz="0" w:space="0" w:color="auto"/>
      </w:divBdr>
    </w:div>
    <w:div w:id="457651711">
      <w:bodyDiv w:val="1"/>
      <w:marLeft w:val="0"/>
      <w:marRight w:val="0"/>
      <w:marTop w:val="0"/>
      <w:marBottom w:val="0"/>
      <w:divBdr>
        <w:top w:val="none" w:sz="0" w:space="0" w:color="auto"/>
        <w:left w:val="none" w:sz="0" w:space="0" w:color="auto"/>
        <w:bottom w:val="none" w:sz="0" w:space="0" w:color="auto"/>
        <w:right w:val="none" w:sz="0" w:space="0" w:color="auto"/>
      </w:divBdr>
    </w:div>
    <w:div w:id="470560929">
      <w:bodyDiv w:val="1"/>
      <w:marLeft w:val="0"/>
      <w:marRight w:val="0"/>
      <w:marTop w:val="0"/>
      <w:marBottom w:val="0"/>
      <w:divBdr>
        <w:top w:val="none" w:sz="0" w:space="0" w:color="auto"/>
        <w:left w:val="none" w:sz="0" w:space="0" w:color="auto"/>
        <w:bottom w:val="none" w:sz="0" w:space="0" w:color="auto"/>
        <w:right w:val="none" w:sz="0" w:space="0" w:color="auto"/>
      </w:divBdr>
    </w:div>
    <w:div w:id="483741363">
      <w:bodyDiv w:val="1"/>
      <w:marLeft w:val="0"/>
      <w:marRight w:val="0"/>
      <w:marTop w:val="0"/>
      <w:marBottom w:val="0"/>
      <w:divBdr>
        <w:top w:val="none" w:sz="0" w:space="0" w:color="auto"/>
        <w:left w:val="none" w:sz="0" w:space="0" w:color="auto"/>
        <w:bottom w:val="none" w:sz="0" w:space="0" w:color="auto"/>
        <w:right w:val="none" w:sz="0" w:space="0" w:color="auto"/>
      </w:divBdr>
    </w:div>
    <w:div w:id="616254409">
      <w:bodyDiv w:val="1"/>
      <w:marLeft w:val="0"/>
      <w:marRight w:val="0"/>
      <w:marTop w:val="0"/>
      <w:marBottom w:val="0"/>
      <w:divBdr>
        <w:top w:val="none" w:sz="0" w:space="0" w:color="auto"/>
        <w:left w:val="none" w:sz="0" w:space="0" w:color="auto"/>
        <w:bottom w:val="none" w:sz="0" w:space="0" w:color="auto"/>
        <w:right w:val="none" w:sz="0" w:space="0" w:color="auto"/>
      </w:divBdr>
    </w:div>
    <w:div w:id="711198222">
      <w:bodyDiv w:val="1"/>
      <w:marLeft w:val="0"/>
      <w:marRight w:val="0"/>
      <w:marTop w:val="0"/>
      <w:marBottom w:val="0"/>
      <w:divBdr>
        <w:top w:val="none" w:sz="0" w:space="0" w:color="auto"/>
        <w:left w:val="none" w:sz="0" w:space="0" w:color="auto"/>
        <w:bottom w:val="none" w:sz="0" w:space="0" w:color="auto"/>
        <w:right w:val="none" w:sz="0" w:space="0" w:color="auto"/>
      </w:divBdr>
    </w:div>
    <w:div w:id="712080230">
      <w:bodyDiv w:val="1"/>
      <w:marLeft w:val="0"/>
      <w:marRight w:val="0"/>
      <w:marTop w:val="0"/>
      <w:marBottom w:val="0"/>
      <w:divBdr>
        <w:top w:val="none" w:sz="0" w:space="0" w:color="auto"/>
        <w:left w:val="none" w:sz="0" w:space="0" w:color="auto"/>
        <w:bottom w:val="none" w:sz="0" w:space="0" w:color="auto"/>
        <w:right w:val="none" w:sz="0" w:space="0" w:color="auto"/>
      </w:divBdr>
    </w:div>
    <w:div w:id="735935589">
      <w:bodyDiv w:val="1"/>
      <w:marLeft w:val="0"/>
      <w:marRight w:val="0"/>
      <w:marTop w:val="0"/>
      <w:marBottom w:val="0"/>
      <w:divBdr>
        <w:top w:val="none" w:sz="0" w:space="0" w:color="auto"/>
        <w:left w:val="none" w:sz="0" w:space="0" w:color="auto"/>
        <w:bottom w:val="none" w:sz="0" w:space="0" w:color="auto"/>
        <w:right w:val="none" w:sz="0" w:space="0" w:color="auto"/>
      </w:divBdr>
    </w:div>
    <w:div w:id="764807676">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sChild>
        <w:div w:id="742291876">
          <w:marLeft w:val="0"/>
          <w:marRight w:val="0"/>
          <w:marTop w:val="0"/>
          <w:marBottom w:val="0"/>
          <w:divBdr>
            <w:top w:val="none" w:sz="0" w:space="0" w:color="auto"/>
            <w:left w:val="none" w:sz="0" w:space="0" w:color="auto"/>
            <w:bottom w:val="none" w:sz="0" w:space="0" w:color="auto"/>
            <w:right w:val="none" w:sz="0" w:space="0" w:color="auto"/>
          </w:divBdr>
          <w:divsChild>
            <w:div w:id="58402900">
              <w:marLeft w:val="0"/>
              <w:marRight w:val="0"/>
              <w:marTop w:val="0"/>
              <w:marBottom w:val="0"/>
              <w:divBdr>
                <w:top w:val="none" w:sz="0" w:space="0" w:color="auto"/>
                <w:left w:val="none" w:sz="0" w:space="0" w:color="auto"/>
                <w:bottom w:val="none" w:sz="0" w:space="0" w:color="auto"/>
                <w:right w:val="none" w:sz="0" w:space="0" w:color="auto"/>
              </w:divBdr>
              <w:divsChild>
                <w:div w:id="483737691">
                  <w:marLeft w:val="0"/>
                  <w:marRight w:val="0"/>
                  <w:marTop w:val="0"/>
                  <w:marBottom w:val="0"/>
                  <w:divBdr>
                    <w:top w:val="none" w:sz="0" w:space="0" w:color="auto"/>
                    <w:left w:val="none" w:sz="0" w:space="0" w:color="auto"/>
                    <w:bottom w:val="none" w:sz="0" w:space="0" w:color="auto"/>
                    <w:right w:val="none" w:sz="0" w:space="0" w:color="auto"/>
                  </w:divBdr>
                  <w:divsChild>
                    <w:div w:id="577598426">
                      <w:marLeft w:val="0"/>
                      <w:marRight w:val="0"/>
                      <w:marTop w:val="0"/>
                      <w:marBottom w:val="0"/>
                      <w:divBdr>
                        <w:top w:val="none" w:sz="0" w:space="0" w:color="auto"/>
                        <w:left w:val="none" w:sz="0" w:space="0" w:color="auto"/>
                        <w:bottom w:val="none" w:sz="0" w:space="0" w:color="auto"/>
                        <w:right w:val="none" w:sz="0" w:space="0" w:color="auto"/>
                      </w:divBdr>
                      <w:divsChild>
                        <w:div w:id="304045907">
                          <w:marLeft w:val="0"/>
                          <w:marRight w:val="0"/>
                          <w:marTop w:val="0"/>
                          <w:marBottom w:val="0"/>
                          <w:divBdr>
                            <w:top w:val="none" w:sz="0" w:space="0" w:color="auto"/>
                            <w:left w:val="none" w:sz="0" w:space="0" w:color="auto"/>
                            <w:bottom w:val="none" w:sz="0" w:space="0" w:color="auto"/>
                            <w:right w:val="none" w:sz="0" w:space="0" w:color="auto"/>
                          </w:divBdr>
                          <w:divsChild>
                            <w:div w:id="3138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072409">
      <w:bodyDiv w:val="1"/>
      <w:marLeft w:val="0"/>
      <w:marRight w:val="0"/>
      <w:marTop w:val="0"/>
      <w:marBottom w:val="0"/>
      <w:divBdr>
        <w:top w:val="none" w:sz="0" w:space="0" w:color="auto"/>
        <w:left w:val="none" w:sz="0" w:space="0" w:color="auto"/>
        <w:bottom w:val="none" w:sz="0" w:space="0" w:color="auto"/>
        <w:right w:val="none" w:sz="0" w:space="0" w:color="auto"/>
      </w:divBdr>
    </w:div>
    <w:div w:id="807019619">
      <w:bodyDiv w:val="1"/>
      <w:marLeft w:val="0"/>
      <w:marRight w:val="0"/>
      <w:marTop w:val="0"/>
      <w:marBottom w:val="0"/>
      <w:divBdr>
        <w:top w:val="none" w:sz="0" w:space="0" w:color="auto"/>
        <w:left w:val="none" w:sz="0" w:space="0" w:color="auto"/>
        <w:bottom w:val="none" w:sz="0" w:space="0" w:color="auto"/>
        <w:right w:val="none" w:sz="0" w:space="0" w:color="auto"/>
      </w:divBdr>
    </w:div>
    <w:div w:id="810097962">
      <w:bodyDiv w:val="1"/>
      <w:marLeft w:val="0"/>
      <w:marRight w:val="0"/>
      <w:marTop w:val="0"/>
      <w:marBottom w:val="0"/>
      <w:divBdr>
        <w:top w:val="none" w:sz="0" w:space="0" w:color="auto"/>
        <w:left w:val="none" w:sz="0" w:space="0" w:color="auto"/>
        <w:bottom w:val="none" w:sz="0" w:space="0" w:color="auto"/>
        <w:right w:val="none" w:sz="0" w:space="0" w:color="auto"/>
      </w:divBdr>
    </w:div>
    <w:div w:id="856044329">
      <w:bodyDiv w:val="1"/>
      <w:marLeft w:val="0"/>
      <w:marRight w:val="0"/>
      <w:marTop w:val="0"/>
      <w:marBottom w:val="0"/>
      <w:divBdr>
        <w:top w:val="none" w:sz="0" w:space="0" w:color="auto"/>
        <w:left w:val="none" w:sz="0" w:space="0" w:color="auto"/>
        <w:bottom w:val="none" w:sz="0" w:space="0" w:color="auto"/>
        <w:right w:val="none" w:sz="0" w:space="0" w:color="auto"/>
      </w:divBdr>
    </w:div>
    <w:div w:id="880484729">
      <w:bodyDiv w:val="1"/>
      <w:marLeft w:val="0"/>
      <w:marRight w:val="0"/>
      <w:marTop w:val="0"/>
      <w:marBottom w:val="0"/>
      <w:divBdr>
        <w:top w:val="none" w:sz="0" w:space="0" w:color="auto"/>
        <w:left w:val="none" w:sz="0" w:space="0" w:color="auto"/>
        <w:bottom w:val="none" w:sz="0" w:space="0" w:color="auto"/>
        <w:right w:val="none" w:sz="0" w:space="0" w:color="auto"/>
      </w:divBdr>
    </w:div>
    <w:div w:id="907567954">
      <w:bodyDiv w:val="1"/>
      <w:marLeft w:val="0"/>
      <w:marRight w:val="0"/>
      <w:marTop w:val="0"/>
      <w:marBottom w:val="0"/>
      <w:divBdr>
        <w:top w:val="none" w:sz="0" w:space="0" w:color="auto"/>
        <w:left w:val="none" w:sz="0" w:space="0" w:color="auto"/>
        <w:bottom w:val="none" w:sz="0" w:space="0" w:color="auto"/>
        <w:right w:val="none" w:sz="0" w:space="0" w:color="auto"/>
      </w:divBdr>
    </w:div>
    <w:div w:id="916404521">
      <w:bodyDiv w:val="1"/>
      <w:marLeft w:val="0"/>
      <w:marRight w:val="0"/>
      <w:marTop w:val="0"/>
      <w:marBottom w:val="0"/>
      <w:divBdr>
        <w:top w:val="none" w:sz="0" w:space="0" w:color="auto"/>
        <w:left w:val="none" w:sz="0" w:space="0" w:color="auto"/>
        <w:bottom w:val="none" w:sz="0" w:space="0" w:color="auto"/>
        <w:right w:val="none" w:sz="0" w:space="0" w:color="auto"/>
      </w:divBdr>
    </w:div>
    <w:div w:id="1029719549">
      <w:bodyDiv w:val="1"/>
      <w:marLeft w:val="0"/>
      <w:marRight w:val="0"/>
      <w:marTop w:val="0"/>
      <w:marBottom w:val="0"/>
      <w:divBdr>
        <w:top w:val="none" w:sz="0" w:space="0" w:color="auto"/>
        <w:left w:val="none" w:sz="0" w:space="0" w:color="auto"/>
        <w:bottom w:val="none" w:sz="0" w:space="0" w:color="auto"/>
        <w:right w:val="none" w:sz="0" w:space="0" w:color="auto"/>
      </w:divBdr>
    </w:div>
    <w:div w:id="1031807464">
      <w:bodyDiv w:val="1"/>
      <w:marLeft w:val="0"/>
      <w:marRight w:val="0"/>
      <w:marTop w:val="0"/>
      <w:marBottom w:val="0"/>
      <w:divBdr>
        <w:top w:val="none" w:sz="0" w:space="0" w:color="auto"/>
        <w:left w:val="none" w:sz="0" w:space="0" w:color="auto"/>
        <w:bottom w:val="none" w:sz="0" w:space="0" w:color="auto"/>
        <w:right w:val="none" w:sz="0" w:space="0" w:color="auto"/>
      </w:divBdr>
    </w:div>
    <w:div w:id="1077018631">
      <w:bodyDiv w:val="1"/>
      <w:marLeft w:val="0"/>
      <w:marRight w:val="0"/>
      <w:marTop w:val="0"/>
      <w:marBottom w:val="0"/>
      <w:divBdr>
        <w:top w:val="none" w:sz="0" w:space="0" w:color="auto"/>
        <w:left w:val="none" w:sz="0" w:space="0" w:color="auto"/>
        <w:bottom w:val="none" w:sz="0" w:space="0" w:color="auto"/>
        <w:right w:val="none" w:sz="0" w:space="0" w:color="auto"/>
      </w:divBdr>
    </w:div>
    <w:div w:id="1085108091">
      <w:bodyDiv w:val="1"/>
      <w:marLeft w:val="0"/>
      <w:marRight w:val="0"/>
      <w:marTop w:val="0"/>
      <w:marBottom w:val="0"/>
      <w:divBdr>
        <w:top w:val="none" w:sz="0" w:space="0" w:color="auto"/>
        <w:left w:val="none" w:sz="0" w:space="0" w:color="auto"/>
        <w:bottom w:val="none" w:sz="0" w:space="0" w:color="auto"/>
        <w:right w:val="none" w:sz="0" w:space="0" w:color="auto"/>
      </w:divBdr>
    </w:div>
    <w:div w:id="1129125767">
      <w:bodyDiv w:val="1"/>
      <w:marLeft w:val="0"/>
      <w:marRight w:val="0"/>
      <w:marTop w:val="0"/>
      <w:marBottom w:val="0"/>
      <w:divBdr>
        <w:top w:val="none" w:sz="0" w:space="0" w:color="auto"/>
        <w:left w:val="none" w:sz="0" w:space="0" w:color="auto"/>
        <w:bottom w:val="none" w:sz="0" w:space="0" w:color="auto"/>
        <w:right w:val="none" w:sz="0" w:space="0" w:color="auto"/>
      </w:divBdr>
    </w:div>
    <w:div w:id="1139226389">
      <w:bodyDiv w:val="1"/>
      <w:marLeft w:val="0"/>
      <w:marRight w:val="0"/>
      <w:marTop w:val="0"/>
      <w:marBottom w:val="0"/>
      <w:divBdr>
        <w:top w:val="none" w:sz="0" w:space="0" w:color="auto"/>
        <w:left w:val="none" w:sz="0" w:space="0" w:color="auto"/>
        <w:bottom w:val="none" w:sz="0" w:space="0" w:color="auto"/>
        <w:right w:val="none" w:sz="0" w:space="0" w:color="auto"/>
      </w:divBdr>
    </w:div>
    <w:div w:id="1239628578">
      <w:bodyDiv w:val="1"/>
      <w:marLeft w:val="0"/>
      <w:marRight w:val="0"/>
      <w:marTop w:val="0"/>
      <w:marBottom w:val="0"/>
      <w:divBdr>
        <w:top w:val="none" w:sz="0" w:space="0" w:color="auto"/>
        <w:left w:val="none" w:sz="0" w:space="0" w:color="auto"/>
        <w:bottom w:val="none" w:sz="0" w:space="0" w:color="auto"/>
        <w:right w:val="none" w:sz="0" w:space="0" w:color="auto"/>
      </w:divBdr>
    </w:div>
    <w:div w:id="1266842207">
      <w:bodyDiv w:val="1"/>
      <w:marLeft w:val="0"/>
      <w:marRight w:val="0"/>
      <w:marTop w:val="0"/>
      <w:marBottom w:val="0"/>
      <w:divBdr>
        <w:top w:val="none" w:sz="0" w:space="0" w:color="auto"/>
        <w:left w:val="none" w:sz="0" w:space="0" w:color="auto"/>
        <w:bottom w:val="none" w:sz="0" w:space="0" w:color="auto"/>
        <w:right w:val="none" w:sz="0" w:space="0" w:color="auto"/>
      </w:divBdr>
    </w:div>
    <w:div w:id="1295256729">
      <w:bodyDiv w:val="1"/>
      <w:marLeft w:val="0"/>
      <w:marRight w:val="0"/>
      <w:marTop w:val="0"/>
      <w:marBottom w:val="0"/>
      <w:divBdr>
        <w:top w:val="none" w:sz="0" w:space="0" w:color="auto"/>
        <w:left w:val="none" w:sz="0" w:space="0" w:color="auto"/>
        <w:bottom w:val="none" w:sz="0" w:space="0" w:color="auto"/>
        <w:right w:val="none" w:sz="0" w:space="0" w:color="auto"/>
      </w:divBdr>
    </w:div>
    <w:div w:id="1300502422">
      <w:bodyDiv w:val="1"/>
      <w:marLeft w:val="0"/>
      <w:marRight w:val="0"/>
      <w:marTop w:val="0"/>
      <w:marBottom w:val="0"/>
      <w:divBdr>
        <w:top w:val="none" w:sz="0" w:space="0" w:color="auto"/>
        <w:left w:val="none" w:sz="0" w:space="0" w:color="auto"/>
        <w:bottom w:val="none" w:sz="0" w:space="0" w:color="auto"/>
        <w:right w:val="none" w:sz="0" w:space="0" w:color="auto"/>
      </w:divBdr>
    </w:div>
    <w:div w:id="1333530341">
      <w:bodyDiv w:val="1"/>
      <w:marLeft w:val="0"/>
      <w:marRight w:val="0"/>
      <w:marTop w:val="0"/>
      <w:marBottom w:val="0"/>
      <w:divBdr>
        <w:top w:val="none" w:sz="0" w:space="0" w:color="auto"/>
        <w:left w:val="none" w:sz="0" w:space="0" w:color="auto"/>
        <w:bottom w:val="none" w:sz="0" w:space="0" w:color="auto"/>
        <w:right w:val="none" w:sz="0" w:space="0" w:color="auto"/>
      </w:divBdr>
    </w:div>
    <w:div w:id="1338538497">
      <w:bodyDiv w:val="1"/>
      <w:marLeft w:val="0"/>
      <w:marRight w:val="0"/>
      <w:marTop w:val="0"/>
      <w:marBottom w:val="0"/>
      <w:divBdr>
        <w:top w:val="none" w:sz="0" w:space="0" w:color="auto"/>
        <w:left w:val="none" w:sz="0" w:space="0" w:color="auto"/>
        <w:bottom w:val="none" w:sz="0" w:space="0" w:color="auto"/>
        <w:right w:val="none" w:sz="0" w:space="0" w:color="auto"/>
      </w:divBdr>
    </w:div>
    <w:div w:id="1343051563">
      <w:bodyDiv w:val="1"/>
      <w:marLeft w:val="0"/>
      <w:marRight w:val="0"/>
      <w:marTop w:val="0"/>
      <w:marBottom w:val="0"/>
      <w:divBdr>
        <w:top w:val="none" w:sz="0" w:space="0" w:color="auto"/>
        <w:left w:val="none" w:sz="0" w:space="0" w:color="auto"/>
        <w:bottom w:val="none" w:sz="0" w:space="0" w:color="auto"/>
        <w:right w:val="none" w:sz="0" w:space="0" w:color="auto"/>
      </w:divBdr>
    </w:div>
    <w:div w:id="1347437322">
      <w:bodyDiv w:val="1"/>
      <w:marLeft w:val="0"/>
      <w:marRight w:val="0"/>
      <w:marTop w:val="0"/>
      <w:marBottom w:val="0"/>
      <w:divBdr>
        <w:top w:val="none" w:sz="0" w:space="0" w:color="auto"/>
        <w:left w:val="none" w:sz="0" w:space="0" w:color="auto"/>
        <w:bottom w:val="none" w:sz="0" w:space="0" w:color="auto"/>
        <w:right w:val="none" w:sz="0" w:space="0" w:color="auto"/>
      </w:divBdr>
    </w:div>
    <w:div w:id="1436317938">
      <w:bodyDiv w:val="1"/>
      <w:marLeft w:val="0"/>
      <w:marRight w:val="0"/>
      <w:marTop w:val="0"/>
      <w:marBottom w:val="0"/>
      <w:divBdr>
        <w:top w:val="none" w:sz="0" w:space="0" w:color="auto"/>
        <w:left w:val="none" w:sz="0" w:space="0" w:color="auto"/>
        <w:bottom w:val="none" w:sz="0" w:space="0" w:color="auto"/>
        <w:right w:val="none" w:sz="0" w:space="0" w:color="auto"/>
      </w:divBdr>
    </w:div>
    <w:div w:id="1455173086">
      <w:bodyDiv w:val="1"/>
      <w:marLeft w:val="0"/>
      <w:marRight w:val="0"/>
      <w:marTop w:val="0"/>
      <w:marBottom w:val="0"/>
      <w:divBdr>
        <w:top w:val="none" w:sz="0" w:space="0" w:color="auto"/>
        <w:left w:val="none" w:sz="0" w:space="0" w:color="auto"/>
        <w:bottom w:val="none" w:sz="0" w:space="0" w:color="auto"/>
        <w:right w:val="none" w:sz="0" w:space="0" w:color="auto"/>
      </w:divBdr>
    </w:div>
    <w:div w:id="1469477063">
      <w:bodyDiv w:val="1"/>
      <w:marLeft w:val="0"/>
      <w:marRight w:val="0"/>
      <w:marTop w:val="0"/>
      <w:marBottom w:val="0"/>
      <w:divBdr>
        <w:top w:val="none" w:sz="0" w:space="0" w:color="auto"/>
        <w:left w:val="none" w:sz="0" w:space="0" w:color="auto"/>
        <w:bottom w:val="none" w:sz="0" w:space="0" w:color="auto"/>
        <w:right w:val="none" w:sz="0" w:space="0" w:color="auto"/>
      </w:divBdr>
    </w:div>
    <w:div w:id="1477801968">
      <w:bodyDiv w:val="1"/>
      <w:marLeft w:val="0"/>
      <w:marRight w:val="0"/>
      <w:marTop w:val="0"/>
      <w:marBottom w:val="0"/>
      <w:divBdr>
        <w:top w:val="none" w:sz="0" w:space="0" w:color="auto"/>
        <w:left w:val="none" w:sz="0" w:space="0" w:color="auto"/>
        <w:bottom w:val="none" w:sz="0" w:space="0" w:color="auto"/>
        <w:right w:val="none" w:sz="0" w:space="0" w:color="auto"/>
      </w:divBdr>
      <w:divsChild>
        <w:div w:id="1634826298">
          <w:marLeft w:val="0"/>
          <w:marRight w:val="0"/>
          <w:marTop w:val="0"/>
          <w:marBottom w:val="0"/>
          <w:divBdr>
            <w:top w:val="none" w:sz="0" w:space="0" w:color="auto"/>
            <w:left w:val="none" w:sz="0" w:space="0" w:color="auto"/>
            <w:bottom w:val="none" w:sz="0" w:space="0" w:color="auto"/>
            <w:right w:val="none" w:sz="0" w:space="0" w:color="auto"/>
          </w:divBdr>
        </w:div>
        <w:div w:id="828985395">
          <w:marLeft w:val="0"/>
          <w:marRight w:val="0"/>
          <w:marTop w:val="0"/>
          <w:marBottom w:val="0"/>
          <w:divBdr>
            <w:top w:val="none" w:sz="0" w:space="0" w:color="auto"/>
            <w:left w:val="none" w:sz="0" w:space="0" w:color="auto"/>
            <w:bottom w:val="single" w:sz="6" w:space="0" w:color="C0C0C0"/>
            <w:right w:val="none" w:sz="0" w:space="0" w:color="auto"/>
          </w:divBdr>
          <w:divsChild>
            <w:div w:id="231240199">
              <w:marLeft w:val="0"/>
              <w:marRight w:val="0"/>
              <w:marTop w:val="0"/>
              <w:marBottom w:val="0"/>
              <w:divBdr>
                <w:top w:val="none" w:sz="0" w:space="0" w:color="auto"/>
                <w:left w:val="none" w:sz="0" w:space="0" w:color="auto"/>
                <w:bottom w:val="none" w:sz="0" w:space="0" w:color="auto"/>
                <w:right w:val="none" w:sz="0" w:space="0" w:color="auto"/>
              </w:divBdr>
              <w:divsChild>
                <w:div w:id="145704319">
                  <w:marLeft w:val="0"/>
                  <w:marRight w:val="0"/>
                  <w:marTop w:val="0"/>
                  <w:marBottom w:val="0"/>
                  <w:divBdr>
                    <w:top w:val="none" w:sz="0" w:space="0" w:color="auto"/>
                    <w:left w:val="none" w:sz="0" w:space="0" w:color="auto"/>
                    <w:bottom w:val="none" w:sz="0" w:space="0" w:color="auto"/>
                    <w:right w:val="none" w:sz="0" w:space="0" w:color="auto"/>
                  </w:divBdr>
                </w:div>
                <w:div w:id="6024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6506">
      <w:bodyDiv w:val="1"/>
      <w:marLeft w:val="0"/>
      <w:marRight w:val="0"/>
      <w:marTop w:val="0"/>
      <w:marBottom w:val="0"/>
      <w:divBdr>
        <w:top w:val="none" w:sz="0" w:space="0" w:color="auto"/>
        <w:left w:val="none" w:sz="0" w:space="0" w:color="auto"/>
        <w:bottom w:val="none" w:sz="0" w:space="0" w:color="auto"/>
        <w:right w:val="none" w:sz="0" w:space="0" w:color="auto"/>
      </w:divBdr>
      <w:divsChild>
        <w:div w:id="1226337613">
          <w:marLeft w:val="0"/>
          <w:marRight w:val="0"/>
          <w:marTop w:val="0"/>
          <w:marBottom w:val="0"/>
          <w:divBdr>
            <w:top w:val="none" w:sz="0" w:space="0" w:color="auto"/>
            <w:left w:val="none" w:sz="0" w:space="0" w:color="auto"/>
            <w:bottom w:val="none" w:sz="0" w:space="0" w:color="auto"/>
            <w:right w:val="none" w:sz="0" w:space="0" w:color="auto"/>
          </w:divBdr>
          <w:divsChild>
            <w:div w:id="221911307">
              <w:marLeft w:val="0"/>
              <w:marRight w:val="0"/>
              <w:marTop w:val="0"/>
              <w:marBottom w:val="0"/>
              <w:divBdr>
                <w:top w:val="none" w:sz="0" w:space="0" w:color="auto"/>
                <w:left w:val="none" w:sz="0" w:space="0" w:color="auto"/>
                <w:bottom w:val="none" w:sz="0" w:space="0" w:color="auto"/>
                <w:right w:val="none" w:sz="0" w:space="0" w:color="auto"/>
              </w:divBdr>
              <w:divsChild>
                <w:div w:id="930242887">
                  <w:marLeft w:val="0"/>
                  <w:marRight w:val="0"/>
                  <w:marTop w:val="0"/>
                  <w:marBottom w:val="0"/>
                  <w:divBdr>
                    <w:top w:val="none" w:sz="0" w:space="0" w:color="auto"/>
                    <w:left w:val="none" w:sz="0" w:space="0" w:color="auto"/>
                    <w:bottom w:val="none" w:sz="0" w:space="0" w:color="auto"/>
                    <w:right w:val="none" w:sz="0" w:space="0" w:color="auto"/>
                  </w:divBdr>
                  <w:divsChild>
                    <w:div w:id="14777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14748">
          <w:marLeft w:val="0"/>
          <w:marRight w:val="0"/>
          <w:marTop w:val="0"/>
          <w:marBottom w:val="0"/>
          <w:divBdr>
            <w:top w:val="none" w:sz="0" w:space="0" w:color="auto"/>
            <w:left w:val="none" w:sz="0" w:space="0" w:color="auto"/>
            <w:bottom w:val="none" w:sz="0" w:space="0" w:color="auto"/>
            <w:right w:val="none" w:sz="0" w:space="0" w:color="auto"/>
          </w:divBdr>
          <w:divsChild>
            <w:div w:id="323900655">
              <w:marLeft w:val="0"/>
              <w:marRight w:val="0"/>
              <w:marTop w:val="0"/>
              <w:marBottom w:val="0"/>
              <w:divBdr>
                <w:top w:val="none" w:sz="0" w:space="0" w:color="auto"/>
                <w:left w:val="none" w:sz="0" w:space="0" w:color="auto"/>
                <w:bottom w:val="none" w:sz="0" w:space="0" w:color="auto"/>
                <w:right w:val="none" w:sz="0" w:space="0" w:color="auto"/>
              </w:divBdr>
              <w:divsChild>
                <w:div w:id="614019963">
                  <w:marLeft w:val="0"/>
                  <w:marRight w:val="0"/>
                  <w:marTop w:val="0"/>
                  <w:marBottom w:val="0"/>
                  <w:divBdr>
                    <w:top w:val="none" w:sz="0" w:space="0" w:color="auto"/>
                    <w:left w:val="none" w:sz="0" w:space="0" w:color="auto"/>
                    <w:bottom w:val="none" w:sz="0" w:space="0" w:color="auto"/>
                    <w:right w:val="none" w:sz="0" w:space="0" w:color="auto"/>
                  </w:divBdr>
                  <w:divsChild>
                    <w:div w:id="10565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4184">
      <w:bodyDiv w:val="1"/>
      <w:marLeft w:val="0"/>
      <w:marRight w:val="0"/>
      <w:marTop w:val="0"/>
      <w:marBottom w:val="0"/>
      <w:divBdr>
        <w:top w:val="none" w:sz="0" w:space="0" w:color="auto"/>
        <w:left w:val="none" w:sz="0" w:space="0" w:color="auto"/>
        <w:bottom w:val="none" w:sz="0" w:space="0" w:color="auto"/>
        <w:right w:val="none" w:sz="0" w:space="0" w:color="auto"/>
      </w:divBdr>
    </w:div>
    <w:div w:id="1535383696">
      <w:bodyDiv w:val="1"/>
      <w:marLeft w:val="0"/>
      <w:marRight w:val="0"/>
      <w:marTop w:val="0"/>
      <w:marBottom w:val="0"/>
      <w:divBdr>
        <w:top w:val="none" w:sz="0" w:space="0" w:color="auto"/>
        <w:left w:val="none" w:sz="0" w:space="0" w:color="auto"/>
        <w:bottom w:val="none" w:sz="0" w:space="0" w:color="auto"/>
        <w:right w:val="none" w:sz="0" w:space="0" w:color="auto"/>
      </w:divBdr>
    </w:div>
    <w:div w:id="1539704762">
      <w:bodyDiv w:val="1"/>
      <w:marLeft w:val="0"/>
      <w:marRight w:val="0"/>
      <w:marTop w:val="0"/>
      <w:marBottom w:val="0"/>
      <w:divBdr>
        <w:top w:val="none" w:sz="0" w:space="0" w:color="auto"/>
        <w:left w:val="none" w:sz="0" w:space="0" w:color="auto"/>
        <w:bottom w:val="none" w:sz="0" w:space="0" w:color="auto"/>
        <w:right w:val="none" w:sz="0" w:space="0" w:color="auto"/>
      </w:divBdr>
    </w:div>
    <w:div w:id="1585332507">
      <w:bodyDiv w:val="1"/>
      <w:marLeft w:val="0"/>
      <w:marRight w:val="0"/>
      <w:marTop w:val="0"/>
      <w:marBottom w:val="0"/>
      <w:divBdr>
        <w:top w:val="none" w:sz="0" w:space="0" w:color="auto"/>
        <w:left w:val="none" w:sz="0" w:space="0" w:color="auto"/>
        <w:bottom w:val="none" w:sz="0" w:space="0" w:color="auto"/>
        <w:right w:val="none" w:sz="0" w:space="0" w:color="auto"/>
      </w:divBdr>
    </w:div>
    <w:div w:id="1605729311">
      <w:bodyDiv w:val="1"/>
      <w:marLeft w:val="0"/>
      <w:marRight w:val="0"/>
      <w:marTop w:val="0"/>
      <w:marBottom w:val="0"/>
      <w:divBdr>
        <w:top w:val="none" w:sz="0" w:space="0" w:color="auto"/>
        <w:left w:val="none" w:sz="0" w:space="0" w:color="auto"/>
        <w:bottom w:val="none" w:sz="0" w:space="0" w:color="auto"/>
        <w:right w:val="none" w:sz="0" w:space="0" w:color="auto"/>
      </w:divBdr>
    </w:div>
    <w:div w:id="1618292912">
      <w:bodyDiv w:val="1"/>
      <w:marLeft w:val="0"/>
      <w:marRight w:val="0"/>
      <w:marTop w:val="0"/>
      <w:marBottom w:val="0"/>
      <w:divBdr>
        <w:top w:val="none" w:sz="0" w:space="0" w:color="auto"/>
        <w:left w:val="none" w:sz="0" w:space="0" w:color="auto"/>
        <w:bottom w:val="none" w:sz="0" w:space="0" w:color="auto"/>
        <w:right w:val="none" w:sz="0" w:space="0" w:color="auto"/>
      </w:divBdr>
    </w:div>
    <w:div w:id="162938875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53752297">
      <w:bodyDiv w:val="1"/>
      <w:marLeft w:val="0"/>
      <w:marRight w:val="0"/>
      <w:marTop w:val="0"/>
      <w:marBottom w:val="0"/>
      <w:divBdr>
        <w:top w:val="none" w:sz="0" w:space="0" w:color="auto"/>
        <w:left w:val="none" w:sz="0" w:space="0" w:color="auto"/>
        <w:bottom w:val="none" w:sz="0" w:space="0" w:color="auto"/>
        <w:right w:val="none" w:sz="0" w:space="0" w:color="auto"/>
      </w:divBdr>
    </w:div>
    <w:div w:id="1662004117">
      <w:bodyDiv w:val="1"/>
      <w:marLeft w:val="0"/>
      <w:marRight w:val="0"/>
      <w:marTop w:val="0"/>
      <w:marBottom w:val="0"/>
      <w:divBdr>
        <w:top w:val="none" w:sz="0" w:space="0" w:color="auto"/>
        <w:left w:val="none" w:sz="0" w:space="0" w:color="auto"/>
        <w:bottom w:val="none" w:sz="0" w:space="0" w:color="auto"/>
        <w:right w:val="none" w:sz="0" w:space="0" w:color="auto"/>
      </w:divBdr>
    </w:div>
    <w:div w:id="1715425225">
      <w:bodyDiv w:val="1"/>
      <w:marLeft w:val="0"/>
      <w:marRight w:val="0"/>
      <w:marTop w:val="0"/>
      <w:marBottom w:val="0"/>
      <w:divBdr>
        <w:top w:val="none" w:sz="0" w:space="0" w:color="auto"/>
        <w:left w:val="none" w:sz="0" w:space="0" w:color="auto"/>
        <w:bottom w:val="none" w:sz="0" w:space="0" w:color="auto"/>
        <w:right w:val="none" w:sz="0" w:space="0" w:color="auto"/>
      </w:divBdr>
    </w:div>
    <w:div w:id="1735934681">
      <w:bodyDiv w:val="1"/>
      <w:marLeft w:val="0"/>
      <w:marRight w:val="0"/>
      <w:marTop w:val="0"/>
      <w:marBottom w:val="0"/>
      <w:divBdr>
        <w:top w:val="none" w:sz="0" w:space="0" w:color="auto"/>
        <w:left w:val="none" w:sz="0" w:space="0" w:color="auto"/>
        <w:bottom w:val="none" w:sz="0" w:space="0" w:color="auto"/>
        <w:right w:val="none" w:sz="0" w:space="0" w:color="auto"/>
      </w:divBdr>
    </w:div>
    <w:div w:id="1758550212">
      <w:bodyDiv w:val="1"/>
      <w:marLeft w:val="0"/>
      <w:marRight w:val="0"/>
      <w:marTop w:val="0"/>
      <w:marBottom w:val="0"/>
      <w:divBdr>
        <w:top w:val="none" w:sz="0" w:space="0" w:color="auto"/>
        <w:left w:val="none" w:sz="0" w:space="0" w:color="auto"/>
        <w:bottom w:val="none" w:sz="0" w:space="0" w:color="auto"/>
        <w:right w:val="none" w:sz="0" w:space="0" w:color="auto"/>
      </w:divBdr>
    </w:div>
    <w:div w:id="1788500348">
      <w:bodyDiv w:val="1"/>
      <w:marLeft w:val="0"/>
      <w:marRight w:val="0"/>
      <w:marTop w:val="0"/>
      <w:marBottom w:val="0"/>
      <w:divBdr>
        <w:top w:val="none" w:sz="0" w:space="0" w:color="auto"/>
        <w:left w:val="none" w:sz="0" w:space="0" w:color="auto"/>
        <w:bottom w:val="none" w:sz="0" w:space="0" w:color="auto"/>
        <w:right w:val="none" w:sz="0" w:space="0" w:color="auto"/>
      </w:divBdr>
    </w:div>
    <w:div w:id="1835685498">
      <w:bodyDiv w:val="1"/>
      <w:marLeft w:val="0"/>
      <w:marRight w:val="0"/>
      <w:marTop w:val="0"/>
      <w:marBottom w:val="0"/>
      <w:divBdr>
        <w:top w:val="none" w:sz="0" w:space="0" w:color="auto"/>
        <w:left w:val="none" w:sz="0" w:space="0" w:color="auto"/>
        <w:bottom w:val="none" w:sz="0" w:space="0" w:color="auto"/>
        <w:right w:val="none" w:sz="0" w:space="0" w:color="auto"/>
      </w:divBdr>
    </w:div>
    <w:div w:id="1839272738">
      <w:bodyDiv w:val="1"/>
      <w:marLeft w:val="0"/>
      <w:marRight w:val="0"/>
      <w:marTop w:val="0"/>
      <w:marBottom w:val="0"/>
      <w:divBdr>
        <w:top w:val="none" w:sz="0" w:space="0" w:color="auto"/>
        <w:left w:val="none" w:sz="0" w:space="0" w:color="auto"/>
        <w:bottom w:val="none" w:sz="0" w:space="0" w:color="auto"/>
        <w:right w:val="none" w:sz="0" w:space="0" w:color="auto"/>
      </w:divBdr>
    </w:div>
    <w:div w:id="1843813710">
      <w:bodyDiv w:val="1"/>
      <w:marLeft w:val="0"/>
      <w:marRight w:val="0"/>
      <w:marTop w:val="0"/>
      <w:marBottom w:val="0"/>
      <w:divBdr>
        <w:top w:val="none" w:sz="0" w:space="0" w:color="auto"/>
        <w:left w:val="none" w:sz="0" w:space="0" w:color="auto"/>
        <w:bottom w:val="none" w:sz="0" w:space="0" w:color="auto"/>
        <w:right w:val="none" w:sz="0" w:space="0" w:color="auto"/>
      </w:divBdr>
    </w:div>
    <w:div w:id="1857814819">
      <w:bodyDiv w:val="1"/>
      <w:marLeft w:val="0"/>
      <w:marRight w:val="0"/>
      <w:marTop w:val="0"/>
      <w:marBottom w:val="0"/>
      <w:divBdr>
        <w:top w:val="none" w:sz="0" w:space="0" w:color="auto"/>
        <w:left w:val="none" w:sz="0" w:space="0" w:color="auto"/>
        <w:bottom w:val="none" w:sz="0" w:space="0" w:color="auto"/>
        <w:right w:val="none" w:sz="0" w:space="0" w:color="auto"/>
      </w:divBdr>
    </w:div>
    <w:div w:id="1862473802">
      <w:bodyDiv w:val="1"/>
      <w:marLeft w:val="0"/>
      <w:marRight w:val="0"/>
      <w:marTop w:val="0"/>
      <w:marBottom w:val="0"/>
      <w:divBdr>
        <w:top w:val="none" w:sz="0" w:space="0" w:color="auto"/>
        <w:left w:val="none" w:sz="0" w:space="0" w:color="auto"/>
        <w:bottom w:val="none" w:sz="0" w:space="0" w:color="auto"/>
        <w:right w:val="none" w:sz="0" w:space="0" w:color="auto"/>
      </w:divBdr>
    </w:div>
    <w:div w:id="1867408910">
      <w:bodyDiv w:val="1"/>
      <w:marLeft w:val="0"/>
      <w:marRight w:val="0"/>
      <w:marTop w:val="0"/>
      <w:marBottom w:val="0"/>
      <w:divBdr>
        <w:top w:val="none" w:sz="0" w:space="0" w:color="auto"/>
        <w:left w:val="none" w:sz="0" w:space="0" w:color="auto"/>
        <w:bottom w:val="none" w:sz="0" w:space="0" w:color="auto"/>
        <w:right w:val="none" w:sz="0" w:space="0" w:color="auto"/>
      </w:divBdr>
    </w:div>
    <w:div w:id="1870332994">
      <w:bodyDiv w:val="1"/>
      <w:marLeft w:val="0"/>
      <w:marRight w:val="0"/>
      <w:marTop w:val="0"/>
      <w:marBottom w:val="0"/>
      <w:divBdr>
        <w:top w:val="none" w:sz="0" w:space="0" w:color="auto"/>
        <w:left w:val="none" w:sz="0" w:space="0" w:color="auto"/>
        <w:bottom w:val="none" w:sz="0" w:space="0" w:color="auto"/>
        <w:right w:val="none" w:sz="0" w:space="0" w:color="auto"/>
      </w:divBdr>
    </w:div>
    <w:div w:id="1918056183">
      <w:bodyDiv w:val="1"/>
      <w:marLeft w:val="0"/>
      <w:marRight w:val="0"/>
      <w:marTop w:val="0"/>
      <w:marBottom w:val="0"/>
      <w:divBdr>
        <w:top w:val="none" w:sz="0" w:space="0" w:color="auto"/>
        <w:left w:val="none" w:sz="0" w:space="0" w:color="auto"/>
        <w:bottom w:val="none" w:sz="0" w:space="0" w:color="auto"/>
        <w:right w:val="none" w:sz="0" w:space="0" w:color="auto"/>
      </w:divBdr>
    </w:div>
    <w:div w:id="1945723089">
      <w:bodyDiv w:val="1"/>
      <w:marLeft w:val="0"/>
      <w:marRight w:val="0"/>
      <w:marTop w:val="0"/>
      <w:marBottom w:val="0"/>
      <w:divBdr>
        <w:top w:val="none" w:sz="0" w:space="0" w:color="auto"/>
        <w:left w:val="none" w:sz="0" w:space="0" w:color="auto"/>
        <w:bottom w:val="none" w:sz="0" w:space="0" w:color="auto"/>
        <w:right w:val="none" w:sz="0" w:space="0" w:color="auto"/>
      </w:divBdr>
    </w:div>
    <w:div w:id="1958678910">
      <w:bodyDiv w:val="1"/>
      <w:marLeft w:val="0"/>
      <w:marRight w:val="0"/>
      <w:marTop w:val="0"/>
      <w:marBottom w:val="0"/>
      <w:divBdr>
        <w:top w:val="none" w:sz="0" w:space="0" w:color="auto"/>
        <w:left w:val="none" w:sz="0" w:space="0" w:color="auto"/>
        <w:bottom w:val="none" w:sz="0" w:space="0" w:color="auto"/>
        <w:right w:val="none" w:sz="0" w:space="0" w:color="auto"/>
      </w:divBdr>
    </w:div>
    <w:div w:id="1962221780">
      <w:bodyDiv w:val="1"/>
      <w:marLeft w:val="0"/>
      <w:marRight w:val="0"/>
      <w:marTop w:val="0"/>
      <w:marBottom w:val="0"/>
      <w:divBdr>
        <w:top w:val="none" w:sz="0" w:space="0" w:color="auto"/>
        <w:left w:val="none" w:sz="0" w:space="0" w:color="auto"/>
        <w:bottom w:val="none" w:sz="0" w:space="0" w:color="auto"/>
        <w:right w:val="none" w:sz="0" w:space="0" w:color="auto"/>
      </w:divBdr>
    </w:div>
    <w:div w:id="1972788885">
      <w:bodyDiv w:val="1"/>
      <w:marLeft w:val="0"/>
      <w:marRight w:val="0"/>
      <w:marTop w:val="0"/>
      <w:marBottom w:val="0"/>
      <w:divBdr>
        <w:top w:val="none" w:sz="0" w:space="0" w:color="auto"/>
        <w:left w:val="none" w:sz="0" w:space="0" w:color="auto"/>
        <w:bottom w:val="none" w:sz="0" w:space="0" w:color="auto"/>
        <w:right w:val="none" w:sz="0" w:space="0" w:color="auto"/>
      </w:divBdr>
      <w:divsChild>
        <w:div w:id="336157190">
          <w:marLeft w:val="0"/>
          <w:marRight w:val="0"/>
          <w:marTop w:val="0"/>
          <w:marBottom w:val="0"/>
          <w:divBdr>
            <w:top w:val="none" w:sz="0" w:space="0" w:color="auto"/>
            <w:left w:val="none" w:sz="0" w:space="0" w:color="auto"/>
            <w:bottom w:val="none" w:sz="0" w:space="0" w:color="auto"/>
            <w:right w:val="none" w:sz="0" w:space="0" w:color="auto"/>
          </w:divBdr>
          <w:divsChild>
            <w:div w:id="740256359">
              <w:marLeft w:val="0"/>
              <w:marRight w:val="0"/>
              <w:marTop w:val="0"/>
              <w:marBottom w:val="0"/>
              <w:divBdr>
                <w:top w:val="none" w:sz="0" w:space="0" w:color="auto"/>
                <w:left w:val="none" w:sz="0" w:space="0" w:color="auto"/>
                <w:bottom w:val="none" w:sz="0" w:space="0" w:color="auto"/>
                <w:right w:val="none" w:sz="0" w:space="0" w:color="auto"/>
              </w:divBdr>
              <w:divsChild>
                <w:div w:id="269507228">
                  <w:marLeft w:val="0"/>
                  <w:marRight w:val="0"/>
                  <w:marTop w:val="0"/>
                  <w:marBottom w:val="0"/>
                  <w:divBdr>
                    <w:top w:val="none" w:sz="0" w:space="0" w:color="auto"/>
                    <w:left w:val="none" w:sz="0" w:space="0" w:color="auto"/>
                    <w:bottom w:val="none" w:sz="0" w:space="0" w:color="auto"/>
                    <w:right w:val="none" w:sz="0" w:space="0" w:color="auto"/>
                  </w:divBdr>
                  <w:divsChild>
                    <w:div w:id="14933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15169">
          <w:marLeft w:val="0"/>
          <w:marRight w:val="0"/>
          <w:marTop w:val="0"/>
          <w:marBottom w:val="0"/>
          <w:divBdr>
            <w:top w:val="none" w:sz="0" w:space="0" w:color="auto"/>
            <w:left w:val="none" w:sz="0" w:space="0" w:color="auto"/>
            <w:bottom w:val="none" w:sz="0" w:space="0" w:color="auto"/>
            <w:right w:val="none" w:sz="0" w:space="0" w:color="auto"/>
          </w:divBdr>
          <w:divsChild>
            <w:div w:id="1337002669">
              <w:marLeft w:val="0"/>
              <w:marRight w:val="0"/>
              <w:marTop w:val="0"/>
              <w:marBottom w:val="0"/>
              <w:divBdr>
                <w:top w:val="none" w:sz="0" w:space="0" w:color="auto"/>
                <w:left w:val="none" w:sz="0" w:space="0" w:color="auto"/>
                <w:bottom w:val="none" w:sz="0" w:space="0" w:color="auto"/>
                <w:right w:val="none" w:sz="0" w:space="0" w:color="auto"/>
              </w:divBdr>
              <w:divsChild>
                <w:div w:id="559901622">
                  <w:marLeft w:val="0"/>
                  <w:marRight w:val="0"/>
                  <w:marTop w:val="0"/>
                  <w:marBottom w:val="0"/>
                  <w:divBdr>
                    <w:top w:val="none" w:sz="0" w:space="0" w:color="auto"/>
                    <w:left w:val="none" w:sz="0" w:space="0" w:color="auto"/>
                    <w:bottom w:val="none" w:sz="0" w:space="0" w:color="auto"/>
                    <w:right w:val="none" w:sz="0" w:space="0" w:color="auto"/>
                  </w:divBdr>
                  <w:divsChild>
                    <w:div w:id="12414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094654">
      <w:bodyDiv w:val="1"/>
      <w:marLeft w:val="0"/>
      <w:marRight w:val="0"/>
      <w:marTop w:val="0"/>
      <w:marBottom w:val="0"/>
      <w:divBdr>
        <w:top w:val="none" w:sz="0" w:space="0" w:color="auto"/>
        <w:left w:val="none" w:sz="0" w:space="0" w:color="auto"/>
        <w:bottom w:val="none" w:sz="0" w:space="0" w:color="auto"/>
        <w:right w:val="none" w:sz="0" w:space="0" w:color="auto"/>
      </w:divBdr>
    </w:div>
    <w:div w:id="1988705071">
      <w:bodyDiv w:val="1"/>
      <w:marLeft w:val="0"/>
      <w:marRight w:val="0"/>
      <w:marTop w:val="0"/>
      <w:marBottom w:val="0"/>
      <w:divBdr>
        <w:top w:val="none" w:sz="0" w:space="0" w:color="auto"/>
        <w:left w:val="none" w:sz="0" w:space="0" w:color="auto"/>
        <w:bottom w:val="none" w:sz="0" w:space="0" w:color="auto"/>
        <w:right w:val="none" w:sz="0" w:space="0" w:color="auto"/>
      </w:divBdr>
    </w:div>
    <w:div w:id="1992556713">
      <w:bodyDiv w:val="1"/>
      <w:marLeft w:val="0"/>
      <w:marRight w:val="0"/>
      <w:marTop w:val="0"/>
      <w:marBottom w:val="0"/>
      <w:divBdr>
        <w:top w:val="none" w:sz="0" w:space="0" w:color="auto"/>
        <w:left w:val="none" w:sz="0" w:space="0" w:color="auto"/>
        <w:bottom w:val="none" w:sz="0" w:space="0" w:color="auto"/>
        <w:right w:val="none" w:sz="0" w:space="0" w:color="auto"/>
      </w:divBdr>
    </w:div>
    <w:div w:id="2065566633">
      <w:bodyDiv w:val="1"/>
      <w:marLeft w:val="0"/>
      <w:marRight w:val="0"/>
      <w:marTop w:val="0"/>
      <w:marBottom w:val="0"/>
      <w:divBdr>
        <w:top w:val="none" w:sz="0" w:space="0" w:color="auto"/>
        <w:left w:val="none" w:sz="0" w:space="0" w:color="auto"/>
        <w:bottom w:val="none" w:sz="0" w:space="0" w:color="auto"/>
        <w:right w:val="none" w:sz="0" w:space="0" w:color="auto"/>
      </w:divBdr>
    </w:div>
    <w:div w:id="2065909798">
      <w:bodyDiv w:val="1"/>
      <w:marLeft w:val="0"/>
      <w:marRight w:val="0"/>
      <w:marTop w:val="0"/>
      <w:marBottom w:val="0"/>
      <w:divBdr>
        <w:top w:val="none" w:sz="0" w:space="0" w:color="auto"/>
        <w:left w:val="none" w:sz="0" w:space="0" w:color="auto"/>
        <w:bottom w:val="none" w:sz="0" w:space="0" w:color="auto"/>
        <w:right w:val="none" w:sz="0" w:space="0" w:color="auto"/>
      </w:divBdr>
    </w:div>
    <w:div w:id="2121223112">
      <w:bodyDiv w:val="1"/>
      <w:marLeft w:val="0"/>
      <w:marRight w:val="0"/>
      <w:marTop w:val="0"/>
      <w:marBottom w:val="0"/>
      <w:divBdr>
        <w:top w:val="none" w:sz="0" w:space="0" w:color="auto"/>
        <w:left w:val="none" w:sz="0" w:space="0" w:color="auto"/>
        <w:bottom w:val="none" w:sz="0" w:space="0" w:color="auto"/>
        <w:right w:val="none" w:sz="0" w:space="0" w:color="auto"/>
      </w:divBdr>
    </w:div>
    <w:div w:id="2124500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aisummer.com/transformer/" TargetMode="External"/><Relationship Id="rId18" Type="http://schemas.openxmlformats.org/officeDocument/2006/relationships/hyperlink" Target="https://www.researchgate.net/publication/372313552_Deep_learning_for_dynamic_graphs_models_and_benchmarks" TargetMode="External"/><Relationship Id="rId26" Type="http://schemas.openxmlformats.org/officeDocument/2006/relationships/image" Target="media/image8.png"/><Relationship Id="rId21" Type="http://schemas.openxmlformats.org/officeDocument/2006/relationships/hyperlink" Target="http://www.btechsmartclass.com/data_structures/graph-representations.html" TargetMode="External"/><Relationship Id="rId34" Type="http://schemas.openxmlformats.org/officeDocument/2006/relationships/hyperlink" Target="file:///C:\Users\dvirb\Downloads\Capstone%20Project%20Phase%20A-24-1-R-9.doc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researchgate.net/publication/372313552_Deep_learning_for_dynamic_graphs_models_and_benchmarks" TargetMode="External"/><Relationship Id="rId25" Type="http://schemas.openxmlformats.org/officeDocument/2006/relationships/hyperlink" Target="https://www.quora.com/What-is-the-sigmoid-function-and-what-is-its-use-in-machine-learnings-neural-networks-How-about-the-sigmoid-derivative-function"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btechsmartclass.com/data_structures/graph-representations.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virbublil02/FinalProject" TargetMode="External"/><Relationship Id="rId24" Type="http://schemas.openxmlformats.org/officeDocument/2006/relationships/hyperlink" Target="https://www.quora.com/What-is-the-sigmoid-function-and-what-is-its-use-in-machine-learnings-neural-networks-How-about-the-sigmoid-derivative-function"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hyperlink" Target="https://arxiv.org/abs/2106.09876" TargetMode="External"/><Relationship Id="rId36" Type="http://schemas.openxmlformats.org/officeDocument/2006/relationships/footer" Target="footer1.xml"/><Relationship Id="rId10" Type="http://schemas.openxmlformats.org/officeDocument/2006/relationships/hyperlink" Target="mailto:Elroei.Seadia@e.braude.ac.il"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Dvir.Bublil@e.braude.ac.il" TargetMode="External"/><Relationship Id="rId14" Type="http://schemas.openxmlformats.org/officeDocument/2006/relationships/hyperlink" Target="https://theaisummer.com/transformer/" TargetMode="External"/><Relationship Id="rId22" Type="http://schemas.openxmlformats.org/officeDocument/2006/relationships/image" Target="media/image6.png"/><Relationship Id="rId27" Type="http://schemas.openxmlformats.org/officeDocument/2006/relationships/hyperlink" Target="https://arxiv.org/abs/2106.09876" TargetMode="External"/><Relationship Id="rId30" Type="http://schemas.openxmlformats.org/officeDocument/2006/relationships/image" Target="media/image10.png"/><Relationship Id="rId35" Type="http://schemas.openxmlformats.org/officeDocument/2006/relationships/hyperlink" Target="https://doi.org/10.1007/978-981-97-4060-4_1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9A541-BEF3-4F18-8FF9-9BA438A1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31</Pages>
  <Words>10441</Words>
  <Characters>52205</Characters>
  <Application>Microsoft Office Word</Application>
  <DocSecurity>0</DocSecurity>
  <Lines>435</Lines>
  <Paragraphs>125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PC01</dc:creator>
  <cp:lastModifiedBy>אלרואי סעדיה</cp:lastModifiedBy>
  <cp:revision>10</cp:revision>
  <cp:lastPrinted>2024-08-22T06:42:00Z</cp:lastPrinted>
  <dcterms:created xsi:type="dcterms:W3CDTF">2024-08-22T05:12:00Z</dcterms:created>
  <dcterms:modified xsi:type="dcterms:W3CDTF">2024-09-20T11:25:00Z</dcterms:modified>
</cp:coreProperties>
</file>