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brick.SetColorMode(3, 2);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bumpIntoWall = brick.TouchPressed(1);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distance = brick.UltrasonicDist(2);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color = brick.ColorCode(3);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brick.MoveMotor(rm, -49);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brick.MoveMotor(lm, -50);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 == 5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%red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pause(2);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brick.MoveMotorAngleRel(rm, 48, -900,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brick.MoveMotorAngleRel(lm, 50, -900,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pause(2);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distance &lt; 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brick.MoveMotorAngleRel(lm, 50, -50,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'Coast'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(distance &gt; 45)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brick.MoveMotorAngleRel(rm, 50, -450,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brick.MoveMotorAngleRel(lm, 50, -450,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brick.MoveMotorAngleRel(rm, 50, -450,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'Coast'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%530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pause(1);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brick.MoveMotorAngleRel(rm, 48, -200,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brick.MoveMotorAngleRel(lm, 51, -200,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bumpIntoWall = false;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 == 4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%yellow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1:4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KeyBoardControls;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 == 3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%green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brick.MoveMotorAngleRel(rm, 48,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brick.MoveMotorAngleRel(lm, 51,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KeyBoardControls;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%to stop the car from moving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 == 2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%blue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KeyBoardControls;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(bumpIntoWall) &amp;&amp; (distance &lt; 41)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brick.MoveMotorAngleRel(rm, 48,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brick.MoveMotorAngleRel(lm, 51,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brick.MoveMotorAngleRel(lm, 50,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bumpIntoWall = false;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