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D21" w:rsidRDefault="00F54E58">
      <w:r>
        <w:t>From branch two changes</w:t>
      </w:r>
    </w:p>
    <w:sectPr w:rsidR="001D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54E58"/>
    <w:rsid w:val="001D0D21"/>
    <w:rsid w:val="00F5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2</cp:revision>
  <dcterms:created xsi:type="dcterms:W3CDTF">2020-08-29T12:28:00Z</dcterms:created>
  <dcterms:modified xsi:type="dcterms:W3CDTF">2020-08-29T12:29:00Z</dcterms:modified>
</cp:coreProperties>
</file>