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Дарья Калашникова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43591"/>
            <wp:effectExtent b="0" l="0" r="0" t="0"/>
            <wp:docPr descr="Рис. 1: 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3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00889"/>
            <wp:effectExtent b="0" l="0" r="0" t="0"/>
            <wp:docPr descr="Рис. 2: 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02064"/>
            <wp:effectExtent b="0" l="0" r="0" t="0"/>
            <wp:docPr descr="Рис. 3: 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2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01671"/>
            <wp:effectExtent b="0" l="0" r="0" t="0"/>
            <wp:docPr descr="Рис. 4: 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3967842"/>
            <wp:effectExtent b="0" l="0" r="0" t="0"/>
            <wp:docPr descr="Рис. 5: 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7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15909"/>
            <wp:effectExtent b="0" l="0" r="0" t="0"/>
            <wp:docPr descr="Рис. 6: 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04365"/>
            <wp:effectExtent b="0" l="0" r="0" t="0"/>
            <wp:docPr descr="Рис. 7: 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4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42196"/>
            <wp:effectExtent b="0" l="0" r="0" t="0"/>
            <wp:docPr descr="Рис. 8: 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3991114"/>
            <wp:effectExtent b="0" l="0" r="0" t="0"/>
            <wp:docPr descr="Рис. 9: 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1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3924022"/>
            <wp:effectExtent b="0" l="0" r="0" t="0"/>
            <wp:docPr descr="Рис. 10: 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4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13013"/>
            <wp:effectExtent b="0" l="0" r="0" t="0"/>
            <wp:docPr descr="Рис. 11: 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3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67175"/>
            <wp:effectExtent b="0" l="0" r="0" t="0"/>
            <wp:docPr descr="Рис. 12: 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Режим поиска</w:t>
      </w:r>
    </w:p>
    <w:bookmarkEnd w:id="68"/>
    <w:bookmarkEnd w:id="69"/>
    <w:bookmarkStart w:id="7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Дарья Калашникова</dc:creator>
  <dc:language>ru-RU</dc:language>
  <cp:keywords/>
  <dcterms:created xsi:type="dcterms:W3CDTF">2025-04-07T08:29:47Z</dcterms:created>
  <dcterms:modified xsi:type="dcterms:W3CDTF">2025-04-07T08:29:47Z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Редактор Emacs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