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  <Override PartName="/word/media/rId60.jpg" ContentType="image/jpeg"/>
  <Override PartName="/word/media/rId64.jpg" ContentType="image/jpeg"/>
  <Override PartName="/word/media/rId69.jpg" ContentType="image/jpeg"/>
  <Override PartName="/word/media/rId28.jpg" ContentType="image/jpeg"/>
  <Override PartName="/word/media/rId32.jpg" ContentType="image/jpeg"/>
  <Override PartName="/word/media/rId36.jpg" ContentType="image/jpeg"/>
  <Override PartName="/word/media/rId40.jpg" ContentType="image/jpeg"/>
  <Override PartName="/word/media/rId44.jpg" ContentType="image/jpeg"/>
  <Override PartName="/word/media/rId48.jpg" ContentType="image/jpeg"/>
  <Override PartName="/word/media/rId52.jpg" ContentType="image/jpeg"/>
  <Override PartName="/word/media/rId5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№4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Ким Денис Вячеславович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 процессе данной лабораторной работы мне предстоит познакомиться с процедурой компиляции и сборки программ, написанных на ассемблере NASM, его языком, а также процессом создания и обработки программы на этом языке.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7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Создаём каталог для работы с программами на языке ассемблера NASM (рис. 1):</w:t>
      </w:r>
    </w:p>
    <w:bookmarkStart w:id="27" w:name="fig:001"/>
    <w:p>
      <w:pPr>
        <w:pStyle w:val="CaptionedFigure"/>
      </w:pPr>
      <w:r>
        <w:drawing>
          <wp:inline>
            <wp:extent cx="3733800" cy="466725"/>
            <wp:effectExtent b="0" l="0" r="0" t="0"/>
            <wp:docPr descr="Рис. 1: Создание каталога" title="" id="25" name="Picture"/>
            <a:graphic>
              <a:graphicData uri="http://schemas.openxmlformats.org/drawingml/2006/picture">
                <pic:pic>
                  <pic:nvPicPr>
                    <pic:cNvPr descr="image/1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</w:t>
      </w:r>
    </w:p>
    <w:bookmarkEnd w:id="27"/>
    <w:p>
      <w:pPr>
        <w:pStyle w:val="BodyText"/>
      </w:pPr>
      <w:r>
        <w:t xml:space="preserve">Переходим в него, создаём текстовый файл hello.asm и открываем его с помощью gedit (рис. 2):</w:t>
      </w:r>
    </w:p>
    <w:bookmarkStart w:id="31" w:name="fig:002"/>
    <w:p>
      <w:pPr>
        <w:pStyle w:val="CaptionedFigure"/>
      </w:pPr>
      <w:r>
        <w:drawing>
          <wp:inline>
            <wp:extent cx="3733800" cy="544676"/>
            <wp:effectExtent b="0" l="0" r="0" t="0"/>
            <wp:docPr descr="Рис. 2: Создание и открытие текстового файла" title="" id="29" name="Picture"/>
            <a:graphic>
              <a:graphicData uri="http://schemas.openxmlformats.org/drawingml/2006/picture">
                <pic:pic>
                  <pic:nvPicPr>
                    <pic:cNvPr descr="image/2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46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и открытие текстового файла</w:t>
      </w:r>
    </w:p>
    <w:bookmarkEnd w:id="31"/>
    <w:p>
      <w:pPr>
        <w:pStyle w:val="BodyText"/>
      </w:pPr>
      <w:r>
        <w:t xml:space="preserve">Вводим текст в файл (рис. 3):</w:t>
      </w:r>
    </w:p>
    <w:bookmarkStart w:id="35" w:name="fig:003"/>
    <w:p>
      <w:pPr>
        <w:pStyle w:val="CaptionedFigure"/>
      </w:pPr>
      <w:r>
        <w:drawing>
          <wp:inline>
            <wp:extent cx="3733800" cy="1801352"/>
            <wp:effectExtent b="0" l="0" r="0" t="0"/>
            <wp:docPr descr="Рис. 3: Ввод текста" title="" id="33" name="Picture"/>
            <a:graphic>
              <a:graphicData uri="http://schemas.openxmlformats.org/drawingml/2006/picture">
                <pic:pic>
                  <pic:nvPicPr>
                    <pic:cNvPr descr="image/3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13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Ввод текста</w:t>
      </w:r>
    </w:p>
    <w:bookmarkEnd w:id="35"/>
    <w:p>
      <w:pPr>
        <w:pStyle w:val="BodyText"/>
      </w:pPr>
      <w:r>
        <w:t xml:space="preserve">Вводим команды для компиляции текста. Проверяем правильность (рис. 4):</w:t>
      </w:r>
    </w:p>
    <w:bookmarkStart w:id="39" w:name="fig:004"/>
    <w:p>
      <w:pPr>
        <w:pStyle w:val="CaptionedFigure"/>
      </w:pPr>
      <w:r>
        <w:drawing>
          <wp:inline>
            <wp:extent cx="3733800" cy="473796"/>
            <wp:effectExtent b="0" l="0" r="0" t="0"/>
            <wp:docPr descr="Рис. 4: Компиляция текста" title="" id="37" name="Picture"/>
            <a:graphic>
              <a:graphicData uri="http://schemas.openxmlformats.org/drawingml/2006/picture">
                <pic:pic>
                  <pic:nvPicPr>
                    <pic:cNvPr descr="image/4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37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Компиляция текста</w:t>
      </w:r>
    </w:p>
    <w:bookmarkEnd w:id="39"/>
    <w:p>
      <w:pPr>
        <w:pStyle w:val="BodyText"/>
      </w:pPr>
      <w:r>
        <w:t xml:space="preserve">Выполняем следующую команду. Проверяем правильность: (рис. 5):</w:t>
      </w:r>
    </w:p>
    <w:bookmarkStart w:id="43" w:name="fig:005"/>
    <w:p>
      <w:pPr>
        <w:pStyle w:val="CaptionedFigure"/>
      </w:pPr>
      <w:r>
        <w:drawing>
          <wp:inline>
            <wp:extent cx="3733800" cy="586299"/>
            <wp:effectExtent b="0" l="0" r="0" t="0"/>
            <wp:docPr descr="Рис. 5: Ввод команды" title="" id="41" name="Picture"/>
            <a:graphic>
              <a:graphicData uri="http://schemas.openxmlformats.org/drawingml/2006/picture">
                <pic:pic>
                  <pic:nvPicPr>
                    <pic:cNvPr descr="image/5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62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Ввод команды</w:t>
      </w:r>
    </w:p>
    <w:bookmarkEnd w:id="43"/>
    <w:p>
      <w:pPr>
        <w:pStyle w:val="BodyText"/>
      </w:pPr>
      <w:r>
        <w:t xml:space="preserve">Передаём объектный файл на обработку компоновщику (рис. 6):</w:t>
      </w:r>
    </w:p>
    <w:bookmarkStart w:id="47" w:name="fig:006"/>
    <w:p>
      <w:pPr>
        <w:pStyle w:val="CaptionedFigure"/>
      </w:pPr>
      <w:r>
        <w:drawing>
          <wp:inline>
            <wp:extent cx="3733800" cy="478296"/>
            <wp:effectExtent b="0" l="0" r="0" t="0"/>
            <wp:docPr descr="Рис. 6: Передача файла на обработку" title="" id="45" name="Picture"/>
            <a:graphic>
              <a:graphicData uri="http://schemas.openxmlformats.org/drawingml/2006/picture">
                <pic:pic>
                  <pic:nvPicPr>
                    <pic:cNvPr descr="image/6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8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Передача файла на обработку</w:t>
      </w:r>
    </w:p>
    <w:bookmarkEnd w:id="47"/>
    <w:p>
      <w:pPr>
        <w:pStyle w:val="BodyText"/>
      </w:pPr>
      <w:r>
        <w:t xml:space="preserve">Ключ -o с последующим значением задаёт в данном случае имя создаваемого исполняе-</w:t>
      </w:r>
      <w:r>
        <w:t xml:space="preserve"> </w:t>
      </w:r>
      <w:r>
        <w:t xml:space="preserve">мого файла. Выполняем следующую команду: (рис. 7):</w:t>
      </w:r>
    </w:p>
    <w:bookmarkStart w:id="51" w:name="fig:007"/>
    <w:p>
      <w:pPr>
        <w:pStyle w:val="CaptionedFigure"/>
      </w:pPr>
      <w:r>
        <w:drawing>
          <wp:inline>
            <wp:extent cx="3733800" cy="462867"/>
            <wp:effectExtent b="0" l="0" r="0" t="0"/>
            <wp:docPr descr="Рис. 7: Выполнение команды" title="" id="49" name="Picture"/>
            <a:graphic>
              <a:graphicData uri="http://schemas.openxmlformats.org/drawingml/2006/picture">
                <pic:pic>
                  <pic:nvPicPr>
                    <pic:cNvPr descr="image/7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28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Выполнение команды</w:t>
      </w:r>
    </w:p>
    <w:bookmarkEnd w:id="51"/>
    <w:p>
      <w:pPr>
        <w:pStyle w:val="BodyText"/>
      </w:pPr>
      <w:r>
        <w:t xml:space="preserve">Запуск программы Hello (рис. 8):</w:t>
      </w:r>
    </w:p>
    <w:bookmarkStart w:id="55" w:name="fig:008"/>
    <w:p>
      <w:pPr>
        <w:pStyle w:val="CaptionedFigure"/>
      </w:pPr>
      <w:r>
        <w:drawing>
          <wp:inline>
            <wp:extent cx="3733800" cy="360008"/>
            <wp:effectExtent b="0" l="0" r="0" t="0"/>
            <wp:docPr descr="Рис. 8: Запуск программы Hello" title="" id="53" name="Picture"/>
            <a:graphic>
              <a:graphicData uri="http://schemas.openxmlformats.org/drawingml/2006/picture">
                <pic:pic>
                  <pic:nvPicPr>
                    <pic:cNvPr descr="image/8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0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программы Hello</w:t>
      </w:r>
    </w:p>
    <w:bookmarkEnd w:id="55"/>
    <w:p>
      <w:pPr>
        <w:pStyle w:val="BodyText"/>
      </w:pPr>
      <w:r>
        <w:t xml:space="preserve">Выполняем задания для самостоятельной работы. В каталоге ~/work/arch-pc/lab04 с помощью команды cp создаем копию файла hello.asm с именем lab4.asm (рис. 9):</w:t>
      </w:r>
    </w:p>
    <w:bookmarkStart w:id="59" w:name="fig:009"/>
    <w:p>
      <w:pPr>
        <w:pStyle w:val="CaptionedFigure"/>
      </w:pPr>
      <w:r>
        <w:drawing>
          <wp:inline>
            <wp:extent cx="3733800" cy="493725"/>
            <wp:effectExtent b="0" l="0" r="0" t="0"/>
            <wp:docPr descr="Рис. 9: Создание копии файла" title="" id="57" name="Picture"/>
            <a:graphic>
              <a:graphicData uri="http://schemas.openxmlformats.org/drawingml/2006/picture">
                <pic:pic>
                  <pic:nvPicPr>
                    <pic:cNvPr descr="image/9.jp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3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Создание копии файла</w:t>
      </w:r>
    </w:p>
    <w:bookmarkEnd w:id="59"/>
    <w:p>
      <w:pPr>
        <w:pStyle w:val="BodyText"/>
      </w:pPr>
      <w:r>
        <w:t xml:space="preserve">С помощью любого текстового редактора вносим изменения в текст программы в файле lab4.asm так, чтобы вместо Hello world! на экран выводилась строка с нашими фамилией и именем (рис. 10):</w:t>
      </w:r>
    </w:p>
    <w:bookmarkStart w:id="63" w:name="fig:010"/>
    <w:p>
      <w:pPr>
        <w:pStyle w:val="CaptionedFigure"/>
      </w:pPr>
      <w:r>
        <w:drawing>
          <wp:inline>
            <wp:extent cx="3733800" cy="1314010"/>
            <wp:effectExtent b="0" l="0" r="0" t="0"/>
            <wp:docPr descr="Рис. 10: Внос изменений" title="" id="61" name="Picture"/>
            <a:graphic>
              <a:graphicData uri="http://schemas.openxmlformats.org/drawingml/2006/picture">
                <pic:pic>
                  <pic:nvPicPr>
                    <pic:cNvPr descr="image/10.jp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140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Внос изменений</w:t>
      </w:r>
    </w:p>
    <w:bookmarkEnd w:id="63"/>
    <w:p>
      <w:pPr>
        <w:pStyle w:val="BodyText"/>
      </w:pPr>
      <w:r>
        <w:t xml:space="preserve">Оттранслируем полученный текст программы lab4.asm в объектный файл. Выполняем компоновку объектного файла и запускаем получившийся исполняемый файл (рис. 11):</w:t>
      </w:r>
    </w:p>
    <w:bookmarkStart w:id="67" w:name="fig:011"/>
    <w:p>
      <w:pPr>
        <w:pStyle w:val="CaptionedFigure"/>
      </w:pPr>
      <w:r>
        <w:drawing>
          <wp:inline>
            <wp:extent cx="3733800" cy="896112"/>
            <wp:effectExtent b="0" l="0" r="0" t="0"/>
            <wp:docPr descr="Рис. 11: Трансляция текста" title="" id="65" name="Picture"/>
            <a:graphic>
              <a:graphicData uri="http://schemas.openxmlformats.org/drawingml/2006/picture">
                <pic:pic>
                  <pic:nvPicPr>
                    <pic:cNvPr descr="image/11.jp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96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Трансляция текста</w:t>
      </w:r>
    </w:p>
    <w:bookmarkEnd w:id="67"/>
    <w:p>
      <w:pPr>
        <w:pStyle w:val="BodyText"/>
      </w:pPr>
      <w:r>
        <w:t xml:space="preserve">Копируем файлы hello.asm и lab4.asm в наш локальный репозиторий в каталог ~/work/study/2023-2024/</w:t>
      </w:r>
      <w:r>
        <w:t xml:space="preserve">“Архитектура компьютера”</w:t>
      </w:r>
      <w:r>
        <w:t xml:space="preserve">/arch-pc/labs/lab04/. (рис. 12):</w:t>
      </w:r>
    </w:p>
    <w:bookmarkStart w:id="68" w:name="fig:012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12: Копирование файлов</w:t>
            </w:r>
          </w:p>
        </w:tc>
      </w:tr>
    </w:tbl>
    <w:p>
      <w:pPr>
        <w:pStyle w:val="ImageCaption"/>
      </w:pPr>
      <w:r>
        <w:t xml:space="preserve">Рис. 12: Копирование файлов</w:t>
      </w:r>
    </w:p>
    <w:bookmarkEnd w:id="68"/>
    <w:p>
      <w:pPr>
        <w:pStyle w:val="BodyText"/>
      </w:pPr>
      <w:r>
        <w:t xml:space="preserve">Загружаем файлы на Github. (рис. 13):</w:t>
      </w:r>
    </w:p>
    <w:bookmarkStart w:id="72" w:name="fig:013"/>
    <w:p>
      <w:pPr>
        <w:pStyle w:val="CaptionedFigure"/>
      </w:pPr>
      <w:r>
        <w:drawing>
          <wp:inline>
            <wp:extent cx="3733800" cy="2972627"/>
            <wp:effectExtent b="0" l="0" r="0" t="0"/>
            <wp:docPr descr="Рис. 13: Загрузка файлов на Github" title="" id="70" name="Picture"/>
            <a:graphic>
              <a:graphicData uri="http://schemas.openxmlformats.org/drawingml/2006/picture">
                <pic:pic>
                  <pic:nvPicPr>
                    <pic:cNvPr descr="image/13.jp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726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Загрузка файлов на Github</w:t>
      </w:r>
    </w:p>
    <w:bookmarkEnd w:id="72"/>
    <w:bookmarkEnd w:id="73"/>
    <w:bookmarkStart w:id="7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работы я освоил процедуры компиляции и сборки программ, написанных на ассемблере NASM. Теперь я могу вводить текст, транслировать и компоновать его, а также запускать программу (выводить текст) с помощью данного ассемблера.</w:t>
      </w:r>
    </w:p>
    <w:bookmarkEnd w:id="74"/>
    <w:bookmarkStart w:id="81" w:name="список-литературы"/>
    <w:p>
      <w:pPr>
        <w:pStyle w:val="Heading1"/>
      </w:pPr>
      <w:r>
        <w:t xml:space="preserve">Список литературы</w:t>
      </w:r>
    </w:p>
    <w:bookmarkStart w:id="80" w:name="refs"/>
    <w:bookmarkStart w:id="75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75"/>
    <w:bookmarkStart w:id="76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76"/>
    <w:bookmarkStart w:id="77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77"/>
    <w:bookmarkStart w:id="79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78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79"/>
    <w:bookmarkEnd w:id="80"/>
    <w:bookmarkEnd w:id="8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image" Id="rId60" Target="media/rId60.jpg" /><Relationship Type="http://schemas.openxmlformats.org/officeDocument/2006/relationships/image" Id="rId64" Target="media/rId64.jpg" /><Relationship Type="http://schemas.openxmlformats.org/officeDocument/2006/relationships/image" Id="rId69" Target="media/rId69.jpg" /><Relationship Type="http://schemas.openxmlformats.org/officeDocument/2006/relationships/image" Id="rId28" Target="media/rId28.jpg" /><Relationship Type="http://schemas.openxmlformats.org/officeDocument/2006/relationships/image" Id="rId32" Target="media/rId32.jpg" /><Relationship Type="http://schemas.openxmlformats.org/officeDocument/2006/relationships/image" Id="rId36" Target="media/rId36.jpg" /><Relationship Type="http://schemas.openxmlformats.org/officeDocument/2006/relationships/image" Id="rId40" Target="media/rId40.jpg" /><Relationship Type="http://schemas.openxmlformats.org/officeDocument/2006/relationships/image" Id="rId44" Target="media/rId44.jpg" /><Relationship Type="http://schemas.openxmlformats.org/officeDocument/2006/relationships/image" Id="rId48" Target="media/rId48.jpg" /><Relationship Type="http://schemas.openxmlformats.org/officeDocument/2006/relationships/image" Id="rId52" Target="media/rId52.jpg" /><Relationship Type="http://schemas.openxmlformats.org/officeDocument/2006/relationships/image" Id="rId56" Target="media/rId56.jpg" /><Relationship Type="http://schemas.openxmlformats.org/officeDocument/2006/relationships/hyperlink" Id="rId78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8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Ким Денис Вячеславович</dc:creator>
  <dc:language>ru-RU</dc:language>
  <cp:keywords/>
  <dcterms:created xsi:type="dcterms:W3CDTF">2024-10-26T11:56:57Z</dcterms:created>
  <dcterms:modified xsi:type="dcterms:W3CDTF">2024-10-26T11:56:57Z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