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346" w:rsidRDefault="00E04EB1">
      <w:pPr>
        <w:pStyle w:val="normal"/>
        <w:keepNext/>
        <w:keepLines/>
        <w:spacing w:line="276" w:lineRule="auto"/>
        <w:ind w:left="6237" w:firstLine="540"/>
        <w:jc w:val="right"/>
        <w:rPr>
          <w:rFonts w:ascii="Cambria" w:eastAsia="Cambria" w:hAnsi="Cambria" w:cs="Cambria"/>
          <w:b/>
          <w:color w:val="000000"/>
          <w:sz w:val="24"/>
          <w:szCs w:val="24"/>
        </w:rPr>
      </w:pPr>
      <w:r>
        <w:rPr>
          <w:rFonts w:ascii="Cambria" w:eastAsia="Cambria" w:hAnsi="Cambria" w:cs="Cambria"/>
          <w:b/>
          <w:color w:val="000000"/>
          <w:sz w:val="24"/>
          <w:szCs w:val="24"/>
        </w:rPr>
        <w:t>Анкета-опитувальник для фізичної особи</w:t>
      </w:r>
    </w:p>
    <w:p w:rsidR="00A22346" w:rsidRDefault="00A22346">
      <w:pPr>
        <w:pStyle w:val="normal"/>
        <w:spacing w:after="200" w:line="276" w:lineRule="auto"/>
        <w:rPr>
          <w:rFonts w:ascii="Cambria" w:eastAsia="Cambria" w:hAnsi="Cambria" w:cs="Cambria"/>
          <w:color w:val="000000"/>
        </w:rPr>
      </w:pPr>
    </w:p>
    <w:p w:rsidR="00A22346" w:rsidRDefault="00E04EB1">
      <w:pPr>
        <w:pStyle w:val="3"/>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Шановний(а) пан(і)!</w:t>
      </w:r>
    </w:p>
    <w:p w:rsidR="00A22346" w:rsidRDefault="00E04EB1">
      <w:pPr>
        <w:pStyle w:val="normal"/>
        <w:keepNext/>
        <w:keepLines/>
        <w:pBdr>
          <w:top w:val="nil"/>
          <w:left w:val="nil"/>
          <w:bottom w:val="nil"/>
          <w:right w:val="nil"/>
          <w:between w:val="nil"/>
        </w:pBdr>
        <w:spacing w:before="200" w:line="276" w:lineRule="auto"/>
        <w:jc w:val="both"/>
        <w:rPr>
          <w:rFonts w:ascii="Cambria" w:eastAsia="Cambria" w:hAnsi="Cambria" w:cs="Cambria"/>
          <w:b/>
          <w:color w:val="4F81BD"/>
        </w:rPr>
      </w:pPr>
      <w:r>
        <w:rPr>
          <w:rFonts w:ascii="Cambria" w:eastAsia="Cambria" w:hAnsi="Cambria" w:cs="Cambria"/>
          <w:b/>
          <w:color w:val="000000"/>
        </w:rPr>
        <w:tab/>
        <w:t>Згідно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просимо Вас надати та вказати у відповідних пунктах офіційні документи (або засвідчені в установленому порядку їх копій), чинні (дійсні) на момент їх подання:</w:t>
      </w:r>
    </w:p>
    <w:tbl>
      <w:tblPr>
        <w:tblStyle w:val="a5"/>
        <w:tblW w:w="10590" w:type="dxa"/>
        <w:tblInd w:w="0" w:type="dxa"/>
        <w:tblLayout w:type="fixed"/>
        <w:tblLook w:val="0000"/>
      </w:tblPr>
      <w:tblGrid>
        <w:gridCol w:w="5101"/>
        <w:gridCol w:w="5489"/>
      </w:tblGrid>
      <w:tr w:rsidR="00A22346" w:rsidTr="00640CFD">
        <w:trPr>
          <w:cantSplit/>
          <w:trHeight w:val="228"/>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highlight w:val="white"/>
              </w:rPr>
              <w:t>Прізвище, ім’я та по батькові (</w:t>
            </w:r>
            <w:r>
              <w:rPr>
                <w:rFonts w:ascii="Cambria" w:eastAsia="Cambria" w:hAnsi="Cambria" w:cs="Cambria"/>
                <w:i/>
                <w:color w:val="000000"/>
                <w:highlight w:val="white"/>
              </w:rPr>
              <w:t>за наявності</w:t>
            </w:r>
            <w:r>
              <w:rPr>
                <w:rFonts w:ascii="Cambria" w:eastAsia="Cambria" w:hAnsi="Cambria" w:cs="Cambria"/>
                <w:color w:val="000000"/>
                <w:highlight w:val="white"/>
              </w:rPr>
              <w:t>)</w:t>
            </w:r>
            <w:r>
              <w:rPr>
                <w:rFonts w:ascii="Cambria" w:eastAsia="Cambria" w:hAnsi="Cambria" w:cs="Cambria"/>
                <w:color w:val="000000"/>
              </w:rPr>
              <w:t xml:space="preserve"> </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 xml:space="preserve">Місце та дата народження </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280"/>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Громадянство</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655"/>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документа, що посвідчує  особу (назва документу, серія, номер, орган, що видав документ, дата видачі)</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713"/>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Реєстраційний номер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175"/>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 xml:space="preserve">Дата та номер запису в Єдиному державному реєстрі юридичних осіб та фізичних осіб – підприємців про проведення державної реєстрації (заповнюється, якщо фізична особа – підприємець)  </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FF0000"/>
              </w:rPr>
            </w:pPr>
          </w:p>
        </w:tc>
      </w:tr>
      <w:tr w:rsidR="00A22346" w:rsidTr="00640CFD">
        <w:trPr>
          <w:cantSplit/>
          <w:trHeight w:val="378"/>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банку, в якому відкрито рахунок (Рахунок IBAN)</w:t>
            </w:r>
          </w:p>
        </w:tc>
        <w:tc>
          <w:tcPr>
            <w:tcW w:w="5489" w:type="dxa"/>
            <w:tcBorders>
              <w:top w:val="single" w:sz="4" w:space="0" w:color="000000"/>
              <w:left w:val="single" w:sz="4" w:space="0" w:color="000000"/>
              <w:bottom w:val="single" w:sz="4" w:space="0" w:color="000000"/>
              <w:right w:val="single" w:sz="4" w:space="0" w:color="000000"/>
            </w:tcBorders>
          </w:tcPr>
          <w:p w:rsidR="00A22346" w:rsidRDefault="00E04EB1">
            <w:pPr>
              <w:pStyle w:val="normal"/>
              <w:spacing w:line="276" w:lineRule="auto"/>
              <w:jc w:val="both"/>
              <w:rPr>
                <w:rFonts w:ascii="Cambria" w:eastAsia="Cambria" w:hAnsi="Cambria" w:cs="Cambria"/>
                <w:color w:val="000000"/>
              </w:rPr>
            </w:pPr>
            <w:r>
              <w:rPr>
                <w:rFonts w:ascii="Cambria" w:eastAsia="Cambria" w:hAnsi="Cambria" w:cs="Cambria"/>
                <w:color w:val="000000"/>
              </w:rPr>
              <w:t xml:space="preserve"> </w:t>
            </w:r>
          </w:p>
        </w:tc>
      </w:tr>
      <w:tr w:rsidR="00A22346" w:rsidTr="00640CFD">
        <w:trPr>
          <w:cantSplit/>
          <w:trHeight w:val="44"/>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Місце реєстрації</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990"/>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Місце проживання або місце перебування чи місце тимчасового перебування в Україні (усі дані щодо адреси місця проживання (перебування): назва країни, регіону (області), району, міста (села, селища), вулиці (провулку), номер будівлі (корпусу), номер квартири)</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after="200" w:line="276" w:lineRule="auto"/>
              <w:jc w:val="both"/>
              <w:rPr>
                <w:rFonts w:ascii="Cambria" w:eastAsia="Cambria" w:hAnsi="Cambria" w:cs="Cambria"/>
                <w:color w:val="000000"/>
              </w:rPr>
            </w:pPr>
          </w:p>
        </w:tc>
      </w:tr>
      <w:tr w:rsidR="00A22346" w:rsidTr="00640CFD">
        <w:trPr>
          <w:cantSplit/>
          <w:trHeight w:val="94"/>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Контактний телефон та e-mail</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line="276" w:lineRule="auto"/>
              <w:jc w:val="both"/>
              <w:rPr>
                <w:rFonts w:ascii="Cambria" w:eastAsia="Cambria" w:hAnsi="Cambria" w:cs="Cambria"/>
                <w:color w:val="000000"/>
              </w:rPr>
            </w:pPr>
          </w:p>
        </w:tc>
      </w:tr>
      <w:tr w:rsidR="00A22346" w:rsidTr="00640CFD">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pBdr>
                <w:top w:val="nil"/>
                <w:left w:val="nil"/>
                <w:bottom w:val="nil"/>
                <w:right w:val="nil"/>
                <w:between w:val="nil"/>
              </w:pBdr>
              <w:spacing w:after="200" w:line="276" w:lineRule="auto"/>
              <w:ind w:left="314"/>
              <w:jc w:val="both"/>
              <w:rPr>
                <w:rFonts w:ascii="Cambria" w:eastAsia="Cambria" w:hAnsi="Cambria" w:cs="Cambria"/>
              </w:rPr>
            </w:pPr>
            <w:r>
              <w:rPr>
                <w:rFonts w:ascii="Cambria" w:eastAsia="Cambria" w:hAnsi="Cambria" w:cs="Cambria"/>
                <w:color w:val="000000"/>
              </w:rPr>
              <w:t xml:space="preserve">Належність клієнта до політично значущих осіб*, членів їх сімей** або пов’язаних з ними осіб*** (або були протягом останніх дванадцяти місяців) </w:t>
            </w:r>
            <w:r>
              <w:rPr>
                <w:i/>
                <w:color w:val="000000"/>
                <w:sz w:val="16"/>
                <w:szCs w:val="16"/>
              </w:rPr>
              <w:t>*</w:t>
            </w:r>
          </w:p>
        </w:tc>
        <w:tc>
          <w:tcPr>
            <w:tcW w:w="5489" w:type="dxa"/>
            <w:tcBorders>
              <w:top w:val="single" w:sz="4" w:space="0" w:color="000000"/>
              <w:left w:val="single" w:sz="4" w:space="0" w:color="000000"/>
              <w:bottom w:val="single" w:sz="4" w:space="0" w:color="000000"/>
              <w:right w:val="single" w:sz="4" w:space="0" w:color="000000"/>
            </w:tcBorders>
          </w:tcPr>
          <w:p w:rsidR="00A22346" w:rsidRDefault="00E04EB1">
            <w:pPr>
              <w:pStyle w:val="normal"/>
              <w:spacing w:after="200" w:line="276" w:lineRule="auto"/>
              <w:rPr>
                <w:rFonts w:ascii="Cambria" w:eastAsia="Cambria" w:hAnsi="Cambria" w:cs="Cambria"/>
                <w:color w:val="000000"/>
              </w:rPr>
            </w:pPr>
            <w:r>
              <w:rPr>
                <w:rFonts w:ascii="Cambria" w:eastAsia="Cambria" w:hAnsi="Cambria" w:cs="Cambria"/>
                <w:color w:val="000000"/>
              </w:rPr>
              <w:t xml:space="preserve">      Ні                 Так</w:t>
            </w:r>
            <w:r>
              <w:rPr>
                <w:rFonts w:ascii="Cambria" w:eastAsia="Cambria" w:hAnsi="Cambria" w:cs="Cambria"/>
                <w:b/>
                <w:color w:val="000000"/>
                <w:highlight w:val="magenta"/>
              </w:rPr>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2085" cy="172085"/>
                    <wp:effectExtent b="0" l="0" r="0" t="0"/>
                    <wp:wrapNone/>
                    <wp:docPr id="2" name=""/>
                    <a:graphic>
                      <a:graphicData uri="http://schemas.microsoft.com/office/word/2010/wordprocessingShape">
                        <wps:wsp>
                          <wps:cNvSpPr/>
                          <wps:cNvPr id="3" name="Shape 3"/>
                          <wps:spPr>
                            <a:xfrm>
                              <a:off x="5274540" y="3708540"/>
                              <a:ext cx="142920" cy="1429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lang w:val="ru-RU"/>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172085" cy="1720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2085" cy="17208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0" distR="0" hidden="0" layoutInCell="1" locked="0" relativeHeight="0" simplePos="0">
                    <wp:simplePos x="0" y="0"/>
                    <wp:positionH relativeFrom="column">
                      <wp:posOffset>533400</wp:posOffset>
                    </wp:positionH>
                    <wp:positionV relativeFrom="paragraph">
                      <wp:posOffset>0</wp:posOffset>
                    </wp:positionV>
                    <wp:extent cx="172085" cy="172085"/>
                    <wp:effectExtent b="0" l="0" r="0" t="0"/>
                    <wp:wrapNone/>
                    <wp:docPr id="1" name=""/>
                    <a:graphic>
                      <a:graphicData uri="http://schemas.microsoft.com/office/word/2010/wordprocessingShape">
                        <wps:wsp>
                          <wps:cNvSpPr/>
                          <wps:cNvPr id="2" name="Shape 2"/>
                          <wps:spPr>
                            <a:xfrm>
                              <a:off x="5274540" y="3708540"/>
                              <a:ext cx="142920" cy="1429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lang w:val="ru-RU"/>
                  </w:rPr>
                  <w:drawing>
                    <wp:anchor distT="0" distB="0" distL="0" distR="0" simplePos="0" relativeHeight="251659264" behindDoc="0" locked="0" layoutInCell="1" allowOverlap="1">
                      <wp:simplePos x="0" y="0"/>
                      <wp:positionH relativeFrom="column">
                        <wp:posOffset>533400</wp:posOffset>
                      </wp:positionH>
                      <wp:positionV relativeFrom="paragraph">
                        <wp:posOffset>0</wp:posOffset>
                      </wp:positionV>
                      <wp:extent cx="172085" cy="1720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2085" cy="172085"/>
                              </a:xfrm>
                              <a:prstGeom prst="rect">
                                <a:avLst/>
                              </a:prstGeom>
                              <a:ln/>
                            </pic:spPr>
                          </pic:pic>
                        </a:graphicData>
                      </a:graphic>
                    </wp:anchor>
                  </w:drawing>
                </w:r>
              </ve:Fallback>
            </ve:AlternateContent>
          </w:p>
          <w:p w:rsidR="00A22346" w:rsidRDefault="00E04EB1">
            <w:pPr>
              <w:pStyle w:val="normal"/>
              <w:spacing w:after="200" w:line="276" w:lineRule="auto"/>
              <w:rPr>
                <w:rFonts w:ascii="Cambria" w:eastAsia="Cambria" w:hAnsi="Cambria" w:cs="Cambria"/>
                <w:color w:val="000000"/>
              </w:rPr>
            </w:pPr>
            <w:r>
              <w:rPr>
                <w:rFonts w:ascii="Cambria" w:eastAsia="Cambria" w:hAnsi="Cambria" w:cs="Cambria"/>
                <w:color w:val="000000"/>
              </w:rPr>
              <w:t>Якщо «Так» вказати:</w:t>
            </w:r>
          </w:p>
          <w:p w:rsidR="00A22346" w:rsidRDefault="00E04EB1">
            <w:pPr>
              <w:pStyle w:val="normal"/>
              <w:spacing w:after="200" w:line="276" w:lineRule="auto"/>
              <w:rPr>
                <w:rFonts w:ascii="Cambria" w:eastAsia="Cambria" w:hAnsi="Cambria" w:cs="Cambria"/>
                <w:color w:val="000000"/>
              </w:rPr>
            </w:pPr>
            <w:r>
              <w:rPr>
                <w:rFonts w:ascii="Cambria" w:eastAsia="Cambria" w:hAnsi="Cambria" w:cs="Cambria"/>
                <w:color w:val="000000"/>
              </w:rPr>
              <w:t>Які саме публічні функції _________________________</w:t>
            </w:r>
          </w:p>
        </w:tc>
      </w:tr>
      <w:tr w:rsidR="00A22346" w:rsidTr="00640CFD">
        <w:trPr>
          <w:cantSplit/>
          <w:trHeight w:val="243"/>
          <w:tblHeader/>
        </w:trPr>
        <w:tc>
          <w:tcPr>
            <w:tcW w:w="5101" w:type="dxa"/>
            <w:tcBorders>
              <w:top w:val="single" w:sz="4" w:space="0" w:color="000000"/>
              <w:left w:val="single" w:sz="4" w:space="0" w:color="000000"/>
              <w:bottom w:val="single" w:sz="4" w:space="0" w:color="000000"/>
              <w:right w:val="single" w:sz="4" w:space="0" w:color="000000"/>
            </w:tcBorders>
          </w:tcPr>
          <w:p w:rsidR="00A22346" w:rsidRDefault="00E04EB1">
            <w:pPr>
              <w:pStyle w:val="normal"/>
              <w:numPr>
                <w:ilvl w:val="0"/>
                <w:numId w:val="1"/>
              </w:numPr>
              <w:spacing w:line="276" w:lineRule="auto"/>
              <w:ind w:left="314"/>
              <w:rPr>
                <w:rFonts w:ascii="Cambria" w:eastAsia="Cambria" w:hAnsi="Cambria" w:cs="Cambria"/>
              </w:rPr>
            </w:pPr>
            <w:r>
              <w:rPr>
                <w:rFonts w:ascii="Cambria" w:eastAsia="Cambria" w:hAnsi="Cambria" w:cs="Cambria"/>
                <w:color w:val="000000"/>
              </w:rPr>
              <w:t>Реквізити документів, що підтверджують відповідні повноваження фізичної особи у випадку, коли фізична особа діє як представник клієнта (вказати назву або прізвище, ім’я та по батькові клієнта)</w:t>
            </w:r>
            <w:r>
              <w:rPr>
                <w:rFonts w:ascii="Cambria" w:eastAsia="Cambria" w:hAnsi="Cambria" w:cs="Cambria"/>
                <w:color w:val="000000"/>
                <w:vertAlign w:val="superscript"/>
              </w:rPr>
              <w:t>2</w:t>
            </w:r>
          </w:p>
        </w:tc>
        <w:tc>
          <w:tcPr>
            <w:tcW w:w="5489"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after="200" w:line="276" w:lineRule="auto"/>
              <w:rPr>
                <w:rFonts w:ascii="Cambria" w:eastAsia="Cambria" w:hAnsi="Cambria" w:cs="Cambria"/>
              </w:rPr>
            </w:pPr>
          </w:p>
          <w:p w:rsidR="00A22346" w:rsidRDefault="00E04EB1">
            <w:pPr>
              <w:pStyle w:val="normal"/>
              <w:spacing w:after="200" w:line="276" w:lineRule="auto"/>
              <w:rPr>
                <w:rFonts w:ascii="Cambria" w:eastAsia="Cambria" w:hAnsi="Cambria" w:cs="Cambria"/>
                <w:color w:val="FF0000"/>
              </w:rPr>
            </w:pPr>
            <w:r>
              <w:rPr>
                <w:rFonts w:ascii="Cambria" w:eastAsia="Cambria" w:hAnsi="Cambria" w:cs="Cambria"/>
              </w:rPr>
              <w:t>_______</w:t>
            </w:r>
          </w:p>
        </w:tc>
      </w:tr>
      <w:tr w:rsidR="00A22346" w:rsidTr="00640CFD">
        <w:trPr>
          <w:cantSplit/>
          <w:trHeight w:val="243"/>
          <w:tblHeader/>
        </w:trPr>
        <w:tc>
          <w:tcPr>
            <w:tcW w:w="10590" w:type="dxa"/>
            <w:gridSpan w:val="2"/>
            <w:tcBorders>
              <w:top w:val="single" w:sz="4" w:space="0" w:color="000000"/>
              <w:left w:val="single" w:sz="4" w:space="0" w:color="000000"/>
              <w:bottom w:val="single" w:sz="4" w:space="0" w:color="000000"/>
              <w:right w:val="single" w:sz="4" w:space="0" w:color="000000"/>
            </w:tcBorders>
          </w:tcPr>
          <w:p w:rsidR="00A22346" w:rsidRDefault="00E04EB1">
            <w:pPr>
              <w:pStyle w:val="normal"/>
              <w:spacing w:after="200" w:line="276" w:lineRule="auto"/>
              <w:rPr>
                <w:rFonts w:ascii="Cambria" w:eastAsia="Cambria" w:hAnsi="Cambria" w:cs="Cambria"/>
                <w:i/>
                <w:color w:val="000000"/>
                <w:sz w:val="16"/>
                <w:szCs w:val="16"/>
              </w:rPr>
            </w:pPr>
            <w:r>
              <w:rPr>
                <w:rFonts w:ascii="Cambria" w:eastAsia="Cambria" w:hAnsi="Cambria" w:cs="Cambria"/>
                <w:i/>
                <w:color w:val="000000"/>
                <w:sz w:val="16"/>
                <w:szCs w:val="16"/>
              </w:rPr>
              <w:lastRenderedPageBreak/>
              <w:t xml:space="preserve"> </w:t>
            </w:r>
            <w:r>
              <w:rPr>
                <w:i/>
                <w:color w:val="000000"/>
                <w:sz w:val="16"/>
                <w:szCs w:val="16"/>
              </w:rPr>
              <w:t>*</w:t>
            </w:r>
            <w:r>
              <w:rPr>
                <w:b/>
                <w:i/>
                <w:color w:val="000000"/>
                <w:sz w:val="16"/>
                <w:szCs w:val="16"/>
              </w:rPr>
              <w:t>Політично значущі особи</w:t>
            </w:r>
            <w:r>
              <w:rPr>
                <w:i/>
                <w:color w:val="000000"/>
                <w:sz w:val="16"/>
                <w:szCs w:val="16"/>
              </w:rPr>
              <w:t xml:space="preserve"> - фізичні особи, які є національними, іноземними публічними діячами та діячами, які виконують публічні функції в міжнародних організаціях.</w:t>
            </w:r>
          </w:p>
          <w:p w:rsidR="00A22346" w:rsidRDefault="00E04EB1">
            <w:pPr>
              <w:pStyle w:val="normal"/>
              <w:spacing w:after="200" w:line="276" w:lineRule="auto"/>
              <w:rPr>
                <w:rFonts w:ascii="Cambria" w:eastAsia="Cambria" w:hAnsi="Cambria" w:cs="Cambria"/>
                <w:i/>
                <w:color w:val="000000"/>
                <w:sz w:val="16"/>
                <w:szCs w:val="16"/>
              </w:rPr>
            </w:pPr>
            <w:r>
              <w:rPr>
                <w:b/>
                <w:i/>
                <w:color w:val="000000"/>
                <w:sz w:val="16"/>
                <w:szCs w:val="16"/>
              </w:rPr>
              <w:t>Національні публічні діячі</w:t>
            </w:r>
            <w:r>
              <w:rPr>
                <w:i/>
                <w:color w:val="000000"/>
                <w:sz w:val="16"/>
                <w:szCs w:val="16"/>
              </w:rPr>
              <w:t xml:space="preserve"> - фізичні особи, які виконують або виконували в Україні визначні публічні функції, а саме:</w:t>
            </w:r>
            <w:bookmarkStart w:id="0" w:name="gjdgxs" w:colFirst="0" w:colLast="0"/>
            <w:bookmarkEnd w:id="0"/>
            <w:r>
              <w:rPr>
                <w:i/>
                <w:color w:val="000000"/>
                <w:sz w:val="16"/>
                <w:szCs w:val="16"/>
              </w:rPr>
              <w:t>Президент України, Прем’єр-міністр України, члени Кабінету Міністрів України та їх заступники;</w:t>
            </w:r>
            <w:bookmarkStart w:id="1" w:name="30j0zll" w:colFirst="0" w:colLast="0"/>
            <w:bookmarkEnd w:id="1"/>
            <w:r>
              <w:rPr>
                <w:i/>
                <w:color w:val="000000"/>
                <w:sz w:val="16"/>
                <w:szCs w:val="16"/>
              </w:rPr>
              <w:t>керівник постійно діючого допоміжного органу, утвореного Президентом України, його заступники;</w:t>
            </w:r>
            <w:bookmarkStart w:id="2" w:name="1fob9te" w:colFirst="0" w:colLast="0"/>
            <w:bookmarkEnd w:id="2"/>
            <w:r>
              <w:rPr>
                <w:i/>
                <w:color w:val="000000"/>
                <w:sz w:val="16"/>
                <w:szCs w:val="16"/>
              </w:rPr>
              <w:t>керівник та заступники керівника Державного управління справами;</w:t>
            </w:r>
            <w:bookmarkStart w:id="3" w:name="3znysh7" w:colFirst="0" w:colLast="0"/>
            <w:bookmarkEnd w:id="3"/>
            <w:r>
              <w:rPr>
                <w:i/>
                <w:color w:val="000000"/>
                <w:sz w:val="16"/>
                <w:szCs w:val="16"/>
              </w:rPr>
              <w:t xml:space="preserve">керівники апаратів (секретаріатів) державних органів, що не є державними службовцями, посади яких належать до </w:t>
            </w:r>
            <w:hyperlink r:id="rId7" w:anchor="n80">
              <w:r>
                <w:rPr>
                  <w:i/>
                  <w:color w:val="0000FF"/>
                  <w:sz w:val="16"/>
                  <w:szCs w:val="16"/>
                  <w:u w:val="single"/>
                </w:rPr>
                <w:t>категорії "А"</w:t>
              </w:r>
            </w:hyperlink>
            <w:r>
              <w:rPr>
                <w:i/>
                <w:color w:val="000000"/>
                <w:sz w:val="16"/>
                <w:szCs w:val="16"/>
              </w:rPr>
              <w:t>;</w:t>
            </w:r>
            <w:bookmarkStart w:id="4" w:name="2et92p0" w:colFirst="0" w:colLast="0"/>
            <w:bookmarkEnd w:id="4"/>
            <w:r>
              <w:rPr>
                <w:i/>
                <w:color w:val="000000"/>
                <w:sz w:val="16"/>
                <w:szCs w:val="16"/>
              </w:rPr>
              <w:t>Секретар та заступники Секретаря Ради національної безпеки і оборони України;</w:t>
            </w:r>
            <w:bookmarkStart w:id="5" w:name="tyjcwt" w:colFirst="0" w:colLast="0"/>
            <w:bookmarkEnd w:id="5"/>
            <w:r>
              <w:rPr>
                <w:i/>
                <w:color w:val="000000"/>
                <w:sz w:val="16"/>
                <w:szCs w:val="16"/>
              </w:rPr>
              <w:t>народні депутати України;</w:t>
            </w:r>
            <w:bookmarkStart w:id="6" w:name="3dy6vkm" w:colFirst="0" w:colLast="0"/>
            <w:bookmarkEnd w:id="6"/>
            <w:r>
              <w:rPr>
                <w:i/>
                <w:color w:val="000000"/>
                <w:sz w:val="16"/>
                <w:szCs w:val="16"/>
              </w:rPr>
              <w:t>Голова та члени Правління Національного банку України, члени Ради Національного банку України;</w:t>
            </w:r>
            <w:bookmarkStart w:id="7" w:name="1t3h5sf" w:colFirst="0" w:colLast="0"/>
            <w:bookmarkEnd w:id="7"/>
            <w:r>
              <w:rPr>
                <w:i/>
                <w:color w:val="000000"/>
                <w:sz w:val="16"/>
                <w:szCs w:val="16"/>
              </w:rPr>
              <w:t>голови та судді Конституційного Суду України, Верховного Суду, вищих спеціалізованих судів;</w:t>
            </w:r>
            <w:bookmarkStart w:id="8" w:name="4d34og8" w:colFirst="0" w:colLast="0"/>
            <w:bookmarkEnd w:id="8"/>
            <w:r>
              <w:rPr>
                <w:i/>
                <w:color w:val="000000"/>
                <w:sz w:val="16"/>
                <w:szCs w:val="16"/>
              </w:rPr>
              <w:t>члени Вищої ради правосуддя, члени Вищої кваліфікаційної комісії суддів України, члени Кваліфікаційно-дисциплінарної комісії прокурорів;</w:t>
            </w:r>
            <w:bookmarkStart w:id="9" w:name="2s8eyo1" w:colFirst="0" w:colLast="0"/>
            <w:bookmarkEnd w:id="9"/>
            <w:r>
              <w:rPr>
                <w:i/>
                <w:color w:val="000000"/>
                <w:sz w:val="16"/>
                <w:szCs w:val="16"/>
              </w:rPr>
              <w:t>Генеральний прокурор та його заступники;</w:t>
            </w:r>
            <w:bookmarkStart w:id="10" w:name="17dp8vu" w:colFirst="0" w:colLast="0"/>
            <w:bookmarkEnd w:id="10"/>
            <w:r>
              <w:rPr>
                <w:i/>
                <w:color w:val="000000"/>
                <w:sz w:val="16"/>
                <w:szCs w:val="16"/>
              </w:rPr>
              <w:t>Голова Служби безпеки України та його заступники;</w:t>
            </w:r>
            <w:bookmarkStart w:id="11" w:name="3rdcrjn" w:colFirst="0" w:colLast="0"/>
            <w:bookmarkEnd w:id="11"/>
            <w:r>
              <w:rPr>
                <w:i/>
                <w:color w:val="000000"/>
                <w:sz w:val="16"/>
                <w:szCs w:val="16"/>
              </w:rPr>
              <w:t>Директор Національного антикорупційного бюро України та його заступники;</w:t>
            </w:r>
            <w:bookmarkStart w:id="12" w:name="26in1rg" w:colFirst="0" w:colLast="0"/>
            <w:bookmarkEnd w:id="12"/>
            <w:r>
              <w:rPr>
                <w:i/>
                <w:color w:val="000000"/>
                <w:sz w:val="16"/>
                <w:szCs w:val="16"/>
              </w:rPr>
              <w:t>Директор Державного бюро розслідувань та його заступники;</w:t>
            </w:r>
            <w:bookmarkStart w:id="13" w:name="lnxbz9" w:colFirst="0" w:colLast="0"/>
            <w:bookmarkEnd w:id="13"/>
            <w:r>
              <w:rPr>
                <w:i/>
                <w:color w:val="000000"/>
                <w:sz w:val="16"/>
                <w:szCs w:val="16"/>
              </w:rPr>
              <w:t>Директор Бюро фінансових розслідувань та його заступники;</w:t>
            </w:r>
            <w:bookmarkStart w:id="14" w:name="35nkun2" w:colFirst="0" w:colLast="0"/>
            <w:bookmarkEnd w:id="14"/>
            <w:r>
              <w:rPr>
                <w:i/>
                <w:color w:val="000000"/>
                <w:sz w:val="16"/>
                <w:szCs w:val="16"/>
              </w:rPr>
              <w:t>Голова та члени Національної ради України з питань телебачення і радіомовлення, Голова та члени Антимонопольного комітету України, Голова та члени Національного агентства з питань запобігання корупції, Голова та члени Рахункової палати, Голова та члени Центральної виборчої комісії, голови та члени інших державних колегіальних органів;</w:t>
            </w:r>
            <w:bookmarkStart w:id="15" w:name="1ksv4uv" w:colFirst="0" w:colLast="0"/>
            <w:bookmarkEnd w:id="15"/>
            <w:r>
              <w:rPr>
                <w:i/>
                <w:color w:val="000000"/>
                <w:sz w:val="16"/>
                <w:szCs w:val="16"/>
              </w:rPr>
              <w:t>надзвичайні і повноважні посли;</w:t>
            </w:r>
            <w:bookmarkStart w:id="16" w:name="44sinio" w:colFirst="0" w:colLast="0"/>
            <w:bookmarkEnd w:id="16"/>
            <w:r>
              <w:rPr>
                <w:i/>
                <w:color w:val="000000"/>
                <w:sz w:val="16"/>
                <w:szCs w:val="16"/>
              </w:rPr>
              <w:t>начальник Генерального штабу - Головнокомандувач Збройних Сил України, командувачі Сухопутних військ Збройних Сил України, Повітряних Сил Збройних Сил України, Військово-Морських Сил Збройних Сил України;</w:t>
            </w:r>
            <w:bookmarkStart w:id="17" w:name="2jxsxqh" w:colFirst="0" w:colLast="0"/>
            <w:bookmarkEnd w:id="17"/>
            <w:r>
              <w:rPr>
                <w:i/>
                <w:color w:val="000000"/>
                <w:sz w:val="16"/>
                <w:szCs w:val="16"/>
              </w:rPr>
              <w:t xml:space="preserve">державні службовці, посади яких належать до </w:t>
            </w:r>
            <w:hyperlink r:id="rId8" w:anchor="n80">
              <w:r>
                <w:rPr>
                  <w:i/>
                  <w:color w:val="0000FF"/>
                  <w:sz w:val="16"/>
                  <w:szCs w:val="16"/>
                  <w:u w:val="single"/>
                </w:rPr>
                <w:t>категорії "А"</w:t>
              </w:r>
            </w:hyperlink>
            <w:r>
              <w:rPr>
                <w:i/>
                <w:color w:val="000000"/>
                <w:sz w:val="16"/>
                <w:szCs w:val="16"/>
              </w:rPr>
              <w:t>;</w:t>
            </w:r>
            <w:bookmarkStart w:id="18" w:name="z337ya" w:colFirst="0" w:colLast="0"/>
            <w:bookmarkEnd w:id="18"/>
            <w:r>
              <w:rPr>
                <w:i/>
                <w:color w:val="000000"/>
                <w:sz w:val="16"/>
                <w:szCs w:val="16"/>
              </w:rPr>
              <w:t>керівники органів прокуратури, керівники обласних територіальних органів Служби безпеки України, голови та судді апеляційних судів;</w:t>
            </w:r>
            <w:bookmarkStart w:id="19" w:name="3j2qqm3" w:colFirst="0" w:colLast="0"/>
            <w:bookmarkEnd w:id="19"/>
            <w:r>
              <w:rPr>
                <w:i/>
                <w:color w:val="000000"/>
                <w:sz w:val="16"/>
                <w:szCs w:val="16"/>
              </w:rPr>
              <w:t>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прямо чи опосередковано перевищує 50 відсотків;</w:t>
            </w:r>
            <w:bookmarkStart w:id="20" w:name="1y810tw" w:colFirst="0" w:colLast="0"/>
            <w:bookmarkEnd w:id="20"/>
            <w:r>
              <w:rPr>
                <w:i/>
                <w:color w:val="000000"/>
                <w:sz w:val="16"/>
                <w:szCs w:val="16"/>
              </w:rPr>
              <w:t>члени керівних органів політичних партій.</w:t>
            </w:r>
          </w:p>
          <w:p w:rsidR="00A22346" w:rsidRDefault="00E04EB1">
            <w:pPr>
              <w:pStyle w:val="normal"/>
              <w:pBdr>
                <w:top w:val="nil"/>
                <w:left w:val="nil"/>
                <w:bottom w:val="nil"/>
                <w:right w:val="nil"/>
                <w:between w:val="nil"/>
              </w:pBdr>
              <w:spacing w:before="280" w:after="280"/>
              <w:jc w:val="both"/>
              <w:rPr>
                <w:color w:val="000000"/>
              </w:rPr>
            </w:pPr>
            <w:r>
              <w:rPr>
                <w:b/>
                <w:i/>
                <w:color w:val="000000"/>
                <w:sz w:val="16"/>
                <w:szCs w:val="16"/>
              </w:rPr>
              <w:t>Іноземні публічні діячі</w:t>
            </w:r>
            <w:r>
              <w:rPr>
                <w:i/>
                <w:color w:val="000000"/>
                <w:sz w:val="16"/>
                <w:szCs w:val="16"/>
              </w:rPr>
              <w:t xml:space="preserve"> - фізичні особи, які виконують або виконували визначні публічні функції в іноземних державах, а саме:</w:t>
            </w:r>
            <w:bookmarkStart w:id="21" w:name="4i7ojhp" w:colFirst="0" w:colLast="0"/>
            <w:bookmarkEnd w:id="21"/>
            <w:r>
              <w:rPr>
                <w:i/>
                <w:color w:val="000000"/>
                <w:sz w:val="16"/>
                <w:szCs w:val="16"/>
              </w:rPr>
              <w:t>глава держави, уряду, міністри (заступники);</w:t>
            </w:r>
            <w:bookmarkStart w:id="22" w:name="2xcytpi" w:colFirst="0" w:colLast="0"/>
            <w:bookmarkEnd w:id="22"/>
            <w:r>
              <w:rPr>
                <w:i/>
                <w:color w:val="000000"/>
                <w:sz w:val="16"/>
                <w:szCs w:val="16"/>
              </w:rPr>
              <w:t>члени парламенту або інших органів, що виконують функції законодавчого органу держави;</w:t>
            </w:r>
            <w:bookmarkStart w:id="23" w:name="1ci93xb" w:colFirst="0" w:colLast="0"/>
            <w:bookmarkEnd w:id="23"/>
            <w:r>
              <w:rPr>
                <w:i/>
                <w:color w:val="000000"/>
                <w:sz w:val="16"/>
                <w:szCs w:val="16"/>
              </w:rPr>
              <w:t>голови та члени правлінь центральних банків або рахункових палат;</w:t>
            </w:r>
            <w:bookmarkStart w:id="24" w:name="3whwml4" w:colFirst="0" w:colLast="0"/>
            <w:bookmarkEnd w:id="24"/>
            <w:r>
              <w:rPr>
                <w:i/>
                <w:color w:val="000000"/>
                <w:sz w:val="16"/>
                <w:szCs w:val="16"/>
              </w:rPr>
              <w:t>члени верховного суду, конституційного суду або інших судових органів, рішення яких не підлягають оскарженню, крім оскарження у зв’язку з винятковими обставинами;</w:t>
            </w:r>
            <w:bookmarkStart w:id="25" w:name="2bn6wsx" w:colFirst="0" w:colLast="0"/>
            <w:bookmarkEnd w:id="25"/>
            <w:r>
              <w:rPr>
                <w:i/>
                <w:color w:val="000000"/>
                <w:sz w:val="16"/>
                <w:szCs w:val="16"/>
              </w:rPr>
              <w:t>надзвичайні та повноважні посли, повірені у справах та керівники центральних органів військового управління;</w:t>
            </w:r>
            <w:bookmarkStart w:id="26" w:name="qsh70q" w:colFirst="0" w:colLast="0"/>
            <w:bookmarkEnd w:id="26"/>
            <w:r>
              <w:rPr>
                <w:i/>
                <w:color w:val="000000"/>
                <w:sz w:val="16"/>
                <w:szCs w:val="16"/>
              </w:rPr>
              <w:t>керівники адміністративних, управлінських чи наглядових органів державних підприємств;члени керівних органів політичних партій.</w:t>
            </w:r>
          </w:p>
          <w:p w:rsidR="00A22346" w:rsidRDefault="00E04EB1">
            <w:pPr>
              <w:pStyle w:val="normal"/>
              <w:pBdr>
                <w:top w:val="nil"/>
                <w:left w:val="nil"/>
                <w:bottom w:val="nil"/>
                <w:right w:val="nil"/>
                <w:between w:val="nil"/>
              </w:pBdr>
              <w:spacing w:before="280" w:after="280"/>
              <w:jc w:val="both"/>
              <w:rPr>
                <w:color w:val="000000"/>
              </w:rPr>
            </w:pPr>
            <w:r>
              <w:rPr>
                <w:b/>
                <w:i/>
                <w:color w:val="000000"/>
                <w:sz w:val="16"/>
                <w:szCs w:val="16"/>
              </w:rPr>
              <w:t>Діячі, що виконують публічні функції в міжнародних організаціях</w:t>
            </w:r>
            <w:r>
              <w:rPr>
                <w:i/>
                <w:color w:val="000000"/>
                <w:sz w:val="16"/>
                <w:szCs w:val="16"/>
              </w:rPr>
              <w:t xml:space="preserve"> - посадові особи міжнародних організацій, які обіймають або обіймали посаду керівника (директора, голови правління або іншу) чи заступника керівника в таких організаціях або виконують чи виконували будь-які інші керівні (визначні публічні)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A22346" w:rsidRDefault="00E04EB1">
            <w:pPr>
              <w:pStyle w:val="normal"/>
              <w:pBdr>
                <w:top w:val="nil"/>
                <w:left w:val="nil"/>
                <w:bottom w:val="nil"/>
                <w:right w:val="nil"/>
                <w:between w:val="nil"/>
              </w:pBdr>
              <w:spacing w:before="280" w:after="280"/>
              <w:jc w:val="both"/>
              <w:rPr>
                <w:color w:val="000000"/>
              </w:rPr>
            </w:pPr>
            <w:r>
              <w:rPr>
                <w:i/>
                <w:color w:val="000000"/>
                <w:sz w:val="16"/>
                <w:szCs w:val="16"/>
              </w:rPr>
              <w:t>**</w:t>
            </w:r>
            <w:r>
              <w:rPr>
                <w:b/>
                <w:i/>
                <w:color w:val="000000"/>
                <w:sz w:val="16"/>
                <w:szCs w:val="16"/>
              </w:rPr>
              <w:t>Члени сім’ї</w:t>
            </w:r>
            <w:r>
              <w:rPr>
                <w:i/>
                <w:color w:val="000000"/>
                <w:sz w:val="16"/>
                <w:szCs w:val="16"/>
              </w:rPr>
              <w:t xml:space="preserve"> - чоловік/дружина або прирівняні до них особи, син, дочка, пасинок, падчерка, усиновлена особа, особа, яка перебуває під опікою або піклуванням, зять та невістка і прирівняні до них особи, батько, мати, вітчим, мачуха, усиновлювачі, опікуни чи піклувальники.</w:t>
            </w:r>
          </w:p>
          <w:p w:rsidR="00A22346" w:rsidRDefault="00E04EB1">
            <w:pPr>
              <w:pStyle w:val="normal"/>
              <w:pBdr>
                <w:top w:val="nil"/>
                <w:left w:val="nil"/>
                <w:bottom w:val="nil"/>
                <w:right w:val="nil"/>
                <w:between w:val="nil"/>
              </w:pBdr>
              <w:spacing w:before="280" w:after="280"/>
              <w:jc w:val="both"/>
              <w:rPr>
                <w:rFonts w:ascii="Cambria" w:eastAsia="Cambria" w:hAnsi="Cambria" w:cs="Cambria"/>
                <w:color w:val="000000"/>
                <w:sz w:val="16"/>
                <w:szCs w:val="16"/>
              </w:rPr>
            </w:pPr>
            <w:r>
              <w:rPr>
                <w:i/>
                <w:color w:val="000000"/>
                <w:sz w:val="16"/>
                <w:szCs w:val="16"/>
              </w:rPr>
              <w:t>***</w:t>
            </w:r>
            <w:r>
              <w:rPr>
                <w:b/>
                <w:i/>
                <w:color w:val="000000"/>
                <w:sz w:val="16"/>
                <w:szCs w:val="16"/>
              </w:rPr>
              <w:t>Особи, пов’язані з політично значущими особами</w:t>
            </w:r>
            <w:r>
              <w:rPr>
                <w:i/>
                <w:color w:val="000000"/>
                <w:sz w:val="16"/>
                <w:szCs w:val="16"/>
              </w:rPr>
              <w:t xml:space="preserve"> - фізичні особи, які відповідають хоча б одному з таких критеріїв: відомо, що такі особи мають спільне з політично значущою особою бенефіціаріе володіння юридичною особою, трастом або іншим подібним правовим утворенням або мають будь-які інші тісні ділові зв’язки з політично значущими особами; є кінцевими бенефіціарними власниками юридичної особи, трасту або іншого подібного правового утворення, про які відомо, що вони де-факто були утворені для вигоди політично значущих осіб.</w:t>
            </w:r>
          </w:p>
        </w:tc>
      </w:tr>
    </w:tbl>
    <w:p w:rsidR="00A22346" w:rsidRDefault="00A22346">
      <w:pPr>
        <w:pStyle w:val="normal"/>
        <w:spacing w:line="276" w:lineRule="auto"/>
        <w:jc w:val="both"/>
        <w:rPr>
          <w:rFonts w:ascii="Cambria" w:eastAsia="Cambria" w:hAnsi="Cambria" w:cs="Cambria"/>
          <w:b/>
          <w:color w:val="000000"/>
        </w:rPr>
      </w:pPr>
    </w:p>
    <w:p w:rsidR="00A22346" w:rsidRDefault="00E04EB1">
      <w:pPr>
        <w:pStyle w:val="normal"/>
        <w:spacing w:line="276" w:lineRule="auto"/>
        <w:jc w:val="both"/>
        <w:rPr>
          <w:rFonts w:ascii="Cambria" w:eastAsia="Cambria" w:hAnsi="Cambria" w:cs="Cambria"/>
          <w:color w:val="000000"/>
        </w:rPr>
      </w:pPr>
      <w:r>
        <w:rPr>
          <w:rFonts w:ascii="Cambria" w:eastAsia="Cambria" w:hAnsi="Cambria" w:cs="Cambria"/>
          <w:b/>
          <w:color w:val="000000"/>
        </w:rPr>
        <w:t xml:space="preserve">Інформація щодо фінансового стану фізичної особи  та змісту  діяльності: </w:t>
      </w:r>
    </w:p>
    <w:tbl>
      <w:tblPr>
        <w:tblStyle w:val="a6"/>
        <w:tblW w:w="10590" w:type="dxa"/>
        <w:tblInd w:w="0" w:type="dxa"/>
        <w:tblLayout w:type="fixed"/>
        <w:tblLook w:val="0000"/>
      </w:tblPr>
      <w:tblGrid>
        <w:gridCol w:w="4680"/>
        <w:gridCol w:w="5910"/>
      </w:tblGrid>
      <w:tr w:rsidR="00A22346" w:rsidTr="00640CFD">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rPr>
                <w:rFonts w:ascii="Cambria" w:eastAsia="Cambria" w:hAnsi="Cambria" w:cs="Cambria"/>
                <w:color w:val="000000"/>
              </w:rPr>
            </w:pPr>
            <w:r>
              <w:rPr>
                <w:rFonts w:ascii="Cambria" w:eastAsia="Cambria" w:hAnsi="Cambria" w:cs="Cambria"/>
                <w:color w:val="000000"/>
              </w:rPr>
              <w:t>Власні кошти (зазначити джерело)</w:t>
            </w:r>
          </w:p>
        </w:tc>
        <w:tc>
          <w:tcPr>
            <w:tcW w:w="5910" w:type="dxa"/>
            <w:tcBorders>
              <w:top w:val="single" w:sz="4" w:space="0" w:color="000000"/>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jc w:val="center"/>
              <w:rPr>
                <w:rFonts w:ascii="Cambria" w:eastAsia="Cambria" w:hAnsi="Cambria" w:cs="Cambria"/>
                <w:b/>
                <w:color w:val="000000"/>
              </w:rPr>
            </w:pPr>
            <w:r>
              <w:rPr>
                <w:rFonts w:ascii="Cambria" w:eastAsia="Cambria" w:hAnsi="Cambria" w:cs="Cambria"/>
                <w:b/>
                <w:color w:val="000000"/>
              </w:rPr>
              <w:t xml:space="preserve"> </w:t>
            </w:r>
          </w:p>
        </w:tc>
      </w:tr>
      <w:tr w:rsidR="00A22346" w:rsidTr="00640CFD">
        <w:trPr>
          <w:cantSplit/>
          <w:trHeight w:val="240"/>
          <w:tblHeader/>
        </w:trPr>
        <w:tc>
          <w:tcPr>
            <w:tcW w:w="4680" w:type="dxa"/>
            <w:tcBorders>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rPr>
                <w:rFonts w:ascii="Cambria" w:eastAsia="Cambria" w:hAnsi="Cambria" w:cs="Cambria"/>
                <w:color w:val="000000"/>
              </w:rPr>
            </w:pPr>
            <w:r>
              <w:rPr>
                <w:rFonts w:ascii="Cambria" w:eastAsia="Cambria" w:hAnsi="Cambria" w:cs="Cambria"/>
                <w:color w:val="000000"/>
              </w:rPr>
              <w:t>Дох</w:t>
            </w:r>
            <w:r>
              <w:rPr>
                <w:rFonts w:ascii="Cambria" w:eastAsia="Cambria" w:hAnsi="Cambria" w:cs="Cambria"/>
              </w:rPr>
              <w:t>ід</w:t>
            </w:r>
            <w:r>
              <w:rPr>
                <w:rFonts w:ascii="Cambria" w:eastAsia="Cambria" w:hAnsi="Cambria" w:cs="Cambria"/>
                <w:color w:val="000000"/>
              </w:rPr>
              <w:t xml:space="preserve"> від підприємницької   діяльності </w:t>
            </w:r>
            <w:r>
              <w:rPr>
                <w:rFonts w:ascii="Cambria" w:eastAsia="Cambria" w:hAnsi="Cambria" w:cs="Cambria"/>
              </w:rPr>
              <w:t xml:space="preserve">( за останні 6 місяців, грн) </w:t>
            </w:r>
          </w:p>
        </w:tc>
        <w:tc>
          <w:tcPr>
            <w:tcW w:w="5910" w:type="dxa"/>
            <w:tcBorders>
              <w:left w:val="single" w:sz="4" w:space="0" w:color="000000"/>
              <w:bottom w:val="single" w:sz="4" w:space="0" w:color="000000"/>
              <w:right w:val="single" w:sz="4" w:space="0" w:color="000000"/>
            </w:tcBorders>
          </w:tcPr>
          <w:p w:rsidR="00A22346" w:rsidRDefault="00A22346">
            <w:pPr>
              <w:pStyle w:val="normal"/>
              <w:pBdr>
                <w:top w:val="nil"/>
                <w:left w:val="nil"/>
                <w:bottom w:val="nil"/>
                <w:right w:val="nil"/>
                <w:between w:val="nil"/>
              </w:pBdr>
              <w:spacing w:after="200"/>
              <w:jc w:val="center"/>
              <w:rPr>
                <w:rFonts w:ascii="Cambria" w:eastAsia="Cambria" w:hAnsi="Cambria" w:cs="Cambria"/>
                <w:b/>
                <w:color w:val="000000"/>
              </w:rPr>
            </w:pPr>
          </w:p>
        </w:tc>
      </w:tr>
      <w:tr w:rsidR="00A22346" w:rsidTr="00640CFD">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jc w:val="both"/>
              <w:rPr>
                <w:rFonts w:ascii="Cambria" w:eastAsia="Cambria" w:hAnsi="Cambria" w:cs="Cambria"/>
                <w:color w:val="000000"/>
              </w:rPr>
            </w:pPr>
            <w:r>
              <w:rPr>
                <w:rFonts w:ascii="Cambria" w:eastAsia="Cambria" w:hAnsi="Cambria" w:cs="Cambria"/>
              </w:rPr>
              <w:t>Місячна з</w:t>
            </w:r>
            <w:r>
              <w:rPr>
                <w:rFonts w:ascii="Cambria" w:eastAsia="Cambria" w:hAnsi="Cambria" w:cs="Cambria"/>
                <w:color w:val="000000"/>
              </w:rPr>
              <w:t xml:space="preserve">аробітна </w:t>
            </w:r>
            <w:r>
              <w:rPr>
                <w:rFonts w:ascii="Cambria" w:eastAsia="Cambria" w:hAnsi="Cambria" w:cs="Cambria"/>
              </w:rPr>
              <w:t>плата</w:t>
            </w:r>
            <w:r>
              <w:rPr>
                <w:rFonts w:ascii="Cambria" w:eastAsia="Cambria" w:hAnsi="Cambria" w:cs="Cambria"/>
                <w:color w:val="000000"/>
              </w:rPr>
              <w:t xml:space="preserve"> </w:t>
            </w:r>
            <w:r>
              <w:rPr>
                <w:rFonts w:ascii="Cambria" w:eastAsia="Cambria" w:hAnsi="Cambria" w:cs="Cambria"/>
              </w:rPr>
              <w:t>(</w:t>
            </w:r>
            <w:r>
              <w:rPr>
                <w:rFonts w:ascii="Cambria" w:eastAsia="Cambria" w:hAnsi="Cambria" w:cs="Cambria"/>
                <w:color w:val="000000"/>
              </w:rPr>
              <w:t xml:space="preserve">за останні </w:t>
            </w:r>
            <w:r>
              <w:rPr>
                <w:rFonts w:ascii="Cambria" w:eastAsia="Cambria" w:hAnsi="Cambria" w:cs="Cambria"/>
              </w:rPr>
              <w:t>6 місяців, грн</w:t>
            </w:r>
            <w:r>
              <w:rPr>
                <w:rFonts w:ascii="Cambria" w:eastAsia="Cambria" w:hAnsi="Cambria" w:cs="Cambria"/>
                <w:color w:val="000000"/>
              </w:rPr>
              <w:t xml:space="preserve">) </w:t>
            </w:r>
          </w:p>
        </w:tc>
        <w:tc>
          <w:tcPr>
            <w:tcW w:w="5910" w:type="dxa"/>
            <w:tcBorders>
              <w:top w:val="single" w:sz="4" w:space="0" w:color="000000"/>
              <w:left w:val="single" w:sz="4" w:space="0" w:color="000000"/>
              <w:bottom w:val="single" w:sz="4" w:space="0" w:color="000000"/>
              <w:right w:val="single" w:sz="4" w:space="0" w:color="000000"/>
            </w:tcBorders>
          </w:tcPr>
          <w:p w:rsidR="00640CFD" w:rsidRDefault="00640CFD" w:rsidP="00640CFD">
            <w:pPr>
              <w:pStyle w:val="normal"/>
              <w:pBdr>
                <w:top w:val="nil"/>
                <w:left w:val="nil"/>
                <w:bottom w:val="nil"/>
                <w:right w:val="nil"/>
                <w:between w:val="nil"/>
              </w:pBdr>
              <w:spacing w:after="200"/>
              <w:jc w:val="center"/>
              <w:rPr>
                <w:rFonts w:ascii="Cambria" w:eastAsia="Cambria" w:hAnsi="Cambria" w:cs="Cambria"/>
                <w:b/>
                <w:color w:val="000000"/>
              </w:rPr>
            </w:pP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sidRPr="00640CFD">
              <w:rPr>
                <w:rFonts w:ascii="Cambria" w:eastAsia="Cambria" w:hAnsi="Cambria" w:cs="Cambria"/>
                <w:b/>
                <w:color w:val="000000"/>
              </w:rPr>
              <w:t xml:space="preserve">Немає   </w:t>
            </w: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Pr>
                <w:rFonts w:ascii="Cambria" w:eastAsia="Cambria" w:hAnsi="Cambria" w:cs="Cambria"/>
                <w:b/>
                <w:color w:val="000000"/>
              </w:rPr>
              <w:t xml:space="preserve">До 60 </w:t>
            </w:r>
            <w:r w:rsidRPr="00640CFD">
              <w:rPr>
                <w:rFonts w:ascii="Cambria" w:eastAsia="Cambria" w:hAnsi="Cambria" w:cs="Cambria"/>
                <w:b/>
                <w:color w:val="000000"/>
              </w:rPr>
              <w:t xml:space="preserve">000 грн.  </w:t>
            </w: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sidRPr="00640CFD">
              <w:rPr>
                <w:rFonts w:ascii="Cambria" w:eastAsia="Cambria" w:hAnsi="Cambria" w:cs="Cambria"/>
                <w:b/>
                <w:color w:val="000000"/>
              </w:rPr>
              <w:t xml:space="preserve">Від </w:t>
            </w:r>
            <w:r>
              <w:rPr>
                <w:rFonts w:ascii="Cambria" w:eastAsia="Cambria" w:hAnsi="Cambria" w:cs="Cambria"/>
                <w:b/>
                <w:color w:val="000000"/>
              </w:rPr>
              <w:t xml:space="preserve">60 </w:t>
            </w:r>
            <w:r w:rsidRPr="00640CFD">
              <w:rPr>
                <w:rFonts w:ascii="Cambria" w:eastAsia="Cambria" w:hAnsi="Cambria" w:cs="Cambria"/>
                <w:b/>
                <w:color w:val="000000"/>
              </w:rPr>
              <w:t xml:space="preserve">000 до </w:t>
            </w:r>
            <w:r>
              <w:rPr>
                <w:rFonts w:ascii="Cambria" w:eastAsia="Cambria" w:hAnsi="Cambria" w:cs="Cambria"/>
                <w:b/>
                <w:color w:val="000000"/>
              </w:rPr>
              <w:t xml:space="preserve">200 </w:t>
            </w:r>
            <w:r w:rsidRPr="00640CFD">
              <w:rPr>
                <w:rFonts w:ascii="Cambria" w:eastAsia="Cambria" w:hAnsi="Cambria" w:cs="Cambria"/>
                <w:b/>
                <w:color w:val="000000"/>
              </w:rPr>
              <w:t xml:space="preserve">000 грн.    </w:t>
            </w:r>
          </w:p>
          <w:p w:rsidR="00640CFD" w:rsidRDefault="00640CFD" w:rsidP="00640CFD">
            <w:pPr>
              <w:pStyle w:val="normal"/>
              <w:pBdr>
                <w:top w:val="nil"/>
                <w:left w:val="nil"/>
                <w:bottom w:val="nil"/>
                <w:right w:val="nil"/>
                <w:between w:val="nil"/>
              </w:pBdr>
              <w:spacing w:after="200"/>
              <w:jc w:val="center"/>
              <w:rPr>
                <w:rFonts w:ascii="Cambria" w:eastAsia="Cambria" w:hAnsi="Cambria" w:cs="Cambria"/>
                <w:b/>
                <w:color w:val="000000"/>
              </w:rPr>
            </w:pP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Pr>
                <w:rFonts w:ascii="Cambria" w:eastAsia="Cambria" w:hAnsi="Cambria" w:cs="Cambria"/>
                <w:b/>
                <w:color w:val="000000"/>
              </w:rPr>
              <w:t>Більше 2</w:t>
            </w:r>
            <w:r w:rsidRPr="00640CFD">
              <w:rPr>
                <w:rFonts w:ascii="Cambria" w:eastAsia="Cambria" w:hAnsi="Cambria" w:cs="Cambria"/>
                <w:b/>
                <w:color w:val="000000"/>
              </w:rPr>
              <w:t>00</w:t>
            </w:r>
            <w:r>
              <w:rPr>
                <w:rFonts w:ascii="Cambria" w:eastAsia="Cambria" w:hAnsi="Cambria" w:cs="Cambria"/>
                <w:b/>
                <w:color w:val="000000"/>
              </w:rPr>
              <w:t xml:space="preserve"> 0</w:t>
            </w:r>
            <w:r w:rsidRPr="00640CFD">
              <w:rPr>
                <w:rFonts w:ascii="Cambria" w:eastAsia="Cambria" w:hAnsi="Cambria" w:cs="Cambria"/>
                <w:b/>
                <w:color w:val="000000"/>
              </w:rPr>
              <w:t>00 грн.</w:t>
            </w:r>
          </w:p>
        </w:tc>
      </w:tr>
      <w:tr w:rsidR="00A22346" w:rsidTr="00640CFD">
        <w:trPr>
          <w:cantSplit/>
          <w:trHeight w:val="240"/>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rPr>
                <w:rFonts w:ascii="Cambria" w:eastAsia="Cambria" w:hAnsi="Cambria" w:cs="Cambria"/>
                <w:color w:val="000000"/>
              </w:rPr>
            </w:pPr>
            <w:r>
              <w:rPr>
                <w:rFonts w:ascii="Cambria" w:eastAsia="Cambria" w:hAnsi="Cambria" w:cs="Cambria"/>
              </w:rPr>
              <w:t>Дохід  від дарування (за останні 6 місяців, грн)</w:t>
            </w:r>
          </w:p>
        </w:tc>
        <w:tc>
          <w:tcPr>
            <w:tcW w:w="5910" w:type="dxa"/>
            <w:tcBorders>
              <w:top w:val="single" w:sz="4" w:space="0" w:color="000000"/>
              <w:left w:val="single" w:sz="4" w:space="0" w:color="000000"/>
              <w:bottom w:val="single" w:sz="4" w:space="0" w:color="000000"/>
              <w:right w:val="single" w:sz="4" w:space="0" w:color="000000"/>
            </w:tcBorders>
          </w:tcPr>
          <w:p w:rsidR="00A22346" w:rsidRDefault="00A22346">
            <w:pPr>
              <w:pStyle w:val="normal"/>
              <w:pBdr>
                <w:top w:val="nil"/>
                <w:left w:val="nil"/>
                <w:bottom w:val="nil"/>
                <w:right w:val="nil"/>
                <w:between w:val="nil"/>
              </w:pBdr>
              <w:spacing w:after="200"/>
              <w:jc w:val="center"/>
              <w:rPr>
                <w:rFonts w:ascii="Cambria" w:eastAsia="Cambria" w:hAnsi="Cambria" w:cs="Cambria"/>
                <w:b/>
                <w:color w:val="000000"/>
              </w:rPr>
            </w:pPr>
          </w:p>
        </w:tc>
      </w:tr>
      <w:tr w:rsidR="00A22346" w:rsidTr="00640CFD">
        <w:trPr>
          <w:cantSplit/>
          <w:trHeight w:val="515"/>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pBdr>
                <w:top w:val="nil"/>
                <w:left w:val="nil"/>
                <w:bottom w:val="nil"/>
                <w:right w:val="nil"/>
                <w:between w:val="nil"/>
              </w:pBdr>
              <w:spacing w:after="200"/>
              <w:rPr>
                <w:rFonts w:ascii="Cambria" w:eastAsia="Cambria" w:hAnsi="Cambria" w:cs="Cambria"/>
                <w:color w:val="000000"/>
              </w:rPr>
            </w:pPr>
            <w:r>
              <w:rPr>
                <w:rFonts w:ascii="Cambria" w:eastAsia="Cambria" w:hAnsi="Cambria" w:cs="Cambria"/>
              </w:rPr>
              <w:t>Дохід у вигляді процентів, нарахованих на банківські депозити (за  останні 6 міс., грн)</w:t>
            </w:r>
          </w:p>
        </w:tc>
        <w:tc>
          <w:tcPr>
            <w:tcW w:w="5910" w:type="dxa"/>
            <w:tcBorders>
              <w:top w:val="single" w:sz="4" w:space="0" w:color="000000"/>
              <w:left w:val="single" w:sz="4" w:space="0" w:color="000000"/>
              <w:bottom w:val="single" w:sz="4" w:space="0" w:color="000000"/>
              <w:right w:val="single" w:sz="4" w:space="0" w:color="000000"/>
            </w:tcBorders>
          </w:tcPr>
          <w:p w:rsidR="00A22346" w:rsidRPr="00640CFD" w:rsidRDefault="00640CFD">
            <w:pPr>
              <w:pStyle w:val="normal"/>
              <w:pBdr>
                <w:top w:val="nil"/>
                <w:left w:val="nil"/>
                <w:bottom w:val="nil"/>
                <w:right w:val="nil"/>
                <w:between w:val="nil"/>
              </w:pBdr>
              <w:spacing w:after="200"/>
              <w:jc w:val="center"/>
              <w:rPr>
                <w:rFonts w:ascii="Cambria" w:eastAsia="Cambria" w:hAnsi="Cambria" w:cs="Cambria"/>
                <w:b/>
                <w:color w:val="000000"/>
              </w:rPr>
            </w:pP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sidRPr="00640CFD">
              <w:rPr>
                <w:rFonts w:ascii="Cambria" w:eastAsia="Cambria" w:hAnsi="Cambria" w:cs="Cambria"/>
                <w:b/>
                <w:color w:val="000000"/>
              </w:rPr>
              <w:t xml:space="preserve">Немає   </w:t>
            </w: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Pr>
                <w:rFonts w:ascii="Cambria" w:eastAsia="Cambria" w:hAnsi="Cambria" w:cs="Cambria"/>
                <w:b/>
                <w:color w:val="000000"/>
              </w:rPr>
              <w:t xml:space="preserve">До 10 </w:t>
            </w:r>
            <w:r w:rsidRPr="00640CFD">
              <w:rPr>
                <w:rFonts w:ascii="Cambria" w:eastAsia="Cambria" w:hAnsi="Cambria" w:cs="Cambria"/>
                <w:b/>
                <w:color w:val="000000"/>
              </w:rPr>
              <w:t xml:space="preserve">000 грн.  </w:t>
            </w:r>
            <w:r w:rsidRPr="00640CFD">
              <w:rPr>
                <w:rFonts w:ascii="Cambria" w:eastAsia="Cambria" w:hAnsi="Cambria" w:cs="Cambria"/>
                <w:b/>
                <w:iCs/>
                <w:color w:val="000000"/>
              </w:rPr>
              <w:sym w:font="Wingdings" w:char="F0A8"/>
            </w:r>
            <w:r w:rsidRPr="00640CFD">
              <w:rPr>
                <w:rFonts w:ascii="Cambria" w:eastAsia="Cambria" w:hAnsi="Cambria" w:cs="Cambria"/>
                <w:b/>
                <w:iCs/>
                <w:color w:val="000000"/>
              </w:rPr>
              <w:t xml:space="preserve"> </w:t>
            </w:r>
            <w:r w:rsidRPr="00640CFD">
              <w:rPr>
                <w:rFonts w:ascii="Cambria" w:eastAsia="Cambria" w:hAnsi="Cambria" w:cs="Cambria"/>
                <w:b/>
                <w:color w:val="000000"/>
              </w:rPr>
              <w:t xml:space="preserve">Від </w:t>
            </w:r>
            <w:r>
              <w:rPr>
                <w:rFonts w:ascii="Cambria" w:eastAsia="Cambria" w:hAnsi="Cambria" w:cs="Cambria"/>
                <w:b/>
                <w:color w:val="000000"/>
              </w:rPr>
              <w:t xml:space="preserve">10 </w:t>
            </w:r>
            <w:r w:rsidRPr="00640CFD">
              <w:rPr>
                <w:rFonts w:ascii="Cambria" w:eastAsia="Cambria" w:hAnsi="Cambria" w:cs="Cambria"/>
                <w:b/>
                <w:color w:val="000000"/>
              </w:rPr>
              <w:t xml:space="preserve">000 грн.    </w:t>
            </w:r>
          </w:p>
        </w:tc>
      </w:tr>
      <w:tr w:rsidR="00A22346" w:rsidTr="00640CFD">
        <w:trPr>
          <w:cantSplit/>
          <w:trHeight w:val="255"/>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jc w:val="both"/>
              <w:rPr>
                <w:rFonts w:ascii="Cambria" w:eastAsia="Cambria" w:hAnsi="Cambria" w:cs="Cambria"/>
                <w:color w:val="000000"/>
              </w:rPr>
            </w:pPr>
            <w:r>
              <w:rPr>
                <w:rFonts w:ascii="Cambria" w:eastAsia="Cambria" w:hAnsi="Cambria" w:cs="Cambria"/>
              </w:rPr>
              <w:t>Дохід від цивільно-правових угод (наприклад купівля – продаж, оренда, підряд, тощо) за останні 6 міс., грн</w:t>
            </w:r>
          </w:p>
        </w:tc>
        <w:tc>
          <w:tcPr>
            <w:tcW w:w="5910"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after="200"/>
              <w:jc w:val="center"/>
              <w:rPr>
                <w:rFonts w:ascii="Cambria" w:eastAsia="Cambria" w:hAnsi="Cambria" w:cs="Cambria"/>
                <w:color w:val="FF0000"/>
              </w:rPr>
            </w:pPr>
          </w:p>
        </w:tc>
      </w:tr>
      <w:tr w:rsidR="00A22346" w:rsidTr="00640CFD">
        <w:trPr>
          <w:cantSplit/>
          <w:trHeight w:val="464"/>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jc w:val="both"/>
              <w:rPr>
                <w:rFonts w:ascii="Cambria" w:eastAsia="Cambria" w:hAnsi="Cambria" w:cs="Cambria"/>
                <w:color w:val="000000"/>
              </w:rPr>
            </w:pPr>
            <w:r>
              <w:rPr>
                <w:rFonts w:ascii="Cambria" w:eastAsia="Cambria" w:hAnsi="Cambria" w:cs="Cambria"/>
              </w:rPr>
              <w:t>Дохід від компенсаційних виплат та виплат за рішенням суд</w:t>
            </w:r>
            <w:r>
              <w:rPr>
                <w:rFonts w:ascii="Cambria" w:eastAsia="Cambria" w:hAnsi="Cambria" w:cs="Cambria"/>
                <w:color w:val="000000"/>
              </w:rPr>
              <w:t>у (за останні 6 місяців)</w:t>
            </w:r>
          </w:p>
        </w:tc>
        <w:tc>
          <w:tcPr>
            <w:tcW w:w="5910" w:type="dxa"/>
            <w:tcBorders>
              <w:top w:val="single" w:sz="4" w:space="0" w:color="000000"/>
              <w:left w:val="single" w:sz="4" w:space="0" w:color="000000"/>
              <w:bottom w:val="single" w:sz="4" w:space="0" w:color="000000"/>
              <w:right w:val="single" w:sz="4" w:space="0" w:color="000000"/>
            </w:tcBorders>
          </w:tcPr>
          <w:p w:rsidR="00A22346" w:rsidRDefault="00A22346">
            <w:pPr>
              <w:pStyle w:val="normal"/>
              <w:spacing w:after="200"/>
              <w:jc w:val="center"/>
              <w:rPr>
                <w:rFonts w:ascii="Cambria" w:eastAsia="Cambria" w:hAnsi="Cambria" w:cs="Cambria"/>
                <w:color w:val="000000"/>
              </w:rPr>
            </w:pPr>
          </w:p>
        </w:tc>
      </w:tr>
      <w:tr w:rsidR="00A22346" w:rsidTr="00640CFD">
        <w:trPr>
          <w:cantSplit/>
          <w:trHeight w:val="79"/>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jc w:val="both"/>
              <w:rPr>
                <w:rFonts w:ascii="Cambria" w:eastAsia="Cambria" w:hAnsi="Cambria" w:cs="Cambria"/>
                <w:color w:val="000000"/>
              </w:rPr>
            </w:pPr>
            <w:r>
              <w:rPr>
                <w:rFonts w:ascii="Cambria" w:eastAsia="Cambria" w:hAnsi="Cambria" w:cs="Cambria"/>
              </w:rPr>
              <w:lastRenderedPageBreak/>
              <w:t>Розмір запозичених коштів та найменування кредитора, грн</w:t>
            </w:r>
          </w:p>
        </w:tc>
        <w:tc>
          <w:tcPr>
            <w:tcW w:w="5910" w:type="dxa"/>
            <w:tcBorders>
              <w:top w:val="single" w:sz="4" w:space="0" w:color="000000"/>
              <w:left w:val="single" w:sz="4" w:space="0" w:color="000000"/>
              <w:bottom w:val="single" w:sz="4" w:space="0" w:color="000000"/>
              <w:right w:val="single" w:sz="4" w:space="0" w:color="000000"/>
            </w:tcBorders>
          </w:tcPr>
          <w:p w:rsidR="00A22346" w:rsidRDefault="00A22346">
            <w:pPr>
              <w:pStyle w:val="normal"/>
              <w:jc w:val="center"/>
              <w:rPr>
                <w:rFonts w:ascii="Cambria" w:eastAsia="Cambria" w:hAnsi="Cambria" w:cs="Cambria"/>
                <w:color w:val="000000"/>
              </w:rPr>
            </w:pPr>
          </w:p>
        </w:tc>
      </w:tr>
      <w:tr w:rsidR="00A22346" w:rsidTr="00640CFD">
        <w:trPr>
          <w:cantSplit/>
          <w:trHeight w:val="252"/>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jc w:val="both"/>
              <w:rPr>
                <w:rFonts w:ascii="Cambria" w:eastAsia="Cambria" w:hAnsi="Cambria" w:cs="Cambria"/>
                <w:color w:val="000000"/>
              </w:rPr>
            </w:pPr>
            <w:r>
              <w:rPr>
                <w:rFonts w:ascii="Cambria" w:eastAsia="Cambria" w:hAnsi="Cambria" w:cs="Cambria"/>
                <w:color w:val="000000"/>
              </w:rPr>
              <w:t>Інше</w:t>
            </w:r>
          </w:p>
        </w:tc>
        <w:tc>
          <w:tcPr>
            <w:tcW w:w="5910" w:type="dxa"/>
            <w:tcBorders>
              <w:top w:val="single" w:sz="4" w:space="0" w:color="000000"/>
              <w:left w:val="single" w:sz="4" w:space="0" w:color="000000"/>
              <w:bottom w:val="single" w:sz="4" w:space="0" w:color="000000"/>
              <w:right w:val="single" w:sz="4" w:space="0" w:color="000000"/>
            </w:tcBorders>
          </w:tcPr>
          <w:p w:rsidR="00A22346" w:rsidRDefault="00A22346">
            <w:pPr>
              <w:pStyle w:val="normal"/>
              <w:jc w:val="center"/>
              <w:rPr>
                <w:rFonts w:ascii="Cambria" w:eastAsia="Cambria" w:hAnsi="Cambria" w:cs="Cambria"/>
                <w:color w:val="000000"/>
              </w:rPr>
            </w:pPr>
          </w:p>
        </w:tc>
      </w:tr>
      <w:tr w:rsidR="00A22346" w:rsidTr="00640CFD">
        <w:trPr>
          <w:cantSplit/>
          <w:trHeight w:val="1680"/>
          <w:tblHeader/>
        </w:trPr>
        <w:tc>
          <w:tcPr>
            <w:tcW w:w="4680" w:type="dxa"/>
            <w:tcBorders>
              <w:top w:val="single" w:sz="4" w:space="0" w:color="000000"/>
              <w:left w:val="single" w:sz="4" w:space="0" w:color="000000"/>
              <w:bottom w:val="single" w:sz="4" w:space="0" w:color="000000"/>
              <w:right w:val="single" w:sz="4" w:space="0" w:color="000000"/>
            </w:tcBorders>
          </w:tcPr>
          <w:p w:rsidR="00A22346" w:rsidRDefault="00E04EB1">
            <w:pPr>
              <w:pStyle w:val="normal"/>
              <w:tabs>
                <w:tab w:val="left" w:pos="1620"/>
              </w:tabs>
              <w:rPr>
                <w:rFonts w:ascii="Cambria" w:eastAsia="Cambria" w:hAnsi="Cambria" w:cs="Cambria"/>
                <w:color w:val="000000"/>
              </w:rPr>
            </w:pPr>
            <w:r>
              <w:rPr>
                <w:rFonts w:ascii="Cambria" w:eastAsia="Cambria" w:hAnsi="Cambria" w:cs="Cambria"/>
                <w:b/>
                <w:color w:val="000000"/>
              </w:rPr>
              <w:t>Від встановлення ділових відносин планується отримання</w:t>
            </w:r>
            <w:r>
              <w:rPr>
                <w:rFonts w:ascii="Cambria" w:eastAsia="Cambria" w:hAnsi="Cambria" w:cs="Cambria"/>
                <w:color w:val="000000"/>
              </w:rPr>
              <w:t xml:space="preserve">  (прибуток за рахунок інвестицій в цінні папери, пенсійні накопичення, отримання послуг та товарів за цільовими облігаціями, придбання пакета акцій, що дозволяє брати участь у контролі юридичної особи)</w:t>
            </w:r>
          </w:p>
        </w:tc>
        <w:tc>
          <w:tcPr>
            <w:tcW w:w="5910" w:type="dxa"/>
            <w:tcBorders>
              <w:top w:val="single" w:sz="4" w:space="0" w:color="000000"/>
              <w:left w:val="single" w:sz="4" w:space="0" w:color="000000"/>
              <w:bottom w:val="single" w:sz="4" w:space="0" w:color="000000"/>
              <w:right w:val="single" w:sz="4" w:space="0" w:color="000000"/>
            </w:tcBorders>
          </w:tcPr>
          <w:p w:rsidR="00A22346" w:rsidRDefault="00E04EB1">
            <w:pPr>
              <w:pStyle w:val="normal"/>
              <w:rPr>
                <w:rFonts w:ascii="Cambria" w:eastAsia="Cambria" w:hAnsi="Cambria" w:cs="Cambria"/>
                <w:color w:val="00FF00"/>
              </w:rPr>
            </w:pPr>
            <w:r>
              <w:rPr>
                <w:rFonts w:ascii="Cambria" w:eastAsia="Cambria" w:hAnsi="Cambria" w:cs="Cambria"/>
              </w:rPr>
              <w:t>прибуток за рахунок інвестицій в цінні папери, пенсійні накопичення</w:t>
            </w:r>
          </w:p>
        </w:tc>
      </w:tr>
    </w:tbl>
    <w:p w:rsidR="00A22346" w:rsidRDefault="00A22346">
      <w:pPr>
        <w:pStyle w:val="normal"/>
        <w:spacing w:after="200" w:line="276" w:lineRule="auto"/>
        <w:jc w:val="both"/>
        <w:rPr>
          <w:rFonts w:ascii="Cambria" w:eastAsia="Cambria" w:hAnsi="Cambria" w:cs="Cambria"/>
          <w:color w:val="000000"/>
        </w:rPr>
      </w:pPr>
    </w:p>
    <w:p w:rsidR="00A22346" w:rsidRDefault="00E04EB1">
      <w:pPr>
        <w:pStyle w:val="normal"/>
        <w:spacing w:line="276" w:lineRule="auto"/>
        <w:jc w:val="both"/>
        <w:rPr>
          <w:rFonts w:ascii="Cambria" w:eastAsia="Cambria" w:hAnsi="Cambria" w:cs="Cambria"/>
          <w:b/>
          <w:color w:val="333333"/>
          <w:highlight w:val="white"/>
        </w:rPr>
      </w:pPr>
      <w:r>
        <w:rPr>
          <w:rFonts w:ascii="Cambria" w:eastAsia="Cambria" w:hAnsi="Cambria" w:cs="Cambria"/>
          <w:b/>
          <w:color w:val="333333"/>
          <w:highlight w:val="white"/>
        </w:rPr>
        <w:t>Відомості для визначення податкового резидентства</w:t>
      </w:r>
    </w:p>
    <w:tbl>
      <w:tblPr>
        <w:tblStyle w:val="a7"/>
        <w:tblW w:w="10590" w:type="dxa"/>
        <w:tblInd w:w="0" w:type="dxa"/>
        <w:tblLayout w:type="fixed"/>
        <w:tblLook w:val="0600"/>
      </w:tblPr>
      <w:tblGrid>
        <w:gridCol w:w="3964"/>
        <w:gridCol w:w="3366"/>
        <w:gridCol w:w="3260"/>
      </w:tblGrid>
      <w:tr w:rsidR="00A22346" w:rsidTr="00640CFD">
        <w:trPr>
          <w:cantSplit/>
          <w:trHeight w:val="94"/>
          <w:tblHeader/>
        </w:trPr>
        <w:tc>
          <w:tcPr>
            <w:tcW w:w="3964" w:type="dxa"/>
            <w:tcBorders>
              <w:top w:val="single" w:sz="6" w:space="0" w:color="000000"/>
              <w:left w:val="single" w:sz="6" w:space="0" w:color="000000"/>
              <w:bottom w:val="single" w:sz="6" w:space="0" w:color="000000"/>
              <w:right w:val="single" w:sz="6" w:space="0" w:color="000000"/>
            </w:tcBorders>
            <w:shd w:val="clear" w:color="auto" w:fill="C4BC96"/>
          </w:tcPr>
          <w:p w:rsidR="00A22346" w:rsidRDefault="00E04EB1">
            <w:pPr>
              <w:pStyle w:val="normal"/>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Відомості</w:t>
            </w:r>
          </w:p>
        </w:tc>
        <w:tc>
          <w:tcPr>
            <w:tcW w:w="3366" w:type="dxa"/>
            <w:tcBorders>
              <w:top w:val="single" w:sz="6" w:space="0" w:color="000000"/>
              <w:left w:val="single" w:sz="6" w:space="0" w:color="000000"/>
              <w:bottom w:val="single" w:sz="6" w:space="0" w:color="000000"/>
              <w:right w:val="single" w:sz="6" w:space="0" w:color="000000"/>
            </w:tcBorders>
            <w:shd w:val="clear" w:color="auto" w:fill="C4BC96"/>
          </w:tcPr>
          <w:p w:rsidR="00A22346" w:rsidRDefault="00E04EB1">
            <w:pPr>
              <w:pStyle w:val="normal"/>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ТАК</w:t>
            </w:r>
          </w:p>
        </w:tc>
        <w:tc>
          <w:tcPr>
            <w:tcW w:w="3260" w:type="dxa"/>
            <w:tcBorders>
              <w:top w:val="single" w:sz="6" w:space="0" w:color="000000"/>
              <w:left w:val="single" w:sz="6" w:space="0" w:color="000000"/>
              <w:bottom w:val="single" w:sz="6" w:space="0" w:color="000000"/>
              <w:right w:val="single" w:sz="6" w:space="0" w:color="000000"/>
            </w:tcBorders>
            <w:shd w:val="clear" w:color="auto" w:fill="C4BC96"/>
          </w:tcPr>
          <w:p w:rsidR="00A22346" w:rsidRDefault="00E04EB1">
            <w:pPr>
              <w:pStyle w:val="normal"/>
              <w:spacing w:line="276" w:lineRule="auto"/>
              <w:jc w:val="center"/>
              <w:rPr>
                <w:rFonts w:ascii="Cambria" w:eastAsia="Cambria" w:hAnsi="Cambria" w:cs="Cambria"/>
                <w:b/>
                <w:color w:val="333333"/>
                <w:highlight w:val="white"/>
              </w:rPr>
            </w:pPr>
            <w:r>
              <w:rPr>
                <w:rFonts w:ascii="Cambria" w:eastAsia="Cambria" w:hAnsi="Cambria" w:cs="Cambria"/>
                <w:b/>
                <w:color w:val="333333"/>
                <w:highlight w:val="white"/>
              </w:rPr>
              <w:t>НІ</w:t>
            </w:r>
          </w:p>
        </w:tc>
      </w:tr>
      <w:tr w:rsidR="00A22346" w:rsidTr="00640CFD">
        <w:trPr>
          <w:cantSplit/>
          <w:trHeight w:val="925"/>
          <w:tblHeader/>
        </w:trPr>
        <w:tc>
          <w:tcPr>
            <w:tcW w:w="3964"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line="276" w:lineRule="auto"/>
              <w:rPr>
                <w:rFonts w:ascii="Cambria" w:eastAsia="Cambria" w:hAnsi="Cambria" w:cs="Cambria"/>
                <w:color w:val="333333"/>
                <w:highlight w:val="white"/>
              </w:rPr>
            </w:pPr>
            <w:r>
              <w:rPr>
                <w:rFonts w:ascii="Cambria" w:eastAsia="Cambria" w:hAnsi="Cambria" w:cs="Cambria"/>
                <w:color w:val="333333"/>
                <w:highlight w:val="white"/>
              </w:rPr>
              <w:t>Чи є Ви податковим резидентом  США? (ознайомтесь з нижченаведеною інформацією, яка підтверджує або спростовує цю інформацію)*</w:t>
            </w:r>
          </w:p>
        </w:tc>
        <w:tc>
          <w:tcPr>
            <w:tcW w:w="3366"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c>
          <w:tcPr>
            <w:tcW w:w="3260"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r>
      <w:tr w:rsidR="00A22346" w:rsidTr="00640CFD">
        <w:trPr>
          <w:cantSplit/>
          <w:trHeight w:val="736"/>
          <w:tblHeader/>
        </w:trPr>
        <w:tc>
          <w:tcPr>
            <w:tcW w:w="3964"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line="276" w:lineRule="auto"/>
              <w:rPr>
                <w:rFonts w:ascii="Cambria" w:eastAsia="Cambria" w:hAnsi="Cambria" w:cs="Cambria"/>
                <w:color w:val="333333"/>
                <w:highlight w:val="white"/>
              </w:rPr>
            </w:pPr>
            <w:r>
              <w:rPr>
                <w:rFonts w:ascii="Cambria" w:eastAsia="Cambria" w:hAnsi="Cambria" w:cs="Cambria"/>
                <w:color w:val="333333"/>
                <w:highlight w:val="white"/>
              </w:rPr>
              <w:t>Чи є Ви податковим резидентом іншої іноземної країни. Якщо так, то вказати якої.</w:t>
            </w:r>
          </w:p>
        </w:tc>
        <w:tc>
          <w:tcPr>
            <w:tcW w:w="3366"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c>
          <w:tcPr>
            <w:tcW w:w="3260" w:type="dxa"/>
            <w:tcBorders>
              <w:top w:val="single" w:sz="6" w:space="0" w:color="000000"/>
              <w:left w:val="single" w:sz="6" w:space="0" w:color="000000"/>
              <w:bottom w:val="single" w:sz="6" w:space="0" w:color="000000"/>
              <w:right w:val="single" w:sz="6" w:space="0" w:color="000000"/>
            </w:tcBorders>
          </w:tcPr>
          <w:p w:rsidR="00A22346" w:rsidRDefault="00E04EB1">
            <w:pPr>
              <w:pStyle w:val="normal"/>
              <w:spacing w:before="240"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c>
      </w:tr>
    </w:tbl>
    <w:p w:rsidR="00A22346" w:rsidRDefault="00E04EB1">
      <w:pPr>
        <w:pStyle w:val="normal"/>
        <w:shd w:val="clear" w:color="auto" w:fill="FFFFFF"/>
        <w:spacing w:line="276" w:lineRule="auto"/>
        <w:jc w:val="both"/>
        <w:rPr>
          <w:rFonts w:ascii="Cambria" w:eastAsia="Cambria" w:hAnsi="Cambria" w:cs="Cambria"/>
          <w:b/>
          <w:color w:val="333333"/>
          <w:highlight w:val="white"/>
        </w:rPr>
      </w:pPr>
      <w:r>
        <w:rPr>
          <w:rFonts w:ascii="Cambria" w:eastAsia="Cambria" w:hAnsi="Cambria" w:cs="Cambria"/>
          <w:b/>
          <w:color w:val="333333"/>
          <w:highlight w:val="white"/>
        </w:rPr>
        <w:t xml:space="preserve"> </w:t>
      </w:r>
    </w:p>
    <w:tbl>
      <w:tblPr>
        <w:tblStyle w:val="a8"/>
        <w:tblW w:w="10590" w:type="dxa"/>
        <w:tblInd w:w="0" w:type="dxa"/>
        <w:tblLayout w:type="fixed"/>
        <w:tblLook w:val="0600"/>
      </w:tblPr>
      <w:tblGrid>
        <w:gridCol w:w="2924"/>
        <w:gridCol w:w="2246"/>
        <w:gridCol w:w="2247"/>
        <w:gridCol w:w="3173"/>
      </w:tblGrid>
      <w:tr w:rsidR="00A22346" w:rsidTr="00640CFD">
        <w:trPr>
          <w:cantSplit/>
          <w:trHeight w:val="28"/>
          <w:tblHeader/>
        </w:trPr>
        <w:tc>
          <w:tcPr>
            <w:tcW w:w="10590" w:type="dxa"/>
            <w:gridSpan w:val="4"/>
            <w:tcBorders>
              <w:top w:val="single" w:sz="6" w:space="0" w:color="000000"/>
              <w:left w:val="single" w:sz="6" w:space="0" w:color="000000"/>
              <w:bottom w:val="single" w:sz="6" w:space="0" w:color="000000"/>
              <w:right w:val="single" w:sz="6" w:space="0" w:color="000000"/>
            </w:tcBorders>
            <w:shd w:val="clear" w:color="auto" w:fill="C4BC96"/>
          </w:tcPr>
          <w:p w:rsidR="00A22346" w:rsidRDefault="00E04EB1">
            <w:pPr>
              <w:pStyle w:val="normal"/>
              <w:spacing w:line="276" w:lineRule="auto"/>
              <w:jc w:val="both"/>
              <w:rPr>
                <w:rFonts w:ascii="Cambria" w:eastAsia="Cambria" w:hAnsi="Cambria" w:cs="Cambria"/>
                <w:i/>
                <w:color w:val="333333"/>
                <w:highlight w:val="white"/>
              </w:rPr>
            </w:pPr>
            <w:r>
              <w:rPr>
                <w:rFonts w:ascii="Cambria" w:eastAsia="Cambria" w:hAnsi="Cambria" w:cs="Cambria"/>
                <w:b/>
                <w:color w:val="333333"/>
                <w:highlight w:val="white"/>
              </w:rPr>
              <w:t xml:space="preserve">Додаткові відомості  </w:t>
            </w:r>
            <w:r>
              <w:rPr>
                <w:rFonts w:ascii="Cambria" w:eastAsia="Cambria" w:hAnsi="Cambria" w:cs="Cambria"/>
                <w:i/>
                <w:color w:val="333333"/>
                <w:highlight w:val="white"/>
              </w:rPr>
              <w:t>(заповнюється у разі надання відповіді «ТАК»)</w:t>
            </w:r>
          </w:p>
        </w:tc>
      </w:tr>
      <w:tr w:rsidR="00A22346" w:rsidTr="00640CFD">
        <w:trPr>
          <w:cantSplit/>
          <w:trHeight w:val="779"/>
          <w:tblHeader/>
        </w:trPr>
        <w:tc>
          <w:tcPr>
            <w:tcW w:w="292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22346" w:rsidRDefault="00E04EB1">
            <w:pPr>
              <w:pStyle w:val="normal"/>
              <w:spacing w:line="276" w:lineRule="auto"/>
              <w:rPr>
                <w:rFonts w:ascii="Cambria" w:eastAsia="Cambria" w:hAnsi="Cambria" w:cs="Cambria"/>
                <w:color w:val="333333"/>
                <w:highlight w:val="white"/>
              </w:rPr>
            </w:pPr>
            <w:r>
              <w:rPr>
                <w:rFonts w:ascii="Cambria" w:eastAsia="Cambria" w:hAnsi="Cambria" w:cs="Cambria"/>
                <w:color w:val="333333"/>
                <w:highlight w:val="white"/>
              </w:rPr>
              <w:t>Реквізити документів, що підтверджують податкове резиденство іншої країни</w:t>
            </w:r>
          </w:p>
        </w:tc>
        <w:tc>
          <w:tcPr>
            <w:tcW w:w="2246"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Країна</w:t>
            </w:r>
          </w:p>
        </w:tc>
        <w:tc>
          <w:tcPr>
            <w:tcW w:w="2247"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Документ</w:t>
            </w:r>
          </w:p>
        </w:tc>
        <w:tc>
          <w:tcPr>
            <w:tcW w:w="3173"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center"/>
              <w:rPr>
                <w:rFonts w:ascii="Cambria" w:eastAsia="Cambria" w:hAnsi="Cambria" w:cs="Cambria"/>
                <w:color w:val="333333"/>
                <w:highlight w:val="white"/>
              </w:rPr>
            </w:pPr>
            <w:r>
              <w:rPr>
                <w:rFonts w:ascii="Cambria" w:eastAsia="Cambria" w:hAnsi="Cambria" w:cs="Cambria"/>
                <w:color w:val="333333"/>
                <w:highlight w:val="white"/>
              </w:rPr>
              <w:t>Серія / номер документа</w:t>
            </w:r>
          </w:p>
        </w:tc>
      </w:tr>
      <w:tr w:rsidR="00A22346" w:rsidTr="00640CFD">
        <w:trPr>
          <w:cantSplit/>
          <w:trHeight w:val="779"/>
          <w:tblHeader/>
        </w:trPr>
        <w:tc>
          <w:tcPr>
            <w:tcW w:w="292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22346" w:rsidRDefault="00A22346">
            <w:pPr>
              <w:pStyle w:val="normal"/>
              <w:widowControl w:val="0"/>
              <w:pBdr>
                <w:top w:val="nil"/>
                <w:left w:val="nil"/>
                <w:bottom w:val="nil"/>
                <w:right w:val="nil"/>
                <w:between w:val="nil"/>
              </w:pBdr>
              <w:spacing w:line="276" w:lineRule="auto"/>
              <w:rPr>
                <w:rFonts w:ascii="Cambria" w:eastAsia="Cambria" w:hAnsi="Cambria" w:cs="Cambria"/>
                <w:color w:val="333333"/>
                <w:highlight w:val="white"/>
              </w:rPr>
            </w:pPr>
          </w:p>
        </w:tc>
        <w:tc>
          <w:tcPr>
            <w:tcW w:w="2246"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c>
          <w:tcPr>
            <w:tcW w:w="2247"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c>
          <w:tcPr>
            <w:tcW w:w="3173" w:type="dxa"/>
            <w:tcBorders>
              <w:top w:val="single" w:sz="6" w:space="0" w:color="000000"/>
              <w:left w:val="single" w:sz="6" w:space="0" w:color="000000"/>
              <w:bottom w:val="single" w:sz="6" w:space="0" w:color="000000"/>
              <w:right w:val="single" w:sz="6" w:space="0" w:color="000000"/>
            </w:tcBorders>
            <w:shd w:val="clear" w:color="auto" w:fill="auto"/>
          </w:tcPr>
          <w:p w:rsidR="00A22346" w:rsidRDefault="00E04EB1">
            <w:pPr>
              <w:pStyle w:val="normal"/>
              <w:spacing w:before="240" w:line="276" w:lineRule="auto"/>
              <w:jc w:val="both"/>
              <w:rPr>
                <w:rFonts w:ascii="Cambria" w:eastAsia="Cambria" w:hAnsi="Cambria" w:cs="Cambria"/>
                <w:color w:val="333333"/>
                <w:highlight w:val="white"/>
              </w:rPr>
            </w:pPr>
            <w:r>
              <w:rPr>
                <w:rFonts w:ascii="Cambria" w:eastAsia="Cambria" w:hAnsi="Cambria" w:cs="Cambria"/>
                <w:color w:val="333333"/>
                <w:highlight w:val="white"/>
              </w:rPr>
              <w:t xml:space="preserve"> </w:t>
            </w:r>
          </w:p>
        </w:tc>
      </w:tr>
    </w:tbl>
    <w:p w:rsidR="00A22346" w:rsidRDefault="00E04EB1">
      <w:pPr>
        <w:pStyle w:val="normal"/>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Для цілей FATCA- Обставини, за яких Ви  вважаєтеся Податковим резидентом США:</w:t>
      </w:r>
    </w:p>
    <w:p w:rsidR="00A22346" w:rsidRDefault="00E04EB1">
      <w:pPr>
        <w:pStyle w:val="normal"/>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xml:space="preserve">1. Ви  є громадянином США або у Вас є Green Card США;   </w:t>
      </w:r>
    </w:p>
    <w:p w:rsidR="00A22346" w:rsidRDefault="00E04EB1">
      <w:pPr>
        <w:pStyle w:val="normal"/>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2. Ви  народилися в США або в наступних країнах: Пуерто-Ріко, Гуам або Американські Віргінські острови;</w:t>
      </w:r>
    </w:p>
    <w:p w:rsidR="00A22346" w:rsidRDefault="00E04EB1">
      <w:pPr>
        <w:pStyle w:val="normal"/>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3. Ви відповідаєте критеріям істотної присутності. Щоб відповідати цим критеріям, Ви повинні фізично знаходитися в США 31 день протягом поточного року, і не менше 183 дня протягом трирічного періоду, який включає поточний рік і два безпосередньо передують року, включаючи в розрахунок, що: сума днів, протягом яких Ви  присутні на території США в поточному році, а також двох попередніх роках, множиться на встановлений коефіцієнт (поточний рік - 1, попередній рік -1/3; позаминулий рік - 1/6).</w:t>
      </w:r>
    </w:p>
    <w:p w:rsidR="00A22346" w:rsidRDefault="00E04EB1">
      <w:pPr>
        <w:pStyle w:val="normal"/>
        <w:shd w:val="clear" w:color="auto" w:fill="FFFFFF"/>
        <w:jc w:val="both"/>
        <w:rPr>
          <w:rFonts w:ascii="Cambria" w:eastAsia="Cambria" w:hAnsi="Cambria" w:cs="Cambria"/>
          <w:i/>
          <w:color w:val="333333"/>
          <w:sz w:val="16"/>
          <w:szCs w:val="16"/>
          <w:highlight w:val="white"/>
        </w:rPr>
      </w:pPr>
      <w:r>
        <w:rPr>
          <w:rFonts w:ascii="Cambria" w:eastAsia="Cambria" w:hAnsi="Cambria" w:cs="Cambria"/>
          <w:i/>
          <w:color w:val="333333"/>
          <w:sz w:val="16"/>
          <w:szCs w:val="16"/>
          <w:highlight w:val="white"/>
        </w:rPr>
        <w:t xml:space="preserve">            </w:t>
      </w:r>
      <w:r>
        <w:rPr>
          <w:rFonts w:ascii="Cambria" w:eastAsia="Cambria" w:hAnsi="Cambria" w:cs="Cambria"/>
          <w:i/>
          <w:color w:val="333333"/>
          <w:sz w:val="16"/>
          <w:szCs w:val="16"/>
          <w:highlight w:val="white"/>
        </w:rPr>
        <w:tab/>
        <w:t>Не визнаються податковими резидентами США офіційні особи, вчителі та студенти, тренери та спортсмени, які прибули в США для участі в змаганнях, стажери, тимчасово присутні на території США на підставі віз F, J, M або Q.</w:t>
      </w:r>
    </w:p>
    <w:p w:rsidR="00A22346" w:rsidRDefault="00E04EB1">
      <w:pPr>
        <w:pStyle w:val="normal"/>
        <w:shd w:val="clear" w:color="auto" w:fill="FFFFFF"/>
        <w:jc w:val="both"/>
        <w:rPr>
          <w:rFonts w:ascii="Cambria" w:eastAsia="Cambria" w:hAnsi="Cambria" w:cs="Cambria"/>
          <w:b/>
          <w:sz w:val="16"/>
          <w:szCs w:val="16"/>
        </w:rPr>
      </w:pPr>
      <w:r>
        <w:rPr>
          <w:rFonts w:ascii="Cambria" w:eastAsia="Cambria" w:hAnsi="Cambria" w:cs="Cambria"/>
          <w:i/>
          <w:color w:val="333333"/>
          <w:sz w:val="16"/>
          <w:szCs w:val="16"/>
          <w:highlight w:val="white"/>
        </w:rPr>
        <w:t xml:space="preserve">            </w:t>
      </w:r>
      <w:r>
        <w:rPr>
          <w:rFonts w:ascii="Cambria" w:eastAsia="Cambria" w:hAnsi="Cambria" w:cs="Cambria"/>
          <w:i/>
          <w:color w:val="333333"/>
          <w:sz w:val="16"/>
          <w:szCs w:val="16"/>
          <w:highlight w:val="white"/>
        </w:rPr>
        <w:tab/>
        <w:t>Якщо Ви відмовлялись від громадянства США або маєте інші підстави відсутності громадянства США  інформацію про відмову від громадянства США необхідно підтвердити, представивши: свідоцтво про втрату громадянства США по формі DS 4083 Бюро консульських справ Державного департаменту США або письмове пояснення щодо відсутності громадянства США (наприклад, зазначені причини, щодо якої громадянство США не було отримано при народженні).</w:t>
      </w:r>
    </w:p>
    <w:p w:rsidR="00A22346" w:rsidRDefault="00A22346">
      <w:pPr>
        <w:pStyle w:val="normal"/>
        <w:jc w:val="both"/>
        <w:rPr>
          <w:rFonts w:ascii="Cambria" w:eastAsia="Cambria" w:hAnsi="Cambria" w:cs="Cambria"/>
          <w:b/>
        </w:rPr>
      </w:pPr>
    </w:p>
    <w:p w:rsidR="00A22346" w:rsidRDefault="00E04EB1">
      <w:pPr>
        <w:pStyle w:val="normal"/>
        <w:spacing w:after="200" w:line="276" w:lineRule="auto"/>
        <w:ind w:firstLine="360"/>
        <w:jc w:val="both"/>
        <w:rPr>
          <w:rFonts w:ascii="Arial" w:eastAsia="Arial" w:hAnsi="Arial" w:cs="Arial"/>
          <w:b/>
          <w:sz w:val="22"/>
          <w:szCs w:val="22"/>
        </w:rPr>
      </w:pPr>
      <w:r>
        <w:rPr>
          <w:rFonts w:ascii="Cambria" w:eastAsia="Cambria" w:hAnsi="Cambria" w:cs="Cambria"/>
          <w:color w:val="000000"/>
        </w:rPr>
        <w:t xml:space="preserve">   </w:t>
      </w:r>
      <w:r>
        <w:rPr>
          <w:rFonts w:ascii="Cambria" w:eastAsia="Cambria" w:hAnsi="Cambria" w:cs="Cambria"/>
          <w:color w:val="000000"/>
          <w:sz w:val="18"/>
          <w:szCs w:val="18"/>
        </w:rPr>
        <w:t xml:space="preserve">В разі зміни будь-яких ідентифікаційних даних, </w:t>
      </w:r>
      <w:r>
        <w:rPr>
          <w:rFonts w:ascii="Cambria" w:eastAsia="Cambria" w:hAnsi="Cambria" w:cs="Cambria"/>
          <w:b/>
          <w:i/>
          <w:color w:val="000000"/>
          <w:sz w:val="18"/>
          <w:szCs w:val="18"/>
        </w:rPr>
        <w:t>Клієнт зобов‘язаний повідомити суб'єкта первинного фінансового моніторингу.</w:t>
      </w:r>
      <w:r>
        <w:rPr>
          <w:rFonts w:ascii="Cambria" w:eastAsia="Cambria" w:hAnsi="Cambria" w:cs="Cambria"/>
          <w:b/>
          <w:sz w:val="18"/>
          <w:szCs w:val="18"/>
        </w:rPr>
        <w:br/>
      </w:r>
      <w:r>
        <w:rPr>
          <w:rFonts w:ascii="Cambria" w:eastAsia="Cambria" w:hAnsi="Cambria" w:cs="Cambria"/>
          <w:b/>
          <w:sz w:val="18"/>
          <w:szCs w:val="18"/>
        </w:rPr>
        <w:tab/>
      </w:r>
      <w:r>
        <w:rPr>
          <w:rFonts w:ascii="Cambria" w:eastAsia="Cambria" w:hAnsi="Cambria" w:cs="Cambria"/>
          <w:sz w:val="18"/>
          <w:szCs w:val="18"/>
        </w:rPr>
        <w:t>Своїм підписом засвідчую, що на виконання ст. 8, 12, 21 Закону України "Про захист персональних даних" я повідомлений про володільця персональних даних, склад та зміст зібраних персональних даних наданих мною, права суб'єктів персональних даних, визначені цим Законом, мету збору персональних даних та осіб, яким можуть передатися персональні дані (з урахуванням вимог визначених Законом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rsidR="00C23DEB" w:rsidRDefault="00E04EB1" w:rsidP="00C23DEB">
      <w:pPr>
        <w:pStyle w:val="normal"/>
        <w:spacing w:before="220" w:after="200" w:line="276" w:lineRule="auto"/>
        <w:rPr>
          <w:rFonts w:ascii="Cambria" w:eastAsia="Cambria" w:hAnsi="Cambria" w:cs="Cambria"/>
          <w:b/>
          <w:lang w:val="ru-RU"/>
        </w:rPr>
      </w:pPr>
      <w:r>
        <w:rPr>
          <w:rFonts w:ascii="Cambria" w:eastAsia="Cambria" w:hAnsi="Cambria" w:cs="Cambria"/>
          <w:b/>
        </w:rPr>
        <w:t xml:space="preserve">___________________________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___</w:t>
      </w:r>
      <w:r w:rsidR="00C23DEB">
        <w:rPr>
          <w:rFonts w:ascii="Cambria" w:eastAsia="Cambria" w:hAnsi="Cambria" w:cs="Cambria"/>
          <w:b/>
        </w:rPr>
        <w:t xml:space="preserve">______________ </w:t>
      </w:r>
      <w:r w:rsidR="00C23DEB">
        <w:rPr>
          <w:rFonts w:ascii="Cambria" w:eastAsia="Cambria" w:hAnsi="Cambria" w:cs="Cambria"/>
          <w:b/>
        </w:rPr>
        <w:tab/>
      </w:r>
      <w:r w:rsidR="00C23DEB">
        <w:rPr>
          <w:rFonts w:ascii="Cambria" w:eastAsia="Cambria" w:hAnsi="Cambria" w:cs="Cambria"/>
          <w:b/>
        </w:rPr>
        <w:tab/>
      </w:r>
      <w:r w:rsidR="00C23DEB">
        <w:rPr>
          <w:rFonts w:ascii="Cambria" w:eastAsia="Cambria" w:hAnsi="Cambria" w:cs="Cambria"/>
          <w:b/>
        </w:rPr>
        <w:tab/>
      </w:r>
      <w:r w:rsidR="00C23DEB">
        <w:rPr>
          <w:rFonts w:ascii="Cambria" w:eastAsia="Cambria" w:hAnsi="Cambria" w:cs="Cambria"/>
          <w:b/>
        </w:rPr>
        <w:tab/>
      </w:r>
      <w:r w:rsidR="00C23DEB">
        <w:rPr>
          <w:rFonts w:ascii="Cambria" w:eastAsia="Cambria" w:hAnsi="Cambria" w:cs="Cambria"/>
          <w:b/>
        </w:rPr>
        <w:tab/>
        <w:t>___________</w:t>
      </w:r>
    </w:p>
    <w:p w:rsidR="00A22346" w:rsidRDefault="00C23DEB" w:rsidP="00C23DEB">
      <w:pPr>
        <w:pStyle w:val="normal"/>
        <w:spacing w:before="220" w:after="200" w:line="276" w:lineRule="auto"/>
        <w:rPr>
          <w:rFonts w:ascii="Cambria" w:eastAsia="Cambria" w:hAnsi="Cambria" w:cs="Cambria"/>
          <w:b/>
        </w:rPr>
      </w:pPr>
      <w:r>
        <w:rPr>
          <w:rFonts w:ascii="Cambria" w:eastAsia="Cambria" w:hAnsi="Cambria" w:cs="Cambria"/>
          <w:b/>
          <w:lang w:val="ru-RU"/>
        </w:rPr>
        <w:t xml:space="preserve">            </w:t>
      </w:r>
      <w:r w:rsidR="00E04EB1">
        <w:rPr>
          <w:rFonts w:ascii="Cambria" w:eastAsia="Cambria" w:hAnsi="Cambria" w:cs="Cambria"/>
          <w:b/>
        </w:rPr>
        <w:t xml:space="preserve">П.І.Б. особи </w:t>
      </w:r>
      <w:r w:rsidR="00E04EB1">
        <w:rPr>
          <w:rFonts w:ascii="Cambria" w:eastAsia="Cambria" w:hAnsi="Cambria" w:cs="Cambria"/>
          <w:b/>
        </w:rPr>
        <w:tab/>
      </w:r>
      <w:r w:rsidR="00E04EB1">
        <w:rPr>
          <w:rFonts w:ascii="Cambria" w:eastAsia="Cambria" w:hAnsi="Cambria" w:cs="Cambria"/>
          <w:b/>
        </w:rPr>
        <w:tab/>
      </w:r>
      <w:r w:rsidR="00E04EB1">
        <w:rPr>
          <w:rFonts w:ascii="Cambria" w:eastAsia="Cambria" w:hAnsi="Cambria" w:cs="Cambria"/>
          <w:b/>
        </w:rPr>
        <w:tab/>
      </w:r>
      <w:r w:rsidR="00E04EB1">
        <w:rPr>
          <w:rFonts w:ascii="Cambria" w:eastAsia="Cambria" w:hAnsi="Cambria" w:cs="Cambria"/>
          <w:b/>
        </w:rPr>
        <w:tab/>
        <w:t xml:space="preserve">          підпис </w:t>
      </w:r>
      <w:r w:rsidR="00E04EB1">
        <w:rPr>
          <w:rFonts w:ascii="Cambria" w:eastAsia="Cambria" w:hAnsi="Cambria" w:cs="Cambria"/>
          <w:b/>
        </w:rPr>
        <w:tab/>
      </w:r>
      <w:r w:rsidR="00E04EB1">
        <w:rPr>
          <w:rFonts w:ascii="Cambria" w:eastAsia="Cambria" w:hAnsi="Cambria" w:cs="Cambria"/>
          <w:b/>
        </w:rPr>
        <w:tab/>
      </w:r>
      <w:r w:rsidR="00E04EB1">
        <w:rPr>
          <w:rFonts w:ascii="Cambria" w:eastAsia="Cambria" w:hAnsi="Cambria" w:cs="Cambria"/>
          <w:b/>
        </w:rPr>
        <w:tab/>
      </w:r>
      <w:r w:rsidR="00E04EB1">
        <w:rPr>
          <w:rFonts w:ascii="Cambria" w:eastAsia="Cambria" w:hAnsi="Cambria" w:cs="Cambria"/>
          <w:b/>
        </w:rPr>
        <w:tab/>
      </w:r>
      <w:r w:rsidR="00E04EB1">
        <w:rPr>
          <w:rFonts w:ascii="Cambria" w:eastAsia="Cambria" w:hAnsi="Cambria" w:cs="Cambria"/>
          <w:b/>
        </w:rPr>
        <w:tab/>
        <w:t xml:space="preserve">      дата</w:t>
      </w:r>
    </w:p>
    <w:p w:rsidR="00A22346" w:rsidRDefault="00A22346">
      <w:pPr>
        <w:pStyle w:val="normal"/>
        <w:spacing w:before="240" w:line="16" w:lineRule="auto"/>
        <w:ind w:right="-900"/>
        <w:rPr>
          <w:rFonts w:ascii="Cambria" w:eastAsia="Cambria" w:hAnsi="Cambria" w:cs="Cambria"/>
          <w:b/>
          <w:lang w:val="ru-RU"/>
        </w:rPr>
      </w:pPr>
    </w:p>
    <w:p w:rsidR="00C23DEB" w:rsidRDefault="00C23DEB">
      <w:pPr>
        <w:pStyle w:val="normal"/>
        <w:spacing w:before="240" w:line="16" w:lineRule="auto"/>
        <w:ind w:right="-900"/>
        <w:rPr>
          <w:rFonts w:ascii="Cambria" w:eastAsia="Cambria" w:hAnsi="Cambria" w:cs="Cambria"/>
          <w:b/>
          <w:lang w:val="ru-RU"/>
        </w:rPr>
      </w:pPr>
    </w:p>
    <w:p w:rsidR="00C23DEB" w:rsidRDefault="00C23DEB">
      <w:pPr>
        <w:pStyle w:val="normal"/>
        <w:spacing w:before="240" w:line="16" w:lineRule="auto"/>
        <w:ind w:right="-900"/>
        <w:rPr>
          <w:rFonts w:ascii="Cambria" w:eastAsia="Cambria" w:hAnsi="Cambria" w:cs="Cambria"/>
          <w:b/>
          <w:lang w:val="ru-RU"/>
        </w:rPr>
      </w:pPr>
    </w:p>
    <w:p w:rsidR="00C23DEB" w:rsidRDefault="00C23DEB" w:rsidP="00C23DEB">
      <w:pPr>
        <w:pStyle w:val="a9"/>
        <w:widowControl/>
        <w:autoSpaceDE/>
        <w:ind w:right="-908"/>
        <w:jc w:val="left"/>
        <w:rPr>
          <w:rFonts w:ascii="Cambria" w:hAnsi="Cambria" w:cs="Cambria"/>
          <w:sz w:val="20"/>
          <w:lang w:val="ru-RU"/>
        </w:rPr>
      </w:pPr>
      <w:r>
        <w:rPr>
          <w:rFonts w:ascii="Cambria" w:hAnsi="Cambria" w:cs="Cambria"/>
          <w:sz w:val="20"/>
        </w:rPr>
        <w:t>Частина, що заповнюється відповідальним працівником:</w:t>
      </w:r>
    </w:p>
    <w:p w:rsidR="00C23DEB" w:rsidRPr="00656423" w:rsidRDefault="00C23DEB" w:rsidP="00C23DEB">
      <w:pPr>
        <w:pStyle w:val="aa"/>
        <w:rPr>
          <w:lang w:val="ru-RU" w:eastAsia="zh-CN"/>
        </w:rPr>
      </w:pPr>
    </w:p>
    <w:tbl>
      <w:tblPr>
        <w:tblW w:w="0" w:type="auto"/>
        <w:tblInd w:w="-10" w:type="dxa"/>
        <w:tblLayout w:type="fixed"/>
        <w:tblLook w:val="0000"/>
      </w:tblPr>
      <w:tblGrid>
        <w:gridCol w:w="4875"/>
        <w:gridCol w:w="1724"/>
        <w:gridCol w:w="850"/>
        <w:gridCol w:w="952"/>
        <w:gridCol w:w="1464"/>
      </w:tblGrid>
      <w:tr w:rsidR="00C23DEB" w:rsidTr="0075325C">
        <w:trPr>
          <w:trHeight w:val="186"/>
        </w:trPr>
        <w:tc>
          <w:tcPr>
            <w:tcW w:w="4875" w:type="dxa"/>
            <w:tcBorders>
              <w:top w:val="single" w:sz="4" w:space="0" w:color="000000"/>
              <w:left w:val="single" w:sz="4" w:space="0" w:color="000000"/>
              <w:bottom w:val="single" w:sz="4" w:space="0" w:color="000000"/>
            </w:tcBorders>
            <w:shd w:val="clear" w:color="auto" w:fill="auto"/>
          </w:tcPr>
          <w:p w:rsidR="00C23DEB" w:rsidRDefault="00C23DEB" w:rsidP="0075325C">
            <w:pPr>
              <w:tabs>
                <w:tab w:val="left" w:pos="1620"/>
              </w:tabs>
            </w:pPr>
            <w:r>
              <w:rPr>
                <w:rFonts w:ascii="Cambria" w:hAnsi="Cambria" w:cs="Cambria"/>
              </w:rPr>
              <w:t>Оцінка фінансового стану клієнта</w:t>
            </w:r>
            <w:r>
              <w:rPr>
                <w:rFonts w:ascii="Cambria" w:hAnsi="Cambria" w:cs="Cambria"/>
                <w:b/>
                <w:highlight w:val="magenta"/>
              </w:rPr>
              <w:t xml:space="preserve"> </w:t>
            </w:r>
          </w:p>
        </w:tc>
        <w:tc>
          <w:tcPr>
            <w:tcW w:w="2574" w:type="dxa"/>
            <w:gridSpan w:val="2"/>
            <w:tcBorders>
              <w:top w:val="single" w:sz="4" w:space="0" w:color="000000"/>
              <w:left w:val="single" w:sz="4" w:space="0" w:color="000000"/>
              <w:bottom w:val="single" w:sz="4" w:space="0" w:color="000000"/>
            </w:tcBorders>
            <w:shd w:val="clear" w:color="auto" w:fill="auto"/>
            <w:vAlign w:val="center"/>
          </w:tcPr>
          <w:p w:rsidR="00C23DEB" w:rsidRDefault="00C23DEB" w:rsidP="0075325C">
            <w:pPr>
              <w:pStyle w:val="a9"/>
              <w:jc w:val="left"/>
            </w:pPr>
            <w:r>
              <w:rPr>
                <w:rFonts w:ascii="Cambria" w:eastAsia="Calibri" w:hAnsi="Cambria" w:cs="Cambria"/>
                <w:b w:val="0"/>
                <w:sz w:val="20"/>
                <w:lang w:eastAsia="en-US"/>
              </w:rPr>
              <w:t xml:space="preserve"> </w:t>
            </w:r>
            <w:r>
              <w:rPr>
                <w:rFonts w:ascii="Wingdings" w:eastAsia="Wingdings" w:hAnsi="Wingdings" w:cs="Wingdings"/>
                <w:b w:val="0"/>
                <w:sz w:val="20"/>
                <w:lang w:eastAsia="en-US"/>
              </w:rPr>
              <w:t></w:t>
            </w:r>
            <w:r>
              <w:rPr>
                <w:rFonts w:ascii="Cambria" w:eastAsia="Calibri" w:hAnsi="Cambria" w:cs="Cambria"/>
                <w:b w:val="0"/>
                <w:sz w:val="20"/>
                <w:lang w:eastAsia="en-US"/>
              </w:rPr>
              <w:t xml:space="preserve"> Стабільний    </w:t>
            </w:r>
          </w:p>
        </w:tc>
        <w:tc>
          <w:tcPr>
            <w:tcW w:w="241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23DEB" w:rsidRDefault="00C23DEB" w:rsidP="0075325C">
            <w:pPr>
              <w:pStyle w:val="a9"/>
              <w:jc w:val="left"/>
            </w:pPr>
            <w:r>
              <w:rPr>
                <w:rFonts w:ascii="Wingdings" w:eastAsia="Wingdings" w:hAnsi="Wingdings" w:cs="Wingdings"/>
                <w:b w:val="0"/>
                <w:sz w:val="20"/>
                <w:lang w:eastAsia="en-US"/>
              </w:rPr>
              <w:t></w:t>
            </w:r>
            <w:r>
              <w:rPr>
                <w:rFonts w:ascii="Cambria" w:eastAsia="Calibri" w:hAnsi="Cambria" w:cs="Cambria"/>
                <w:b w:val="0"/>
                <w:sz w:val="20"/>
                <w:lang w:eastAsia="en-US"/>
              </w:rPr>
              <w:t xml:space="preserve"> Нестабільний   </w:t>
            </w:r>
          </w:p>
        </w:tc>
      </w:tr>
      <w:tr w:rsidR="00C23DEB" w:rsidTr="0075325C">
        <w:trPr>
          <w:trHeight w:val="275"/>
        </w:trPr>
        <w:tc>
          <w:tcPr>
            <w:tcW w:w="4875" w:type="dxa"/>
            <w:tcBorders>
              <w:top w:val="single" w:sz="4" w:space="0" w:color="000000"/>
              <w:left w:val="single" w:sz="4" w:space="0" w:color="000000"/>
              <w:bottom w:val="single" w:sz="4" w:space="0" w:color="000000"/>
            </w:tcBorders>
            <w:shd w:val="clear" w:color="auto" w:fill="auto"/>
          </w:tcPr>
          <w:p w:rsidR="00C23DEB" w:rsidRDefault="00C23DEB" w:rsidP="0075325C">
            <w:pPr>
              <w:tabs>
                <w:tab w:val="left" w:pos="1620"/>
              </w:tabs>
            </w:pPr>
            <w:r>
              <w:rPr>
                <w:rFonts w:ascii="Cambria" w:hAnsi="Cambria" w:cs="Cambria"/>
              </w:rPr>
              <w:t>Оцінка репутації клієнта</w:t>
            </w:r>
          </w:p>
        </w:tc>
        <w:tc>
          <w:tcPr>
            <w:tcW w:w="2574" w:type="dxa"/>
            <w:gridSpan w:val="2"/>
            <w:tcBorders>
              <w:top w:val="single" w:sz="4" w:space="0" w:color="000000"/>
              <w:left w:val="single" w:sz="4" w:space="0" w:color="000000"/>
              <w:bottom w:val="single" w:sz="4" w:space="0" w:color="000000"/>
            </w:tcBorders>
            <w:shd w:val="clear" w:color="auto" w:fill="auto"/>
            <w:vAlign w:val="center"/>
          </w:tcPr>
          <w:p w:rsidR="00C23DEB" w:rsidRDefault="00C23DEB" w:rsidP="0075325C">
            <w:pPr>
              <w:pStyle w:val="a9"/>
              <w:jc w:val="left"/>
            </w:pPr>
            <w:r>
              <w:rPr>
                <w:rFonts w:ascii="Wingdings" w:eastAsia="Wingdings" w:hAnsi="Wingdings" w:cs="Wingdings"/>
                <w:b w:val="0"/>
                <w:sz w:val="20"/>
                <w:lang w:eastAsia="en-US"/>
              </w:rPr>
              <w:t></w:t>
            </w:r>
            <w:r>
              <w:rPr>
                <w:rFonts w:ascii="Cambria" w:eastAsia="Calibri" w:hAnsi="Cambria" w:cs="Cambria"/>
                <w:b w:val="0"/>
                <w:sz w:val="20"/>
                <w:lang w:eastAsia="en-US"/>
              </w:rPr>
              <w:t xml:space="preserve"> Задовільна  </w:t>
            </w:r>
          </w:p>
        </w:tc>
        <w:tc>
          <w:tcPr>
            <w:tcW w:w="241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23DEB" w:rsidRDefault="00C23DEB" w:rsidP="0075325C">
            <w:pPr>
              <w:pStyle w:val="a9"/>
              <w:jc w:val="left"/>
            </w:pPr>
            <w:r>
              <w:rPr>
                <w:rFonts w:ascii="Wingdings" w:eastAsia="Wingdings" w:hAnsi="Wingdings" w:cs="Wingdings"/>
                <w:b w:val="0"/>
                <w:sz w:val="20"/>
                <w:lang w:eastAsia="en-US"/>
              </w:rPr>
              <w:t></w:t>
            </w:r>
            <w:r>
              <w:rPr>
                <w:rFonts w:ascii="Cambria" w:eastAsia="Calibri" w:hAnsi="Cambria" w:cs="Cambria"/>
                <w:b w:val="0"/>
                <w:sz w:val="20"/>
                <w:lang w:eastAsia="en-US"/>
              </w:rPr>
              <w:t xml:space="preserve"> Незадовільна   </w:t>
            </w:r>
          </w:p>
        </w:tc>
      </w:tr>
      <w:tr w:rsidR="00C23DEB" w:rsidTr="0075325C">
        <w:trPr>
          <w:trHeight w:val="264"/>
        </w:trPr>
        <w:tc>
          <w:tcPr>
            <w:tcW w:w="4875" w:type="dxa"/>
            <w:tcBorders>
              <w:top w:val="single" w:sz="4" w:space="0" w:color="000000"/>
              <w:left w:val="single" w:sz="4" w:space="0" w:color="000000"/>
              <w:bottom w:val="single" w:sz="4" w:space="0" w:color="000000"/>
            </w:tcBorders>
            <w:shd w:val="clear" w:color="auto" w:fill="auto"/>
          </w:tcPr>
          <w:p w:rsidR="00C23DEB" w:rsidRDefault="00C23DEB" w:rsidP="0075325C">
            <w:pPr>
              <w:tabs>
                <w:tab w:val="left" w:pos="1620"/>
              </w:tabs>
            </w:pPr>
            <w:r>
              <w:rPr>
                <w:rFonts w:ascii="Cambria" w:hAnsi="Cambria" w:cs="Cambria"/>
              </w:rPr>
              <w:t>Оцінка ризику клієнта</w:t>
            </w:r>
          </w:p>
        </w:tc>
        <w:tc>
          <w:tcPr>
            <w:tcW w:w="1724" w:type="dxa"/>
            <w:tcBorders>
              <w:top w:val="single" w:sz="4" w:space="0" w:color="000000"/>
              <w:left w:val="single" w:sz="4" w:space="0" w:color="000000"/>
              <w:bottom w:val="single" w:sz="4" w:space="0" w:color="000000"/>
            </w:tcBorders>
            <w:shd w:val="clear" w:color="auto" w:fill="auto"/>
            <w:vAlign w:val="center"/>
          </w:tcPr>
          <w:p w:rsidR="00C23DEB" w:rsidRDefault="00C23DEB" w:rsidP="0075325C">
            <w:pPr>
              <w:pStyle w:val="a9"/>
              <w:jc w:val="left"/>
            </w:pPr>
            <w:r>
              <w:rPr>
                <w:rFonts w:ascii="Cambria" w:eastAsia="Calibri" w:hAnsi="Cambria" w:cs="Cambria"/>
                <w:b w:val="0"/>
                <w:sz w:val="20"/>
                <w:lang w:eastAsia="en-US"/>
              </w:rPr>
              <w:t xml:space="preserve">  </w:t>
            </w:r>
            <w:r>
              <w:rPr>
                <w:rFonts w:ascii="Wingdings" w:eastAsia="Wingdings" w:hAnsi="Wingdings" w:cs="Wingdings"/>
                <w:b w:val="0"/>
                <w:sz w:val="20"/>
                <w:lang w:eastAsia="en-US"/>
              </w:rPr>
              <w:t></w:t>
            </w:r>
            <w:r>
              <w:rPr>
                <w:rFonts w:ascii="Cambria" w:eastAsia="Calibri" w:hAnsi="Cambria" w:cs="Cambria"/>
                <w:b w:val="0"/>
                <w:sz w:val="20"/>
                <w:lang w:eastAsia="en-US"/>
              </w:rPr>
              <w:t xml:space="preserve"> Низький     </w:t>
            </w:r>
          </w:p>
        </w:tc>
        <w:tc>
          <w:tcPr>
            <w:tcW w:w="1802" w:type="dxa"/>
            <w:gridSpan w:val="2"/>
            <w:tcBorders>
              <w:top w:val="single" w:sz="4" w:space="0" w:color="000000"/>
              <w:left w:val="single" w:sz="4" w:space="0" w:color="000000"/>
              <w:bottom w:val="single" w:sz="4" w:space="0" w:color="000000"/>
            </w:tcBorders>
            <w:shd w:val="clear" w:color="auto" w:fill="auto"/>
            <w:vAlign w:val="center"/>
          </w:tcPr>
          <w:p w:rsidR="00C23DEB" w:rsidRDefault="00C23DEB" w:rsidP="0075325C">
            <w:pPr>
              <w:pStyle w:val="a9"/>
              <w:jc w:val="left"/>
            </w:pPr>
            <w:r>
              <w:rPr>
                <w:rFonts w:ascii="Wingdings" w:eastAsia="Wingdings" w:hAnsi="Wingdings" w:cs="Wingdings"/>
                <w:b w:val="0"/>
                <w:sz w:val="20"/>
                <w:lang w:eastAsia="en-US"/>
              </w:rPr>
              <w:t></w:t>
            </w:r>
            <w:r>
              <w:rPr>
                <w:rFonts w:ascii="Cambria" w:eastAsia="Calibri" w:hAnsi="Cambria" w:cs="Cambria"/>
                <w:b w:val="0"/>
                <w:sz w:val="20"/>
                <w:lang w:eastAsia="en-US"/>
              </w:rPr>
              <w:t xml:space="preserve"> Середній          </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23DEB" w:rsidRDefault="00C23DEB" w:rsidP="0075325C">
            <w:pPr>
              <w:pStyle w:val="a9"/>
              <w:jc w:val="left"/>
            </w:pPr>
            <w:r>
              <w:rPr>
                <w:rFonts w:ascii="Wingdings" w:eastAsia="Wingdings" w:hAnsi="Wingdings" w:cs="Wingdings"/>
                <w:b w:val="0"/>
                <w:sz w:val="20"/>
                <w:lang w:eastAsia="en-US"/>
              </w:rPr>
              <w:t></w:t>
            </w:r>
            <w:r>
              <w:rPr>
                <w:rFonts w:ascii="Cambria" w:eastAsia="Calibri" w:hAnsi="Cambria" w:cs="Cambria"/>
                <w:b w:val="0"/>
                <w:sz w:val="20"/>
                <w:lang w:eastAsia="en-US"/>
              </w:rPr>
              <w:t xml:space="preserve"> Високий  </w:t>
            </w:r>
          </w:p>
        </w:tc>
      </w:tr>
      <w:tr w:rsidR="00C23DEB" w:rsidTr="0075325C">
        <w:trPr>
          <w:trHeight w:val="1054"/>
        </w:trPr>
        <w:tc>
          <w:tcPr>
            <w:tcW w:w="4875" w:type="dxa"/>
            <w:tcBorders>
              <w:top w:val="single" w:sz="4" w:space="0" w:color="000000"/>
              <w:left w:val="single" w:sz="4" w:space="0" w:color="000000"/>
              <w:bottom w:val="single" w:sz="4" w:space="0" w:color="000000"/>
            </w:tcBorders>
            <w:shd w:val="clear" w:color="auto" w:fill="auto"/>
          </w:tcPr>
          <w:p w:rsidR="00C23DEB" w:rsidRDefault="00C23DEB" w:rsidP="0075325C">
            <w:pPr>
              <w:tabs>
                <w:tab w:val="left" w:pos="1620"/>
              </w:tabs>
            </w:pPr>
            <w:r>
              <w:rPr>
                <w:rFonts w:ascii="Cambria" w:hAnsi="Cambria" w:cs="Cambri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49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23DEB" w:rsidRDefault="00C23DEB" w:rsidP="0075325C">
            <w:pPr>
              <w:pStyle w:val="a9"/>
              <w:snapToGrid w:val="0"/>
              <w:jc w:val="left"/>
              <w:rPr>
                <w:rFonts w:ascii="Cambria" w:eastAsia="Calibri" w:hAnsi="Cambria" w:cs="Cambria"/>
                <w:b w:val="0"/>
                <w:sz w:val="20"/>
                <w:lang w:eastAsia="en-US"/>
              </w:rPr>
            </w:pPr>
          </w:p>
        </w:tc>
      </w:tr>
    </w:tbl>
    <w:p w:rsidR="00C23DEB" w:rsidRDefault="00C23DEB" w:rsidP="00C23DEB">
      <w:r>
        <w:rPr>
          <w:rFonts w:ascii="Cambria" w:eastAsia="Cambria" w:hAnsi="Cambria" w:cs="Cambria"/>
        </w:rPr>
        <w:t xml:space="preserve">               </w:t>
      </w:r>
    </w:p>
    <w:p w:rsidR="00C23DEB" w:rsidRDefault="00C23DEB" w:rsidP="00C23DEB">
      <w:r>
        <w:rPr>
          <w:rFonts w:ascii="Cambria" w:eastAsia="Cambria" w:hAnsi="Cambria" w:cs="Cambria"/>
        </w:rPr>
        <w:t xml:space="preserve">  </w:t>
      </w:r>
      <w:r>
        <w:rPr>
          <w:rFonts w:ascii="Cambria" w:hAnsi="Cambria" w:cs="Cambria"/>
        </w:rPr>
        <w:t>_____________                 ________________________                              ________________</w:t>
      </w:r>
    </w:p>
    <w:p w:rsidR="00C23DEB" w:rsidRDefault="00C23DEB" w:rsidP="00C23DEB">
      <w:pPr>
        <w:pStyle w:val="10"/>
      </w:pPr>
      <w:r>
        <w:rPr>
          <w:rFonts w:ascii="Cambria" w:eastAsia="Cambria" w:hAnsi="Cambria" w:cs="Cambria"/>
        </w:rPr>
        <w:t xml:space="preserve">         </w:t>
      </w:r>
      <w:r>
        <w:rPr>
          <w:rFonts w:ascii="Cambria" w:hAnsi="Cambria" w:cs="Cambria"/>
        </w:rPr>
        <w:t>П.І.Б.                                    підпис</w:t>
      </w:r>
      <w:r>
        <w:rPr>
          <w:rFonts w:ascii="Cambria" w:hAnsi="Cambria" w:cs="Cambria"/>
        </w:rPr>
        <w:tab/>
        <w:t xml:space="preserve">                                       дата</w:t>
      </w:r>
    </w:p>
    <w:p w:rsidR="00C23DEB" w:rsidRDefault="00C23DEB" w:rsidP="00C23DEB">
      <w:pPr>
        <w:pStyle w:val="normal"/>
        <w:spacing w:after="200" w:line="276" w:lineRule="auto"/>
        <w:ind w:firstLine="360"/>
        <w:jc w:val="both"/>
        <w:rPr>
          <w:rFonts w:ascii="Cambria" w:eastAsia="Cambria" w:hAnsi="Cambria" w:cs="Cambria"/>
          <w:sz w:val="18"/>
          <w:szCs w:val="18"/>
          <w:lang w:val="ru-RU"/>
        </w:rPr>
      </w:pPr>
    </w:p>
    <w:p w:rsidR="00C23DEB" w:rsidRDefault="00C23DEB">
      <w:pPr>
        <w:pStyle w:val="normal"/>
        <w:spacing w:before="240" w:line="16" w:lineRule="auto"/>
        <w:ind w:right="-900"/>
        <w:rPr>
          <w:rFonts w:ascii="Cambria" w:eastAsia="Cambria" w:hAnsi="Cambria" w:cs="Cambria"/>
          <w:b/>
          <w:lang w:val="ru-RU"/>
        </w:rPr>
      </w:pPr>
    </w:p>
    <w:p w:rsidR="00C23DEB" w:rsidRPr="00C23DEB" w:rsidRDefault="00C23DEB">
      <w:pPr>
        <w:pStyle w:val="normal"/>
        <w:spacing w:before="240" w:line="16" w:lineRule="auto"/>
        <w:ind w:right="-900"/>
        <w:rPr>
          <w:rFonts w:ascii="Cambria" w:eastAsia="Cambria" w:hAnsi="Cambria" w:cs="Cambria"/>
          <w:b/>
          <w:lang w:val="ru-RU"/>
        </w:rPr>
      </w:pPr>
    </w:p>
    <w:p w:rsidR="00A22346" w:rsidRDefault="00A22346">
      <w:pPr>
        <w:pStyle w:val="normal"/>
        <w:spacing w:before="240" w:line="16" w:lineRule="auto"/>
        <w:rPr>
          <w:rFonts w:ascii="Cambria" w:eastAsia="Cambria" w:hAnsi="Cambria" w:cs="Cambria"/>
          <w:b/>
        </w:rPr>
      </w:pPr>
    </w:p>
    <w:sectPr w:rsidR="00A22346" w:rsidSect="00A22346">
      <w:pgSz w:w="11906" w:h="16838"/>
      <w:pgMar w:top="720" w:right="720" w:bottom="720" w:left="72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61198"/>
    <w:multiLevelType w:val="multilevel"/>
    <w:tmpl w:val="60F29CA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2346"/>
    <w:rsid w:val="00640CFD"/>
    <w:rsid w:val="00A018FE"/>
    <w:rsid w:val="00A22346"/>
    <w:rsid w:val="00C23DEB"/>
    <w:rsid w:val="00E04E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8FE"/>
  </w:style>
  <w:style w:type="paragraph" w:styleId="1">
    <w:name w:val="heading 1"/>
    <w:basedOn w:val="normal"/>
    <w:next w:val="normal"/>
    <w:rsid w:val="00A22346"/>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normal"/>
    <w:next w:val="normal"/>
    <w:rsid w:val="00A22346"/>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normal"/>
    <w:next w:val="normal"/>
    <w:rsid w:val="00A22346"/>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normal"/>
    <w:next w:val="normal"/>
    <w:rsid w:val="00A22346"/>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normal"/>
    <w:next w:val="normal"/>
    <w:rsid w:val="00A22346"/>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normal"/>
    <w:next w:val="normal"/>
    <w:rsid w:val="00A22346"/>
    <w:pPr>
      <w:keepNext/>
      <w:keepLines/>
      <w:pBdr>
        <w:top w:val="nil"/>
        <w:left w:val="nil"/>
        <w:bottom w:val="nil"/>
        <w:right w:val="nil"/>
        <w:between w:val="nil"/>
      </w:pBdr>
      <w:spacing w:before="200" w:after="40"/>
      <w:outlineLvl w:val="5"/>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22346"/>
  </w:style>
  <w:style w:type="table" w:customStyle="1" w:styleId="TableNormal">
    <w:name w:val="Table Normal"/>
    <w:rsid w:val="00A22346"/>
    <w:tblPr>
      <w:tblCellMar>
        <w:top w:w="0" w:type="dxa"/>
        <w:left w:w="0" w:type="dxa"/>
        <w:bottom w:w="0" w:type="dxa"/>
        <w:right w:w="0" w:type="dxa"/>
      </w:tblCellMar>
    </w:tblPr>
  </w:style>
  <w:style w:type="paragraph" w:styleId="a3">
    <w:name w:val="Title"/>
    <w:basedOn w:val="normal"/>
    <w:next w:val="normal"/>
    <w:rsid w:val="00A22346"/>
    <w:pPr>
      <w:keepNext/>
      <w:keepLines/>
      <w:pBdr>
        <w:top w:val="nil"/>
        <w:left w:val="nil"/>
        <w:bottom w:val="nil"/>
        <w:right w:val="nil"/>
        <w:between w:val="nil"/>
      </w:pBdr>
      <w:spacing w:before="480" w:after="120"/>
    </w:pPr>
    <w:rPr>
      <w:b/>
      <w:color w:val="000000"/>
      <w:sz w:val="72"/>
      <w:szCs w:val="72"/>
    </w:rPr>
  </w:style>
  <w:style w:type="paragraph" w:styleId="a4">
    <w:name w:val="Subtitle"/>
    <w:basedOn w:val="normal"/>
    <w:next w:val="normal"/>
    <w:rsid w:val="00A22346"/>
    <w:pPr>
      <w:keepNext/>
      <w:keepLines/>
      <w:spacing w:before="360" w:after="80"/>
    </w:pPr>
    <w:rPr>
      <w:rFonts w:ascii="Georgia" w:eastAsia="Georgia" w:hAnsi="Georgia" w:cs="Georgia"/>
      <w:i/>
      <w:color w:val="666666"/>
      <w:sz w:val="48"/>
      <w:szCs w:val="48"/>
    </w:rPr>
  </w:style>
  <w:style w:type="table" w:customStyle="1" w:styleId="a5">
    <w:basedOn w:val="TableNormal"/>
    <w:rsid w:val="00A22346"/>
    <w:tblPr>
      <w:tblStyleRowBandSize w:val="1"/>
      <w:tblStyleColBandSize w:val="1"/>
      <w:tblCellMar>
        <w:top w:w="100" w:type="dxa"/>
        <w:left w:w="100" w:type="dxa"/>
        <w:bottom w:w="100" w:type="dxa"/>
        <w:right w:w="100" w:type="dxa"/>
      </w:tblCellMar>
    </w:tblPr>
  </w:style>
  <w:style w:type="table" w:customStyle="1" w:styleId="a6">
    <w:basedOn w:val="TableNormal"/>
    <w:rsid w:val="00A22346"/>
    <w:tblPr>
      <w:tblStyleRowBandSize w:val="1"/>
      <w:tblStyleColBandSize w:val="1"/>
      <w:tblCellMar>
        <w:top w:w="100" w:type="dxa"/>
        <w:left w:w="100" w:type="dxa"/>
        <w:bottom w:w="100" w:type="dxa"/>
        <w:right w:w="100" w:type="dxa"/>
      </w:tblCellMar>
    </w:tblPr>
  </w:style>
  <w:style w:type="table" w:customStyle="1" w:styleId="a7">
    <w:basedOn w:val="TableNormal"/>
    <w:rsid w:val="00A22346"/>
    <w:tblPr>
      <w:tblStyleRowBandSize w:val="1"/>
      <w:tblStyleColBandSize w:val="1"/>
      <w:tblCellMar>
        <w:top w:w="100" w:type="dxa"/>
        <w:left w:w="100" w:type="dxa"/>
        <w:bottom w:w="100" w:type="dxa"/>
        <w:right w:w="100" w:type="dxa"/>
      </w:tblCellMar>
    </w:tblPr>
  </w:style>
  <w:style w:type="table" w:customStyle="1" w:styleId="a8">
    <w:basedOn w:val="TableNormal"/>
    <w:rsid w:val="00A22346"/>
    <w:tblPr>
      <w:tblStyleRowBandSize w:val="1"/>
      <w:tblStyleColBandSize w:val="1"/>
      <w:tblCellMar>
        <w:top w:w="100" w:type="dxa"/>
        <w:left w:w="100" w:type="dxa"/>
        <w:bottom w:w="100" w:type="dxa"/>
        <w:right w:w="100" w:type="dxa"/>
      </w:tblCellMar>
    </w:tblPr>
  </w:style>
  <w:style w:type="paragraph" w:customStyle="1" w:styleId="a9">
    <w:name w:val="Заголовок"/>
    <w:basedOn w:val="a"/>
    <w:next w:val="aa"/>
    <w:rsid w:val="00C23DEB"/>
    <w:pPr>
      <w:widowControl w:val="0"/>
      <w:suppressAutoHyphens/>
      <w:autoSpaceDE w:val="0"/>
      <w:jc w:val="center"/>
    </w:pPr>
    <w:rPr>
      <w:b/>
      <w:sz w:val="24"/>
      <w:lang w:eastAsia="zh-CN"/>
    </w:rPr>
  </w:style>
  <w:style w:type="paragraph" w:customStyle="1" w:styleId="10">
    <w:name w:val="Текст примечания1"/>
    <w:basedOn w:val="a"/>
    <w:rsid w:val="00C23DEB"/>
    <w:pPr>
      <w:suppressAutoHyphens/>
    </w:pPr>
    <w:rPr>
      <w:lang w:eastAsia="zh-CN"/>
    </w:rPr>
  </w:style>
  <w:style w:type="paragraph" w:styleId="aa">
    <w:name w:val="Body Text"/>
    <w:basedOn w:val="a"/>
    <w:link w:val="ab"/>
    <w:uiPriority w:val="99"/>
    <w:semiHidden/>
    <w:unhideWhenUsed/>
    <w:rsid w:val="00C23DEB"/>
    <w:pPr>
      <w:spacing w:after="120"/>
    </w:pPr>
  </w:style>
  <w:style w:type="character" w:customStyle="1" w:styleId="ab">
    <w:name w:val="Основной текст Знак"/>
    <w:basedOn w:val="a0"/>
    <w:link w:val="aa"/>
    <w:uiPriority w:val="99"/>
    <w:semiHidden/>
    <w:rsid w:val="00C23DE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zakon.rada.gov.ua/laws/show/889-19" TargetMode="External"/><Relationship Id="rId3" Type="http://schemas.openxmlformats.org/officeDocument/2006/relationships/settings" Target="settings.xml"/><Relationship Id="rId7" Type="http://schemas.openxmlformats.org/officeDocument/2006/relationships/hyperlink" Target="https://zakon.rada.gov.ua/laws/show/88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1618</Words>
  <Characters>9227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Хранитель</dc:creator>
  <cp:lastModifiedBy>Дмитрий Голионко</cp:lastModifiedBy>
  <cp:revision>3</cp:revision>
  <dcterms:created xsi:type="dcterms:W3CDTF">2022-11-10T17:14:00Z</dcterms:created>
  <dcterms:modified xsi:type="dcterms:W3CDTF">2022-11-11T08:36:00Z</dcterms:modified>
</cp:coreProperties>
</file>