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579B38" w14:textId="36DC69B5" w:rsidR="00DB2EC7" w:rsidRPr="007A57C7" w:rsidRDefault="00BD7D6C" w:rsidP="00BD7D6C">
      <w:pPr>
        <w:bidi w:val="0"/>
        <w:spacing w:before="400" w:after="120"/>
        <w:jc w:val="center"/>
        <w:outlineLvl w:val="0"/>
        <w:rPr>
          <w:rFonts w:ascii="David Libre" w:eastAsia="Times New Roman" w:hAnsi="David Libre" w:cs="Times New Roman"/>
          <w:b/>
          <w:bCs/>
          <w:color w:val="000000"/>
          <w:kern w:val="36"/>
          <w:sz w:val="40"/>
          <w:szCs w:val="40"/>
          <w:rtl/>
        </w:rPr>
      </w:pPr>
      <w:r>
        <w:rPr>
          <w:rFonts w:ascii="David Libre" w:eastAsia="Times New Roman" w:hAnsi="David Libre" w:cs="Times New Roman"/>
          <w:b/>
          <w:bCs/>
          <w:color w:val="000000"/>
          <w:kern w:val="36"/>
          <w:sz w:val="40"/>
          <w:szCs w:val="40"/>
        </w:rPr>
        <w:t>G</w:t>
      </w:r>
      <w:r w:rsidRPr="007A57C7">
        <w:rPr>
          <w:rFonts w:ascii="David Libre" w:eastAsia="Times New Roman" w:hAnsi="David Libre" w:cs="Times New Roman"/>
          <w:b/>
          <w:bCs/>
          <w:color w:val="000000"/>
          <w:kern w:val="36"/>
          <w:sz w:val="40"/>
          <w:szCs w:val="40"/>
        </w:rPr>
        <w:t>lobal warming</w:t>
      </w:r>
      <w:r w:rsidRPr="007A57C7" w:rsidDel="00BD7D6C">
        <w:rPr>
          <w:rFonts w:ascii="David Libre" w:eastAsia="Times New Roman" w:hAnsi="David Libre" w:cs="Times New Roman"/>
          <w:b/>
          <w:bCs/>
          <w:color w:val="000000"/>
          <w:kern w:val="36"/>
          <w:sz w:val="40"/>
          <w:szCs w:val="40"/>
        </w:rPr>
        <w:t xml:space="preserve"> </w:t>
      </w:r>
      <w:r w:rsidR="00DB2EC7" w:rsidRPr="007A57C7">
        <w:rPr>
          <w:rFonts w:ascii="David Libre" w:eastAsia="Times New Roman" w:hAnsi="David Libre" w:cs="Times New Roman"/>
          <w:b/>
          <w:bCs/>
          <w:color w:val="000000"/>
          <w:kern w:val="36"/>
          <w:sz w:val="40"/>
          <w:szCs w:val="40"/>
        </w:rPr>
        <w:t>and the structure of marine fish communit</w:t>
      </w:r>
      <w:r>
        <w:rPr>
          <w:rFonts w:ascii="David Libre" w:eastAsia="Times New Roman" w:hAnsi="David Libre" w:cs="Times New Roman"/>
          <w:b/>
          <w:bCs/>
          <w:color w:val="000000"/>
          <w:kern w:val="36"/>
          <w:sz w:val="40"/>
          <w:szCs w:val="40"/>
        </w:rPr>
        <w:t>ies</w:t>
      </w:r>
      <w:r w:rsidR="00DB2EC7" w:rsidRPr="007A57C7">
        <w:rPr>
          <w:rFonts w:ascii="David Libre" w:eastAsia="Times New Roman" w:hAnsi="David Libre" w:cs="Times New Roman"/>
          <w:b/>
          <w:bCs/>
          <w:color w:val="000000"/>
          <w:kern w:val="36"/>
          <w:sz w:val="40"/>
          <w:szCs w:val="40"/>
        </w:rPr>
        <w:t xml:space="preserve"> in the eastern Mediterranean </w:t>
      </w:r>
    </w:p>
    <w:p w14:paraId="21EA6626" w14:textId="5F265200" w:rsidR="007A57C7" w:rsidRDefault="007A57C7" w:rsidP="008E58CA">
      <w:pPr>
        <w:bidi w:val="0"/>
        <w:jc w:val="center"/>
        <w:rPr>
          <w:rFonts w:ascii="David Libre" w:eastAsia="Times New Roman" w:hAnsi="David Libre" w:cs="Times New Roman"/>
          <w:color w:val="000000"/>
          <w:sz w:val="24"/>
          <w:szCs w:val="24"/>
        </w:rPr>
      </w:pPr>
      <w:r>
        <w:rPr>
          <w:rFonts w:ascii="David Libre" w:eastAsia="Times New Roman" w:hAnsi="David Libre" w:cs="Times New Roman"/>
          <w:color w:val="000000"/>
          <w:sz w:val="24"/>
          <w:szCs w:val="24"/>
        </w:rPr>
        <w:t>D. Low Ramati</w:t>
      </w:r>
      <w:r>
        <w:rPr>
          <w:rFonts w:ascii="David Libre" w:eastAsia="Times New Roman" w:hAnsi="David Libre" w:cs="Times New Roman"/>
          <w:color w:val="000000" w:themeColor="text1"/>
          <w:sz w:val="24"/>
          <w:szCs w:val="24"/>
          <w:vertAlign w:val="superscript"/>
        </w:rPr>
        <w:t>1</w:t>
      </w:r>
      <w:r>
        <w:rPr>
          <w:rFonts w:ascii="David Libre" w:eastAsia="Times New Roman" w:hAnsi="David Libre" w:cs="Times New Roman"/>
          <w:color w:val="000000"/>
          <w:sz w:val="24"/>
          <w:szCs w:val="24"/>
        </w:rPr>
        <w:t xml:space="preserve">, </w:t>
      </w:r>
      <w:r w:rsidR="008E58CA" w:rsidRPr="008E58CA">
        <w:rPr>
          <w:rFonts w:ascii="David Libre" w:eastAsia="Times New Roman" w:hAnsi="David Libre" w:cs="Times New Roman"/>
          <w:color w:val="000000"/>
          <w:sz w:val="24"/>
          <w:szCs w:val="24"/>
        </w:rPr>
        <w:t>I. V</w:t>
      </w:r>
      <w:r w:rsidR="008E58CA" w:rsidRPr="008E58CA">
        <w:rPr>
          <w:rFonts w:ascii="David Libre" w:eastAsia="Times New Roman" w:hAnsi="David Libre" w:cs="Times New Roman"/>
          <w:color w:val="000000"/>
          <w:sz w:val="24"/>
          <w:szCs w:val="24"/>
        </w:rPr>
        <w:t>an Rijn</w:t>
      </w:r>
      <w:r w:rsidR="008E58CA">
        <w:rPr>
          <w:rFonts w:ascii="David Libre" w:eastAsia="Times New Roman" w:hAnsi="David Libre" w:cs="Times New Roman"/>
          <w:color w:val="000000" w:themeColor="text1"/>
          <w:sz w:val="24"/>
          <w:szCs w:val="24"/>
          <w:vertAlign w:val="superscript"/>
        </w:rPr>
        <w:t>1</w:t>
      </w:r>
    </w:p>
    <w:p w14:paraId="385D84A1" w14:textId="77777777" w:rsidR="007A57C7" w:rsidRDefault="007A57C7" w:rsidP="00176DC4">
      <w:pPr>
        <w:bidi w:val="0"/>
        <w:rPr>
          <w:rFonts w:ascii="Times New Roman" w:eastAsia="Times New Roman" w:hAnsi="Times New Roman" w:cs="Times New Roman"/>
          <w:sz w:val="24"/>
          <w:szCs w:val="24"/>
        </w:rPr>
      </w:pPr>
    </w:p>
    <w:p w14:paraId="76B5D4E3" w14:textId="77777777" w:rsidR="007A57C7" w:rsidRDefault="007A57C7" w:rsidP="00176DC4">
      <w:pPr>
        <w:bidi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School of Zoology, Tel Aviv University, 6997801, Tel Aviv, Israel</w:t>
      </w:r>
    </w:p>
    <w:p w14:paraId="11E9D304" w14:textId="77777777" w:rsidR="007A57C7" w:rsidRDefault="007A57C7" w:rsidP="00176DC4">
      <w:pPr>
        <w:bidi w:val="0"/>
        <w:rPr>
          <w:rFonts w:ascii="Times New Roman" w:eastAsia="Times New Roman" w:hAnsi="Times New Roman" w:cs="Times New Roman"/>
          <w:sz w:val="24"/>
          <w:szCs w:val="24"/>
        </w:rPr>
      </w:pPr>
    </w:p>
    <w:p w14:paraId="5250F175" w14:textId="77777777" w:rsidR="007A57C7" w:rsidRDefault="007A57C7" w:rsidP="00176DC4">
      <w:pPr>
        <w:bidi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Correspondence and requests for materials should be addressed to first author </w:t>
      </w:r>
      <w:r>
        <w:rPr>
          <w:rFonts w:ascii="Times New Roman" w:hAnsi="Times New Roman"/>
          <w:sz w:val="24"/>
          <w:szCs w:val="24"/>
        </w:rPr>
        <w:t>dvoralelev@gmail.com</w:t>
      </w:r>
      <w:r>
        <w:rPr>
          <w:rFonts w:ascii="Times New Roman" w:eastAsia="Times New Roman" w:hAnsi="Times New Roman" w:cs="Times New Roman"/>
          <w:sz w:val="24"/>
          <w:szCs w:val="24"/>
        </w:rPr>
        <w:t xml:space="preserve"> </w:t>
      </w:r>
    </w:p>
    <w:p w14:paraId="064BE768" w14:textId="77777777" w:rsidR="007A57C7" w:rsidRDefault="007A57C7" w:rsidP="00176DC4">
      <w:pPr>
        <w:bidi w:val="0"/>
        <w:jc w:val="left"/>
        <w:rPr>
          <w:rStyle w:val="Emphasis"/>
          <w:rFonts w:cs="Arial"/>
          <w:color w:val="818181"/>
          <w:sz w:val="23"/>
          <w:szCs w:val="23"/>
          <w:shd w:val="clear" w:color="auto" w:fill="FFFFFF"/>
        </w:rPr>
      </w:pPr>
    </w:p>
    <w:p w14:paraId="28F9225A" w14:textId="77777777" w:rsidR="007A57C7" w:rsidRDefault="007A57C7" w:rsidP="007A57C7">
      <w:pPr>
        <w:bidi w:val="0"/>
        <w:jc w:val="left"/>
      </w:pPr>
    </w:p>
    <w:p w14:paraId="78A7988E" w14:textId="77777777" w:rsidR="007A57C7" w:rsidRPr="007A57C7" w:rsidRDefault="007A57C7" w:rsidP="007A57C7">
      <w:pPr>
        <w:bidi w:val="0"/>
        <w:jc w:val="left"/>
        <w:rPr>
          <w:b/>
          <w:bCs/>
        </w:rPr>
      </w:pPr>
      <w:r>
        <w:rPr>
          <w:b/>
          <w:bCs/>
        </w:rPr>
        <w:t>Abstract</w:t>
      </w:r>
    </w:p>
    <w:p w14:paraId="7B2359A6" w14:textId="3808028A" w:rsidR="00BD7D6C" w:rsidRDefault="00BD7D6C">
      <w:pPr>
        <w:bidi w:val="0"/>
      </w:pPr>
      <w:r>
        <w:t>Accumulative evidence suggests w</w:t>
      </w:r>
      <w:r w:rsidR="00DB2EC7">
        <w:t xml:space="preserve">arming </w:t>
      </w:r>
      <w:r>
        <w:t xml:space="preserve">may substantially impact natural </w:t>
      </w:r>
      <w:r w:rsidR="00DB2EC7">
        <w:t>communit</w:t>
      </w:r>
      <w:r>
        <w:t>ies, e.g., by driving</w:t>
      </w:r>
      <w:r w:rsidR="00014966">
        <w:t xml:space="preserve"> seasonal changes</w:t>
      </w:r>
      <w:r w:rsidR="00371BA4">
        <w:t xml:space="preserve"> in timing of migrations and reproduction</w:t>
      </w:r>
      <w:r>
        <w:t xml:space="preserve"> or by </w:t>
      </w:r>
      <w:r w:rsidRPr="009E5507">
        <w:t>causing an increase of thermophilic species and de</w:t>
      </w:r>
      <w:r>
        <w:t xml:space="preserve">crease of psychrophilic species.  However, although the Mediterranean Sea is rapidly warming the paucity of base-line data means we do not know how species composition or the phenology of Mediterranean fishes respond to warming. </w:t>
      </w:r>
    </w:p>
    <w:p w14:paraId="06EB6553" w14:textId="78A9360F" w:rsidR="00BD7D6C" w:rsidRDefault="00BD7D6C">
      <w:pPr>
        <w:bidi w:val="0"/>
      </w:pPr>
      <w:r>
        <w:t xml:space="preserve">Here, we use long term and high resolution data based on fish </w:t>
      </w:r>
      <w:r w:rsidRPr="005B2204">
        <w:t>c</w:t>
      </w:r>
      <w:r>
        <w:t xml:space="preserve">aught along the Israeli coast between 1981 and 2018, extracted from the </w:t>
      </w:r>
      <w:r w:rsidRPr="005B2204">
        <w:t>log book</w:t>
      </w:r>
      <w:r>
        <w:t>s</w:t>
      </w:r>
      <w:r w:rsidRPr="005B2204">
        <w:t xml:space="preserve"> of over 1</w:t>
      </w:r>
      <w:r>
        <w:t>6</w:t>
      </w:r>
      <w:r w:rsidRPr="005B2204">
        <w:t>,000 fishing hauls with nearly daily reports on trawling location and catch composition.</w:t>
      </w:r>
    </w:p>
    <w:p w14:paraId="43AC1FC6" w14:textId="73F7DB8C" w:rsidR="00BD7D6C" w:rsidRDefault="00BD7D6C" w:rsidP="00DB39D7">
      <w:pPr>
        <w:bidi w:val="0"/>
      </w:pPr>
      <w:r>
        <w:t xml:space="preserve">Preliminary results suggest changes in the timing of </w:t>
      </w:r>
      <w:r w:rsidRPr="009E5507">
        <w:t>peak</w:t>
      </w:r>
      <w:r>
        <w:t xml:space="preserve"> catch in several species, suggesting fish arrive earlier in the spring and depart later in the fall. We also calculated </w:t>
      </w:r>
      <w:r w:rsidR="008A04CC">
        <w:t xml:space="preserve">the Mean Temperature of the Catch (MTC), </w:t>
      </w:r>
      <w:r w:rsidR="00DB39D7">
        <w:t>an</w:t>
      </w:r>
      <w:r w:rsidR="00DB39D7">
        <w:t xml:space="preserve"> index</w:t>
      </w:r>
      <w:r w:rsidR="00DB39D7">
        <w:t xml:space="preserve">, proposed by </w:t>
      </w:r>
      <w:r w:rsidR="00DB39D7" w:rsidRPr="00600896">
        <w:t>Cheun</w:t>
      </w:r>
      <w:r w:rsidR="00DB39D7">
        <w:t>g et al., 2013</w:t>
      </w:r>
      <w:r w:rsidR="00DB39D7">
        <w:t>,</w:t>
      </w:r>
      <w:r w:rsidR="00DB39D7">
        <w:t xml:space="preserve"> </w:t>
      </w:r>
      <w:r w:rsidR="00DB39D7">
        <w:t xml:space="preserve">that </w:t>
      </w:r>
      <w:r w:rsidR="00DB39D7">
        <w:t>calculated form average inferred temperature preference of exploited species, weighted by their annual catch</w:t>
      </w:r>
      <w:r w:rsidR="00DB39D7">
        <w:t>.</w:t>
      </w:r>
      <w:r w:rsidR="00DB39D7" w:rsidDel="00DB39D7">
        <w:t xml:space="preserve"> </w:t>
      </w:r>
      <w:r>
        <w:t xml:space="preserve">We </w:t>
      </w:r>
      <w:r w:rsidR="00DB39D7">
        <w:t>found</w:t>
      </w:r>
      <w:r>
        <w:t xml:space="preserve"> both for</w:t>
      </w:r>
      <w:r w:rsidR="008A04CC">
        <w:t xml:space="preserve"> ind</w:t>
      </w:r>
      <w:r w:rsidR="009B013D">
        <w:t>igenous and invasive species</w:t>
      </w:r>
      <w:r>
        <w:t xml:space="preserve"> MTC increases through time indicating sh</w:t>
      </w:r>
      <w:r w:rsidR="008E58CA">
        <w:t>i</w:t>
      </w:r>
      <w:r>
        <w:t xml:space="preserve">fts in community composition towards more </w:t>
      </w:r>
      <w:r w:rsidRPr="009E5507">
        <w:t>thermophilic</w:t>
      </w:r>
      <w:r>
        <w:t xml:space="preserve"> species. </w:t>
      </w:r>
    </w:p>
    <w:p w14:paraId="0321FE30" w14:textId="07C44668" w:rsidR="00371BA4" w:rsidRDefault="009B013D">
      <w:pPr>
        <w:bidi w:val="0"/>
      </w:pPr>
      <w:r>
        <w:t>Those results</w:t>
      </w:r>
      <w:r w:rsidR="00371BA4">
        <w:t xml:space="preserve"> </w:t>
      </w:r>
      <w:r w:rsidR="00BD7D6C">
        <w:t xml:space="preserve">suggest the warming Eastern Mediterranean </w:t>
      </w:r>
      <w:r w:rsidR="00ED53E4">
        <w:t xml:space="preserve">has already </w:t>
      </w:r>
      <w:r w:rsidR="00BD7D6C">
        <w:t xml:space="preserve">impacting both species phenology and species composition. </w:t>
      </w:r>
      <w:r w:rsidR="00ED53E4">
        <w:t xml:space="preserve">The results </w:t>
      </w:r>
      <w:r w:rsidR="00371BA4">
        <w:t>could help us predict future changes resulting from additional temperature increases.</w:t>
      </w:r>
    </w:p>
    <w:p w14:paraId="4A211E66" w14:textId="77777777" w:rsidR="00DB2EC7" w:rsidRDefault="00DB2EC7" w:rsidP="00DB2EC7">
      <w:pPr>
        <w:bidi w:val="0"/>
        <w:jc w:val="left"/>
      </w:pPr>
    </w:p>
    <w:p w14:paraId="2EB2033C" w14:textId="77777777" w:rsidR="00D92AB1" w:rsidRDefault="00D92AB1" w:rsidP="00D92AB1">
      <w:pPr>
        <w:bidi w:val="0"/>
        <w:jc w:val="left"/>
      </w:pPr>
    </w:p>
    <w:p w14:paraId="73981A47" w14:textId="77777777" w:rsidR="00DB2EC7" w:rsidRDefault="00DB2EC7" w:rsidP="00DB2EC7">
      <w:pPr>
        <w:bidi w:val="0"/>
        <w:jc w:val="left"/>
      </w:pPr>
    </w:p>
    <w:p w14:paraId="7BF02E16" w14:textId="77777777" w:rsidR="00543C42" w:rsidRDefault="00543C42" w:rsidP="00543C42">
      <w:pPr>
        <w:bidi w:val="0"/>
        <w:jc w:val="left"/>
      </w:pPr>
    </w:p>
    <w:p w14:paraId="4824FBAD" w14:textId="6DFCDC49" w:rsidR="006850E2" w:rsidRDefault="00A82BCC" w:rsidP="006850E2">
      <w:pPr>
        <w:bidi w:val="0"/>
        <w:jc w:val="left"/>
      </w:pPr>
      <w:r>
        <w:rPr>
          <w:noProof/>
        </w:rPr>
        <w:lastRenderedPageBreak/>
        <w:drawing>
          <wp:inline distT="0" distB="0" distL="0" distR="0" wp14:anchorId="189BCB0B" wp14:editId="2007B5DB">
            <wp:extent cx="6120130" cy="35001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3500120"/>
                    </a:xfrm>
                    <a:prstGeom prst="rect">
                      <a:avLst/>
                    </a:prstGeom>
                  </pic:spPr>
                </pic:pic>
              </a:graphicData>
            </a:graphic>
          </wp:inline>
        </w:drawing>
      </w:r>
    </w:p>
    <w:p w14:paraId="4DD7F516" w14:textId="67C4AE32" w:rsidR="008307D2" w:rsidRPr="00A82BCC" w:rsidRDefault="006850E2" w:rsidP="00D5090F">
      <w:pPr>
        <w:bidi w:val="0"/>
        <w:jc w:val="left"/>
        <w:rPr>
          <w:b/>
          <w:bCs/>
          <w:i/>
          <w:iCs/>
          <w:sz w:val="18"/>
          <w:szCs w:val="18"/>
        </w:rPr>
      </w:pPr>
      <w:r w:rsidRPr="00611B31">
        <w:rPr>
          <w:b/>
          <w:bCs/>
          <w:sz w:val="18"/>
          <w:szCs w:val="18"/>
        </w:rPr>
        <w:t>Alteration in the p</w:t>
      </w:r>
      <w:r w:rsidR="000B72A6">
        <w:rPr>
          <w:b/>
          <w:bCs/>
          <w:sz w:val="18"/>
          <w:szCs w:val="18"/>
        </w:rPr>
        <w:t>ea</w:t>
      </w:r>
      <w:r w:rsidRPr="00611B31">
        <w:rPr>
          <w:b/>
          <w:bCs/>
          <w:sz w:val="18"/>
          <w:szCs w:val="18"/>
        </w:rPr>
        <w:t xml:space="preserve">k catch </w:t>
      </w:r>
      <w:r w:rsidR="000B72A6">
        <w:rPr>
          <w:b/>
          <w:bCs/>
          <w:sz w:val="18"/>
          <w:szCs w:val="18"/>
        </w:rPr>
        <w:t xml:space="preserve">time </w:t>
      </w:r>
      <w:r w:rsidRPr="00611B31">
        <w:rPr>
          <w:b/>
          <w:bCs/>
          <w:sz w:val="18"/>
          <w:szCs w:val="18"/>
        </w:rPr>
        <w:t xml:space="preserve">of </w:t>
      </w:r>
      <w:r w:rsidR="00A82BCC">
        <w:rPr>
          <w:b/>
          <w:bCs/>
          <w:i/>
          <w:iCs/>
          <w:sz w:val="18"/>
          <w:szCs w:val="18"/>
        </w:rPr>
        <w:t>S</w:t>
      </w:r>
      <w:r w:rsidR="00A82BCC" w:rsidRPr="00A82BCC">
        <w:rPr>
          <w:b/>
          <w:bCs/>
          <w:i/>
          <w:iCs/>
          <w:sz w:val="18"/>
          <w:szCs w:val="18"/>
        </w:rPr>
        <w:t>comberomorus commerson</w:t>
      </w:r>
      <w:r w:rsidRPr="00611B31">
        <w:rPr>
          <w:b/>
          <w:bCs/>
          <w:sz w:val="18"/>
          <w:szCs w:val="18"/>
        </w:rPr>
        <w:t xml:space="preserve"> from 1987-2013. The Y axis show</w:t>
      </w:r>
      <w:r w:rsidR="000B72A6">
        <w:rPr>
          <w:b/>
          <w:bCs/>
          <w:sz w:val="18"/>
          <w:szCs w:val="18"/>
        </w:rPr>
        <w:t>s</w:t>
      </w:r>
      <w:r w:rsidRPr="00611B31">
        <w:rPr>
          <w:b/>
          <w:bCs/>
          <w:sz w:val="18"/>
          <w:szCs w:val="18"/>
        </w:rPr>
        <w:t xml:space="preserve"> the</w:t>
      </w:r>
      <w:r w:rsidR="00BA312E">
        <w:rPr>
          <w:b/>
          <w:bCs/>
          <w:sz w:val="18"/>
          <w:szCs w:val="18"/>
        </w:rPr>
        <w:t xml:space="preserve"> weekly</w:t>
      </w:r>
      <w:r w:rsidRPr="00611B31">
        <w:rPr>
          <w:b/>
          <w:bCs/>
          <w:sz w:val="18"/>
          <w:szCs w:val="18"/>
        </w:rPr>
        <w:t xml:space="preserve"> </w:t>
      </w:r>
      <w:r w:rsidR="00BA312E">
        <w:rPr>
          <w:b/>
          <w:bCs/>
          <w:sz w:val="18"/>
          <w:szCs w:val="18"/>
        </w:rPr>
        <w:t>mean catch</w:t>
      </w:r>
      <w:r w:rsidR="00A82BCC">
        <w:rPr>
          <w:b/>
          <w:bCs/>
          <w:sz w:val="18"/>
          <w:szCs w:val="18"/>
        </w:rPr>
        <w:t xml:space="preserve"> per net</w:t>
      </w:r>
      <w:r w:rsidR="00BA312E">
        <w:rPr>
          <w:b/>
          <w:bCs/>
          <w:sz w:val="18"/>
          <w:szCs w:val="18"/>
        </w:rPr>
        <w:t xml:space="preserve"> [in boxes] </w:t>
      </w:r>
      <w:r w:rsidRPr="00611B31">
        <w:rPr>
          <w:b/>
          <w:bCs/>
          <w:sz w:val="18"/>
          <w:szCs w:val="18"/>
        </w:rPr>
        <w:t xml:space="preserve">of </w:t>
      </w:r>
      <w:r w:rsidR="00A82BCC">
        <w:rPr>
          <w:b/>
          <w:bCs/>
          <w:i/>
          <w:iCs/>
          <w:sz w:val="18"/>
          <w:szCs w:val="18"/>
        </w:rPr>
        <w:t>S</w:t>
      </w:r>
      <w:r w:rsidR="00A82BCC" w:rsidRPr="00A82BCC">
        <w:rPr>
          <w:b/>
          <w:bCs/>
          <w:i/>
          <w:iCs/>
          <w:sz w:val="18"/>
          <w:szCs w:val="18"/>
        </w:rPr>
        <w:t>comberomorus commerson</w:t>
      </w:r>
      <w:r w:rsidR="000B72A6">
        <w:rPr>
          <w:b/>
          <w:bCs/>
          <w:sz w:val="18"/>
          <w:szCs w:val="18"/>
        </w:rPr>
        <w:t xml:space="preserve">. The </w:t>
      </w:r>
      <w:r w:rsidRPr="00611B31">
        <w:rPr>
          <w:b/>
          <w:bCs/>
          <w:sz w:val="18"/>
          <w:szCs w:val="18"/>
        </w:rPr>
        <w:t>X axis show</w:t>
      </w:r>
      <w:r w:rsidR="000B72A6">
        <w:rPr>
          <w:b/>
          <w:bCs/>
          <w:sz w:val="18"/>
          <w:szCs w:val="18"/>
        </w:rPr>
        <w:t>s</w:t>
      </w:r>
      <w:r w:rsidR="00A82BCC">
        <w:rPr>
          <w:b/>
          <w:bCs/>
          <w:sz w:val="18"/>
          <w:szCs w:val="18"/>
        </w:rPr>
        <w:t xml:space="preserve"> </w:t>
      </w:r>
      <w:r w:rsidRPr="00611B31">
        <w:rPr>
          <w:b/>
          <w:bCs/>
          <w:sz w:val="18"/>
          <w:szCs w:val="18"/>
        </w:rPr>
        <w:t xml:space="preserve">week in the year. </w:t>
      </w:r>
      <w:r w:rsidR="000B72A6">
        <w:rPr>
          <w:b/>
          <w:bCs/>
          <w:sz w:val="18"/>
          <w:szCs w:val="18"/>
        </w:rPr>
        <w:t>Each l</w:t>
      </w:r>
      <w:r w:rsidRPr="00611B31">
        <w:rPr>
          <w:b/>
          <w:bCs/>
          <w:sz w:val="18"/>
          <w:szCs w:val="18"/>
        </w:rPr>
        <w:t>ine is one year.</w:t>
      </w:r>
      <w:r w:rsidR="00D65AFD">
        <w:rPr>
          <w:b/>
          <w:bCs/>
          <w:sz w:val="18"/>
          <w:szCs w:val="18"/>
        </w:rPr>
        <w:t xml:space="preserve"> There is shift in the</w:t>
      </w:r>
      <w:r w:rsidR="000B72A6">
        <w:rPr>
          <w:b/>
          <w:bCs/>
          <w:sz w:val="18"/>
          <w:szCs w:val="18"/>
        </w:rPr>
        <w:t xml:space="preserve"> peak </w:t>
      </w:r>
      <w:r w:rsidR="00D65AFD">
        <w:rPr>
          <w:b/>
          <w:bCs/>
          <w:sz w:val="18"/>
          <w:szCs w:val="18"/>
        </w:rPr>
        <w:t xml:space="preserve">time </w:t>
      </w:r>
      <w:r w:rsidR="000B72A6">
        <w:rPr>
          <w:b/>
          <w:bCs/>
          <w:sz w:val="18"/>
          <w:szCs w:val="18"/>
        </w:rPr>
        <w:t xml:space="preserve">for </w:t>
      </w:r>
      <w:r w:rsidR="00D65AFD">
        <w:rPr>
          <w:b/>
          <w:bCs/>
          <w:sz w:val="18"/>
          <w:szCs w:val="18"/>
        </w:rPr>
        <w:t>these species</w:t>
      </w:r>
      <w:bookmarkStart w:id="0" w:name="_GoBack"/>
      <w:bookmarkEnd w:id="0"/>
      <w:r w:rsidR="00D65AFD">
        <w:rPr>
          <w:b/>
          <w:bCs/>
          <w:sz w:val="18"/>
          <w:szCs w:val="18"/>
        </w:rPr>
        <w:t xml:space="preserve">. </w:t>
      </w:r>
    </w:p>
    <w:p w14:paraId="354DC87F" w14:textId="77777777" w:rsidR="00A82BCC" w:rsidRPr="00A82BCC" w:rsidRDefault="00A82BCC" w:rsidP="00A82BCC">
      <w:pPr>
        <w:bidi w:val="0"/>
        <w:jc w:val="left"/>
        <w:rPr>
          <w:b/>
          <w:bCs/>
          <w:i/>
          <w:iCs/>
          <w:sz w:val="18"/>
          <w:szCs w:val="18"/>
        </w:rPr>
      </w:pPr>
    </w:p>
    <w:p w14:paraId="30E414F0" w14:textId="2671374F" w:rsidR="008307D2" w:rsidRDefault="00BD7D6C" w:rsidP="008307D2">
      <w:pPr>
        <w:bidi w:val="0"/>
        <w:jc w:val="left"/>
      </w:pPr>
      <w:r w:rsidRPr="00DB39D7">
        <w:rPr>
          <w:b/>
          <w:bCs/>
        </w:rPr>
        <w:t>Significance</w:t>
      </w:r>
      <w:r>
        <w:t xml:space="preserve">: </w:t>
      </w:r>
    </w:p>
    <w:p w14:paraId="3904067E" w14:textId="1F0C05F8" w:rsidR="00F717CE" w:rsidRDefault="00ED53E4">
      <w:pPr>
        <w:bidi w:val="0"/>
        <w:jc w:val="left"/>
      </w:pPr>
      <w:r>
        <w:t>This study adds to the mounting evidence suggesting climate change is substantially impacting natural communities. This study also can be used to target local conservation efforts.</w:t>
      </w:r>
      <w:r w:rsidR="008307D2">
        <w:rPr>
          <w:rtl/>
        </w:rPr>
        <w:t xml:space="preserve"> </w:t>
      </w:r>
      <w:r>
        <w:t xml:space="preserve">Changes in phenology usually occur before changes in distribution or populations sizes. Hence, species with marked shifts in phenology may be those most sensitive to warming and may warrant targeted conservation efforts. </w:t>
      </w:r>
      <w:r w:rsidR="00F717CE">
        <w:t>F</w:t>
      </w:r>
      <w:r w:rsidR="00DF109C">
        <w:t xml:space="preserve">ish management </w:t>
      </w:r>
      <w:r w:rsidR="00F717CE">
        <w:t>often</w:t>
      </w:r>
      <w:r w:rsidR="00075182">
        <w:t xml:space="preserve"> includes fishing limitations during </w:t>
      </w:r>
      <w:r w:rsidR="00DF109C">
        <w:t xml:space="preserve">the reproduction season. If the reproduction season is expected to change </w:t>
      </w:r>
      <w:r w:rsidR="008A08FA">
        <w:t xml:space="preserve">in </w:t>
      </w:r>
      <w:r w:rsidR="00DF109C">
        <w:t>correlat</w:t>
      </w:r>
      <w:r w:rsidR="008A08FA">
        <w:t>ion</w:t>
      </w:r>
      <w:r w:rsidR="00DF109C">
        <w:t xml:space="preserve"> to sea warming, </w:t>
      </w:r>
      <w:r w:rsidR="008A08FA">
        <w:t xml:space="preserve">the fishing limitations need to be </w:t>
      </w:r>
      <w:r w:rsidR="00DF109C">
        <w:t>update</w:t>
      </w:r>
      <w:r w:rsidR="008A08FA">
        <w:t xml:space="preserve">d </w:t>
      </w:r>
      <w:r w:rsidR="00F717CE">
        <w:t xml:space="preserve">and modified to reflect the seasons in which species actually breed. </w:t>
      </w:r>
    </w:p>
    <w:p w14:paraId="50D4BE8E" w14:textId="77777777" w:rsidR="0037041D" w:rsidRDefault="0037041D" w:rsidP="0037041D">
      <w:pPr>
        <w:bidi w:val="0"/>
        <w:jc w:val="left"/>
      </w:pPr>
    </w:p>
    <w:p w14:paraId="0C9F3C8F" w14:textId="77777777" w:rsidR="0037041D" w:rsidRDefault="0037041D" w:rsidP="0037041D">
      <w:pPr>
        <w:bidi w:val="0"/>
        <w:jc w:val="left"/>
      </w:pPr>
    </w:p>
    <w:p w14:paraId="43C99F9F" w14:textId="77777777" w:rsidR="0037041D" w:rsidRPr="00176DC4" w:rsidRDefault="0037041D" w:rsidP="00176DC4">
      <w:pPr>
        <w:bidi w:val="0"/>
        <w:jc w:val="left"/>
        <w:rPr>
          <w:b/>
          <w:bCs/>
        </w:rPr>
      </w:pPr>
      <w:r w:rsidRPr="00176DC4">
        <w:rPr>
          <w:b/>
          <w:bCs/>
        </w:rPr>
        <w:t>Keywords:</w:t>
      </w:r>
    </w:p>
    <w:p w14:paraId="28FD81E9" w14:textId="39D6FF4B" w:rsidR="0037041D" w:rsidRPr="00176DC4" w:rsidRDefault="0037041D" w:rsidP="00176DC4">
      <w:pPr>
        <w:bidi w:val="0"/>
        <w:jc w:val="left"/>
      </w:pPr>
      <w:r w:rsidRPr="00176DC4">
        <w:t>Phenology, Climate Change, Reproduction Season, Fish Community, MTC, Mediterranean Sea.</w:t>
      </w:r>
    </w:p>
    <w:p w14:paraId="53E2EDCC" w14:textId="77777777" w:rsidR="0037041D" w:rsidRDefault="0037041D" w:rsidP="0037041D">
      <w:pPr>
        <w:bidi w:val="0"/>
        <w:jc w:val="left"/>
      </w:pPr>
    </w:p>
    <w:p w14:paraId="6A79D84D" w14:textId="77777777" w:rsidR="00F87AE9" w:rsidRDefault="00F717CE" w:rsidP="00F717CE">
      <w:pPr>
        <w:bidi w:val="0"/>
        <w:jc w:val="left"/>
      </w:pPr>
      <w:r>
        <w:t xml:space="preserve">    </w:t>
      </w:r>
    </w:p>
    <w:sectPr w:rsidR="00F87AE9" w:rsidSect="00AF3A7D">
      <w:pgSz w:w="11906" w:h="16838"/>
      <w:pgMar w:top="1134" w:right="1134" w:bottom="1134" w:left="1134"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David Libre">
    <w:altName w:val="Cambria"/>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37C03"/>
    <w:multiLevelType w:val="multilevel"/>
    <w:tmpl w:val="B0F8A0AC"/>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59F4D00"/>
    <w:multiLevelType w:val="multilevel"/>
    <w:tmpl w:val="AEB84ADA"/>
    <w:lvl w:ilvl="0">
      <w:start w:val="1"/>
      <w:numFmt w:val="decimal"/>
      <w:lvlText w:val="%1."/>
      <w:lvlJc w:val="left"/>
      <w:pPr>
        <w:ind w:left="360" w:hanging="360"/>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1F0"/>
    <w:rsid w:val="00014966"/>
    <w:rsid w:val="00075182"/>
    <w:rsid w:val="000A5756"/>
    <w:rsid w:val="000B1809"/>
    <w:rsid w:val="000B3031"/>
    <w:rsid w:val="000B72A6"/>
    <w:rsid w:val="00121FA9"/>
    <w:rsid w:val="00176DC4"/>
    <w:rsid w:val="002247A1"/>
    <w:rsid w:val="002743A5"/>
    <w:rsid w:val="002C6F01"/>
    <w:rsid w:val="002D05B0"/>
    <w:rsid w:val="0037041D"/>
    <w:rsid w:val="00371BA4"/>
    <w:rsid w:val="003D2330"/>
    <w:rsid w:val="003F0AF2"/>
    <w:rsid w:val="00417CF7"/>
    <w:rsid w:val="00480A9B"/>
    <w:rsid w:val="004D0C5D"/>
    <w:rsid w:val="004F72A8"/>
    <w:rsid w:val="0050190D"/>
    <w:rsid w:val="00543C42"/>
    <w:rsid w:val="00611B31"/>
    <w:rsid w:val="00635635"/>
    <w:rsid w:val="00660B83"/>
    <w:rsid w:val="006850E2"/>
    <w:rsid w:val="007A57C7"/>
    <w:rsid w:val="008307D2"/>
    <w:rsid w:val="008A04CC"/>
    <w:rsid w:val="008A08FA"/>
    <w:rsid w:val="008E58CA"/>
    <w:rsid w:val="009B013D"/>
    <w:rsid w:val="009C4287"/>
    <w:rsid w:val="009E5507"/>
    <w:rsid w:val="00A41CD5"/>
    <w:rsid w:val="00A61202"/>
    <w:rsid w:val="00A6513D"/>
    <w:rsid w:val="00A82BCC"/>
    <w:rsid w:val="00AF3A7D"/>
    <w:rsid w:val="00B93F85"/>
    <w:rsid w:val="00BA312E"/>
    <w:rsid w:val="00BD7D6C"/>
    <w:rsid w:val="00BF60B7"/>
    <w:rsid w:val="00CB5B17"/>
    <w:rsid w:val="00D5090F"/>
    <w:rsid w:val="00D53E0D"/>
    <w:rsid w:val="00D567FA"/>
    <w:rsid w:val="00D65AFD"/>
    <w:rsid w:val="00D92AB1"/>
    <w:rsid w:val="00D92D2E"/>
    <w:rsid w:val="00DB2EC7"/>
    <w:rsid w:val="00DB39D7"/>
    <w:rsid w:val="00DF109C"/>
    <w:rsid w:val="00E21806"/>
    <w:rsid w:val="00E47533"/>
    <w:rsid w:val="00E876D9"/>
    <w:rsid w:val="00EB101E"/>
    <w:rsid w:val="00ED53E4"/>
    <w:rsid w:val="00EE71F0"/>
    <w:rsid w:val="00F158E3"/>
    <w:rsid w:val="00F717CE"/>
    <w:rsid w:val="00F87AE9"/>
    <w:rsid w:val="00FB28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B5217"/>
  <w15:docId w15:val="{5465BAE1-88DA-4668-AFCA-15797E30D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Bidi" w:eastAsiaTheme="minorHAnsi" w:hAnsiTheme="majorBidi" w:cstheme="majorBidi"/>
        <w:sz w:val="22"/>
        <w:szCs w:val="22"/>
        <w:lang w:val="en-US" w:eastAsia="en-US" w:bidi="he-IL"/>
      </w:rPr>
    </w:rPrDefault>
    <w:pPrDefault>
      <w:pPr>
        <w:bidi/>
        <w:spacing w:line="360"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1202"/>
  </w:style>
  <w:style w:type="paragraph" w:styleId="Heading1">
    <w:name w:val="heading 1"/>
    <w:basedOn w:val="Normal"/>
    <w:next w:val="Title"/>
    <w:link w:val="Heading1Char"/>
    <w:qFormat/>
    <w:rsid w:val="00417CF7"/>
    <w:pPr>
      <w:keepNext/>
      <w:numPr>
        <w:numId w:val="2"/>
      </w:numPr>
      <w:spacing w:before="240" w:after="60" w:line="240" w:lineRule="auto"/>
      <w:ind w:left="360" w:hanging="360"/>
      <w:outlineLvl w:val="0"/>
    </w:pPr>
    <w:rPr>
      <w:rFonts w:ascii="Arial" w:eastAsia="Times New Roman" w:hAnsi="Arial" w:cs="Times New Roman"/>
      <w:b/>
      <w:bCs/>
      <w:color w:val="4472C4" w:themeColor="accent5"/>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17CF7"/>
    <w:rPr>
      <w:rFonts w:ascii="Arial" w:eastAsia="Times New Roman" w:hAnsi="Arial" w:cs="Times New Roman"/>
      <w:b/>
      <w:bCs/>
      <w:color w:val="4472C4" w:themeColor="accent5"/>
      <w:kern w:val="32"/>
      <w:sz w:val="32"/>
      <w:szCs w:val="32"/>
    </w:rPr>
  </w:style>
  <w:style w:type="paragraph" w:styleId="Title">
    <w:name w:val="Title"/>
    <w:basedOn w:val="Normal"/>
    <w:next w:val="Normal"/>
    <w:link w:val="TitleChar"/>
    <w:uiPriority w:val="10"/>
    <w:qFormat/>
    <w:rsid w:val="00417CF7"/>
    <w:pPr>
      <w:spacing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417CF7"/>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611B31"/>
    <w:rPr>
      <w:i/>
      <w:iCs/>
    </w:rPr>
  </w:style>
  <w:style w:type="paragraph" w:styleId="BalloonText">
    <w:name w:val="Balloon Text"/>
    <w:basedOn w:val="Normal"/>
    <w:link w:val="BalloonTextChar"/>
    <w:uiPriority w:val="99"/>
    <w:semiHidden/>
    <w:unhideWhenUsed/>
    <w:rsid w:val="009E550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5507"/>
    <w:rPr>
      <w:rFonts w:ascii="Segoe UI" w:hAnsi="Segoe UI" w:cs="Segoe UI"/>
      <w:sz w:val="18"/>
      <w:szCs w:val="18"/>
    </w:rPr>
  </w:style>
  <w:style w:type="character" w:styleId="CommentReference">
    <w:name w:val="annotation reference"/>
    <w:basedOn w:val="DefaultParagraphFont"/>
    <w:uiPriority w:val="99"/>
    <w:semiHidden/>
    <w:unhideWhenUsed/>
    <w:rsid w:val="000B3031"/>
    <w:rPr>
      <w:sz w:val="16"/>
      <w:szCs w:val="16"/>
    </w:rPr>
  </w:style>
  <w:style w:type="paragraph" w:styleId="CommentText">
    <w:name w:val="annotation text"/>
    <w:basedOn w:val="Normal"/>
    <w:link w:val="CommentTextChar"/>
    <w:uiPriority w:val="99"/>
    <w:semiHidden/>
    <w:unhideWhenUsed/>
    <w:rsid w:val="000B3031"/>
    <w:pPr>
      <w:spacing w:line="240" w:lineRule="auto"/>
    </w:pPr>
    <w:rPr>
      <w:sz w:val="20"/>
      <w:szCs w:val="20"/>
    </w:rPr>
  </w:style>
  <w:style w:type="character" w:customStyle="1" w:styleId="CommentTextChar">
    <w:name w:val="Comment Text Char"/>
    <w:basedOn w:val="DefaultParagraphFont"/>
    <w:link w:val="CommentText"/>
    <w:uiPriority w:val="99"/>
    <w:semiHidden/>
    <w:rsid w:val="000B3031"/>
    <w:rPr>
      <w:sz w:val="20"/>
      <w:szCs w:val="20"/>
    </w:rPr>
  </w:style>
  <w:style w:type="paragraph" w:styleId="CommentSubject">
    <w:name w:val="annotation subject"/>
    <w:basedOn w:val="CommentText"/>
    <w:next w:val="CommentText"/>
    <w:link w:val="CommentSubjectChar"/>
    <w:uiPriority w:val="99"/>
    <w:semiHidden/>
    <w:unhideWhenUsed/>
    <w:rsid w:val="000B3031"/>
    <w:rPr>
      <w:b/>
      <w:bCs/>
    </w:rPr>
  </w:style>
  <w:style w:type="character" w:customStyle="1" w:styleId="CommentSubjectChar">
    <w:name w:val="Comment Subject Char"/>
    <w:basedOn w:val="CommentTextChar"/>
    <w:link w:val="CommentSubject"/>
    <w:uiPriority w:val="99"/>
    <w:semiHidden/>
    <w:rsid w:val="000B3031"/>
    <w:rPr>
      <w:b/>
      <w:bCs/>
      <w:sz w:val="20"/>
      <w:szCs w:val="20"/>
    </w:rPr>
  </w:style>
  <w:style w:type="character" w:styleId="Hyperlink">
    <w:name w:val="Hyperlink"/>
    <w:basedOn w:val="DefaultParagraphFont"/>
    <w:uiPriority w:val="99"/>
    <w:semiHidden/>
    <w:unhideWhenUsed/>
    <w:rsid w:val="007A57C7"/>
    <w:rPr>
      <w:color w:val="0000FF"/>
      <w:u w:val="single"/>
    </w:rPr>
  </w:style>
  <w:style w:type="paragraph" w:styleId="HTMLPreformatted">
    <w:name w:val="HTML Preformatted"/>
    <w:basedOn w:val="Normal"/>
    <w:link w:val="HTMLPreformattedChar"/>
    <w:uiPriority w:val="99"/>
    <w:semiHidden/>
    <w:unhideWhenUsed/>
    <w:rsid w:val="00A82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2BCC"/>
    <w:rPr>
      <w:rFonts w:ascii="Courier New" w:eastAsia="Times New Roman" w:hAnsi="Courier New" w:cs="Courier New"/>
      <w:sz w:val="20"/>
      <w:szCs w:val="20"/>
    </w:rPr>
  </w:style>
  <w:style w:type="character" w:customStyle="1" w:styleId="gnkrckgcgsb">
    <w:name w:val="gnkrckgcgsb"/>
    <w:basedOn w:val="DefaultParagraphFont"/>
    <w:rsid w:val="00A82B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9622921">
      <w:bodyDiv w:val="1"/>
      <w:marLeft w:val="0"/>
      <w:marRight w:val="0"/>
      <w:marTop w:val="0"/>
      <w:marBottom w:val="0"/>
      <w:divBdr>
        <w:top w:val="none" w:sz="0" w:space="0" w:color="auto"/>
        <w:left w:val="none" w:sz="0" w:space="0" w:color="auto"/>
        <w:bottom w:val="none" w:sz="0" w:space="0" w:color="auto"/>
        <w:right w:val="none" w:sz="0" w:space="0" w:color="auto"/>
      </w:divBdr>
    </w:div>
    <w:div w:id="170243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E41C6-8387-4DFD-A506-8AEF79828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2</Pages>
  <Words>470</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2019-01-31T16:46:00Z</dcterms:created>
  <dcterms:modified xsi:type="dcterms:W3CDTF">2019-01-31T18:39:00Z</dcterms:modified>
</cp:coreProperties>
</file>