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sz w:val="44"/>
          <w:szCs w:val="44"/>
        </w:rPr>
      </w:pPr>
      <w:bookmarkStart w:id="0" w:name="_GoBack"/>
      <w:r>
        <w:rPr>
          <w:rFonts w:ascii="Times New Roman" w:hAnsi="Times New Roman" w:cs="Times New Roman"/>
          <w:sz w:val="44"/>
          <w:szCs w:val="44"/>
        </w:rPr>
        <w:t>Bài 01 _ Bài tập thêm</w:t>
      </w:r>
    </w:p>
    <w:bookmarkEnd w:id="0"/>
    <w:p>
      <w:pPr>
        <w:spacing w:line="240" w:lineRule="auto"/>
        <w:rPr>
          <w:rFonts w:ascii="Times New Roman" w:hAnsi="Times New Roman" w:cs="Times New Roman"/>
          <w:sz w:val="26"/>
          <w:szCs w:val="26"/>
        </w:rPr>
      </w:pPr>
      <w:r>
        <w:rPr>
          <w:rFonts w:ascii="Times New Roman" w:hAnsi="Times New Roman" w:cs="Times New Roman"/>
          <w:sz w:val="26"/>
          <w:szCs w:val="26"/>
        </w:rPr>
        <w:t>Giả sử tồn tại một bảng có số dòng là vô tận do dữ liệu liên tục được thêm vào. Để</w:t>
      </w:r>
    </w:p>
    <w:p>
      <w:pPr>
        <w:spacing w:line="240" w:lineRule="auto"/>
        <w:rPr>
          <w:rFonts w:ascii="Times New Roman" w:hAnsi="Times New Roman" w:cs="Times New Roman"/>
          <w:sz w:val="26"/>
          <w:szCs w:val="26"/>
        </w:rPr>
      </w:pPr>
      <w:r>
        <w:rPr>
          <w:rFonts w:ascii="Times New Roman" w:hAnsi="Times New Roman" w:cs="Times New Roman"/>
          <w:sz w:val="26"/>
          <w:szCs w:val="26"/>
        </w:rPr>
        <w:t>đọc hết toàn bộ dữ liệu sẽ mất rất nhiều thời gian nên yêu cầu đặt ra là chỉ được đọc</w:t>
      </w:r>
    </w:p>
    <w:p>
      <w:pPr>
        <w:spacing w:line="240" w:lineRule="auto"/>
        <w:rPr>
          <w:rFonts w:ascii="Times New Roman" w:hAnsi="Times New Roman" w:cs="Times New Roman"/>
          <w:sz w:val="26"/>
          <w:szCs w:val="26"/>
        </w:rPr>
      </w:pPr>
      <w:r>
        <w:rPr>
          <w:rFonts w:ascii="Times New Roman" w:hAnsi="Times New Roman" w:cs="Times New Roman"/>
          <w:sz w:val="26"/>
          <w:szCs w:val="26"/>
        </w:rPr>
        <w:t>tất cả một lần duy nhất.</w:t>
      </w:r>
    </w:p>
    <w:p>
      <w:pPr>
        <w:spacing w:line="240" w:lineRule="auto"/>
        <w:rPr>
          <w:rFonts w:ascii="Times New Roman" w:hAnsi="Times New Roman" w:cs="Times New Roman"/>
          <w:sz w:val="26"/>
          <w:szCs w:val="26"/>
        </w:rPr>
      </w:pPr>
      <w:r>
        <w:rPr>
          <w:rFonts w:ascii="Times New Roman" w:hAnsi="Times New Roman" w:cs="Times New Roman"/>
          <w:sz w:val="26"/>
          <w:szCs w:val="26"/>
        </w:rPr>
        <w:t>a) Sinh viên hãy thiết kế một mô hình để áp dụng có hiệu quả thuật toán Naïve Bayes</w:t>
      </w:r>
    </w:p>
    <w:p>
      <w:pPr>
        <w:spacing w:line="240" w:lineRule="auto"/>
        <w:rPr>
          <w:rFonts w:ascii="Times New Roman" w:hAnsi="Times New Roman" w:cs="Times New Roman"/>
          <w:sz w:val="26"/>
          <w:szCs w:val="26"/>
        </w:rPr>
      </w:pPr>
      <w:r>
        <w:rPr>
          <w:rFonts w:ascii="Times New Roman" w:hAnsi="Times New Roman" w:cs="Times New Roman"/>
          <w:sz w:val="26"/>
          <w:szCs w:val="26"/>
        </w:rPr>
        <w:t>trên dữ liệu này.</w:t>
      </w:r>
    </w:p>
    <w:p>
      <w:pPr>
        <w:pStyle w:val="4"/>
        <w:numPr>
          <w:ilvl w:val="0"/>
          <w:numId w:val="1"/>
        </w:numPr>
        <w:spacing w:line="240" w:lineRule="auto"/>
        <w:rPr>
          <w:rFonts w:ascii="Times New Roman" w:hAnsi="Times New Roman" w:eastAsia="Calibri"/>
          <w:sz w:val="26"/>
          <w:szCs w:val="26"/>
        </w:rPr>
      </w:pPr>
      <w:r>
        <w:rPr>
          <w:rFonts w:ascii="Times New Roman" w:hAnsi="Times New Roman" w:eastAsia="Calibri"/>
          <w:sz w:val="26"/>
          <w:szCs w:val="26"/>
        </w:rPr>
        <w:t xml:space="preserve">Khi có số lượng dữ liệu lớn thì chúng ta nên sử dụng một số bộ phân loại chạy song song với nhau </w:t>
      </w:r>
      <w:r>
        <w:rPr>
          <w:rFonts w:ascii="Times New Roman" w:hAnsi="Times New Roman" w:eastAsia="Calibri"/>
          <w:b/>
          <w:bCs/>
          <w:sz w:val="26"/>
          <w:szCs w:val="26"/>
        </w:rPr>
        <w:t>(Parallelize Probability Calculations</w:t>
      </w:r>
      <w:r>
        <w:rPr>
          <w:rFonts w:ascii="Times New Roman" w:hAnsi="Times New Roman" w:eastAsia="Calibri"/>
          <w:sz w:val="26"/>
          <w:szCs w:val="26"/>
        </w:rPr>
        <w:t xml:space="preserve"> ) để tiết kiệm thời gian. Chúng ta có thể lưu trữ một khoảng dữ liệu nhất định, thay thế những dữ liệu cũ nhất bằng dữ liệu mà ta mới vừa thu thập được.</w:t>
      </w:r>
    </w:p>
    <w:p>
      <w:pPr>
        <w:spacing w:line="240" w:lineRule="auto"/>
        <w:rPr>
          <w:rFonts w:ascii="Times New Roman" w:hAnsi="Times New Roman" w:cs="Times New Roman"/>
          <w:sz w:val="26"/>
          <w:szCs w:val="26"/>
        </w:rPr>
      </w:pPr>
    </w:p>
    <w:p>
      <w:pPr>
        <w:spacing w:line="240" w:lineRule="auto"/>
        <w:rPr>
          <w:rFonts w:ascii="Times New Roman" w:hAnsi="Times New Roman" w:cs="Times New Roman"/>
          <w:sz w:val="26"/>
          <w:szCs w:val="26"/>
        </w:rPr>
      </w:pPr>
      <w:r>
        <w:rPr>
          <w:rFonts w:ascii="Times New Roman" w:hAnsi="Times New Roman" w:cs="Times New Roman"/>
          <w:sz w:val="26"/>
          <w:szCs w:val="26"/>
        </w:rPr>
        <w:t>b) Người ta muốn theo dõi, so sánh sự thay đổi của mô hình phân lớp theo thời gian</w:t>
      </w:r>
    </w:p>
    <w:p>
      <w:pPr>
        <w:spacing w:line="240" w:lineRule="auto"/>
        <w:rPr>
          <w:rFonts w:ascii="Times New Roman" w:hAnsi="Times New Roman" w:cs="Times New Roman"/>
          <w:sz w:val="26"/>
          <w:szCs w:val="26"/>
        </w:rPr>
      </w:pPr>
      <w:r>
        <w:rPr>
          <w:rFonts w:ascii="Times New Roman" w:hAnsi="Times New Roman" w:cs="Times New Roman"/>
          <w:sz w:val="26"/>
          <w:szCs w:val="26"/>
        </w:rPr>
        <w:t>(ví dụ: mô hình phân lớp của tuần trước so với hiện tại...). Sinh viên hãy gợi ý</w:t>
      </w:r>
    </w:p>
    <w:p>
      <w:pPr>
        <w:spacing w:line="240" w:lineRule="auto"/>
        <w:rPr>
          <w:rFonts w:ascii="Times New Roman" w:hAnsi="Times New Roman" w:cs="Times New Roman"/>
          <w:sz w:val="26"/>
          <w:szCs w:val="26"/>
        </w:rPr>
      </w:pPr>
      <w:r>
        <w:rPr>
          <w:rFonts w:ascii="Times New Roman" w:hAnsi="Times New Roman" w:cs="Times New Roman"/>
          <w:sz w:val="26"/>
          <w:szCs w:val="26"/>
        </w:rPr>
        <w:t>phương pháp thực hiện điều này.</w:t>
      </w:r>
    </w:p>
    <w:p>
      <w:pPr>
        <w:pStyle w:val="4"/>
        <w:numPr>
          <w:ilvl w:val="0"/>
          <w:numId w:val="1"/>
        </w:numPr>
        <w:spacing w:line="240" w:lineRule="auto"/>
        <w:rPr>
          <w:rFonts w:ascii="Times New Roman" w:hAnsi="Times New Roman" w:eastAsia="Calibri"/>
          <w:sz w:val="26"/>
          <w:szCs w:val="26"/>
        </w:rPr>
      </w:pPr>
      <w:r>
        <w:rPr>
          <w:rFonts w:ascii="Times New Roman" w:hAnsi="Times New Roman" w:eastAsia="Calibri"/>
          <w:sz w:val="26"/>
          <w:szCs w:val="26"/>
        </w:rPr>
        <w:t>Để khám phá sự phát triển của lược đồ phân loại, ta có thể sử dụng  cho một số bộ phân loại song song với nhau.</w:t>
      </w:r>
    </w:p>
    <w:p>
      <w:pPr>
        <w:pStyle w:val="4"/>
        <w:numPr>
          <w:ilvl w:val="0"/>
          <w:numId w:val="1"/>
        </w:numPr>
        <w:spacing w:line="240" w:lineRule="auto"/>
        <w:rPr>
          <w:rFonts w:ascii="Times New Roman" w:hAnsi="Times New Roman" w:eastAsia="Calibri"/>
          <w:sz w:val="26"/>
          <w:szCs w:val="26"/>
        </w:rPr>
      </w:pPr>
      <w:r>
        <w:rPr>
          <w:rFonts w:ascii="Times New Roman" w:hAnsi="Times New Roman" w:eastAsia="Calibri"/>
          <w:sz w:val="26"/>
          <w:szCs w:val="26"/>
        </w:rPr>
        <w:t>Ta có thể giữ một bộ phân loại dựa trên:</w:t>
      </w:r>
    </w:p>
    <w:p>
      <w:pPr>
        <w:pStyle w:val="4"/>
        <w:numPr>
          <w:ilvl w:val="0"/>
          <w:numId w:val="2"/>
        </w:numPr>
        <w:spacing w:line="240" w:lineRule="auto"/>
        <w:rPr>
          <w:rFonts w:ascii="Times New Roman" w:hAnsi="Times New Roman" w:eastAsia="Calibri"/>
          <w:sz w:val="26"/>
          <w:szCs w:val="26"/>
        </w:rPr>
      </w:pPr>
      <w:r>
        <w:rPr>
          <w:rFonts w:ascii="Times New Roman" w:hAnsi="Times New Roman" w:eastAsia="Calibri"/>
          <w:sz w:val="26"/>
          <w:szCs w:val="26"/>
        </w:rPr>
        <w:t xml:space="preserve">Toàn bộ lịch sử của dữ liệu. </w:t>
      </w:r>
    </w:p>
    <w:p>
      <w:pPr>
        <w:pStyle w:val="4"/>
        <w:numPr>
          <w:ilvl w:val="0"/>
          <w:numId w:val="2"/>
        </w:numPr>
        <w:spacing w:line="240" w:lineRule="auto"/>
        <w:rPr>
          <w:rFonts w:ascii="Times New Roman" w:hAnsi="Times New Roman" w:eastAsia="Calibri"/>
          <w:sz w:val="26"/>
          <w:szCs w:val="26"/>
        </w:rPr>
      </w:pPr>
      <w:r>
        <w:rPr>
          <w:rFonts w:ascii="Times New Roman" w:hAnsi="Times New Roman" w:eastAsia="Calibri"/>
          <w:sz w:val="26"/>
          <w:szCs w:val="26"/>
        </w:rPr>
        <w:t>Dữ liệu tuần trước.</w:t>
      </w:r>
    </w:p>
    <w:p>
      <w:pPr>
        <w:pStyle w:val="4"/>
        <w:numPr>
          <w:ilvl w:val="0"/>
          <w:numId w:val="2"/>
        </w:numPr>
        <w:spacing w:line="240" w:lineRule="auto"/>
        <w:rPr>
          <w:rFonts w:ascii="Times New Roman" w:hAnsi="Times New Roman" w:eastAsia="Calibri"/>
          <w:sz w:val="26"/>
          <w:szCs w:val="26"/>
        </w:rPr>
      </w:pPr>
      <w:r>
        <w:rPr>
          <w:rFonts w:ascii="Times New Roman" w:hAnsi="Times New Roman" w:eastAsia="Calibri"/>
          <w:sz w:val="26"/>
          <w:szCs w:val="26"/>
        </w:rPr>
        <w:t>Chỉ dữ liệu ngày hôm trước.</w:t>
      </w:r>
    </w:p>
    <w:p>
      <w:pPr>
        <w:pStyle w:val="4"/>
        <w:numPr>
          <w:ilvl w:val="0"/>
          <w:numId w:val="1"/>
        </w:numPr>
        <w:spacing w:line="240" w:lineRule="auto"/>
        <w:rPr>
          <w:rFonts w:ascii="Times New Roman" w:hAnsi="Times New Roman" w:eastAsia="Calibri"/>
          <w:sz w:val="26"/>
          <w:szCs w:val="26"/>
        </w:rPr>
      </w:pPr>
      <w:r>
        <w:rPr>
          <w:rFonts w:ascii="Times New Roman" w:hAnsi="Times New Roman" w:eastAsia="Calibri"/>
          <w:sz w:val="26"/>
          <w:szCs w:val="26"/>
        </w:rPr>
        <w:t>Ta có thể duy trì số lượng riêng trong bảy ngày trước đó cho bộ phân loại hàng tuần.</w:t>
      </w:r>
    </w:p>
    <w:p>
      <w:pPr>
        <w:pStyle w:val="4"/>
        <w:numPr>
          <w:ilvl w:val="0"/>
          <w:numId w:val="1"/>
        </w:numPr>
        <w:spacing w:line="240" w:lineRule="auto"/>
        <w:rPr>
          <w:rFonts w:ascii="Times New Roman" w:hAnsi="Times New Roman" w:eastAsia="Calibri"/>
          <w:sz w:val="26"/>
          <w:szCs w:val="26"/>
        </w:rPr>
      </w:pPr>
      <w:r>
        <w:rPr>
          <w:rFonts w:ascii="Times New Roman" w:hAnsi="Times New Roman" w:eastAsia="Calibri"/>
          <w:sz w:val="26"/>
          <w:szCs w:val="26"/>
        </w:rPr>
        <w:t>Sau đó, ta có thể loại bỏ số đếm của ngày cũ nhất và thay thế chúng bằng số đếm của ngày trước đó vào cuối mỗi ngày.</w:t>
      </w:r>
    </w:p>
    <w:p>
      <w:pPr>
        <w:pStyle w:val="4"/>
        <w:numPr>
          <w:ilvl w:val="0"/>
          <w:numId w:val="1"/>
        </w:numPr>
        <w:spacing w:line="240" w:lineRule="auto"/>
        <w:rPr>
          <w:rFonts w:ascii="Times New Roman" w:hAnsi="Times New Roman" w:eastAsia="Calibri"/>
          <w:sz w:val="26"/>
          <w:szCs w:val="26"/>
        </w:rPr>
      </w:pPr>
      <w:r>
        <w:rPr>
          <w:rFonts w:ascii="Times New Roman" w:hAnsi="Times New Roman" w:eastAsia="Calibri"/>
          <w:sz w:val="26"/>
          <w:szCs w:val="26"/>
        </w:rPr>
        <w:t>Ta có thể duy trì các số đếm riêng biệt cho mỗi giờ cho bộ phân loại hàng ngày và tại mỗi giờ, có thể thay thế các số đếm cũ nhất bằng các số đếm cho giờ trước đó.</w:t>
      </w:r>
    </w:p>
    <w:p>
      <w:pPr>
        <w:spacing w:line="240" w:lineRule="auto"/>
        <w:rPr>
          <w:rFonts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D1A50"/>
    <w:multiLevelType w:val="multilevel"/>
    <w:tmpl w:val="3FAD1A50"/>
    <w:lvl w:ilvl="0" w:tentative="0">
      <w:start w:val="1"/>
      <w:numFmt w:val="bullet"/>
      <w:lvlText w:val=""/>
      <w:lvlJc w:val="left"/>
      <w:pPr>
        <w:ind w:left="1080" w:hanging="360"/>
      </w:pPr>
      <w:rPr>
        <w:rFonts w:hint="default" w:ascii="Symbol" w:hAnsi="Symbol" w:eastAsia="Calibr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41726B73"/>
    <w:multiLevelType w:val="multilevel"/>
    <w:tmpl w:val="41726B73"/>
    <w:lvl w:ilvl="0" w:tentative="0">
      <w:start w:val="1"/>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8CA"/>
    <w:rsid w:val="00A618CA"/>
    <w:rsid w:val="3CDB7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209</Words>
  <Characters>1192</Characters>
  <Lines>9</Lines>
  <Paragraphs>2</Paragraphs>
  <TotalTime>4</TotalTime>
  <ScaleCrop>false</ScaleCrop>
  <LinksUpToDate>false</LinksUpToDate>
  <CharactersWithSpaces>1399</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2022-04-19T16:18:00Z</dcterms:created>
  <dc:creator>Đặng Vũ Phương Uyên</dc:creator>
  <cp:lastModifiedBy>PhuongUyen</cp:lastModifiedBy>
  <dcterms:modified xsi:type="dcterms:W3CDTF">2022-04-19T16:34:06Z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