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7"/>
        <w:jc w:val="left"/>
        <w:rPr>
          <w:sz w:val="20"/>
          <w:lang w:val="nl-NL"/>
        </w:rPr>
      </w:pPr>
      <w:r>
        <w:rPr>
          <w:sz w:val="20"/>
          <w:lang w:val="nl-NL"/>
        </w:rPr>
      </w:r>
    </w:p>
    <w:p>
      <w:pPr>
        <w:pStyle w:val="Heading7"/>
        <w:jc w:val="left"/>
        <w:rPr>
          <w:color w:val="FF0000"/>
          <w:sz w:val="36"/>
          <w:szCs w:val="36"/>
          <w:lang w:val="en-US"/>
        </w:rPr>
      </w:pPr>
      <w:r>
        <w:rPr>
          <w:color w:val="1F497D"/>
          <w:sz w:val="36"/>
          <w:szCs w:val="36"/>
          <w:lang w:val="en-US"/>
        </w:rPr>
        <w:t xml:space="preserve">PROFIEL: </w:t>
      </w:r>
      <w:r>
        <w:rPr>
          <w:color w:val="FF0000"/>
          <w:sz w:val="36"/>
          <w:szCs w:val="36"/>
          <w:lang w:val="en-US"/>
        </w:rPr>
        <w:t>Chris de Vreeze</w:t>
      </w:r>
    </w:p>
    <w:p>
      <w:pPr>
        <w:pStyle w:val="Normal"/>
        <w:rPr>
          <w:rFonts w:cs="Verdana" w:ascii="Verdana" w:hAnsi="Verdana"/>
          <w:color w:val="FF0000"/>
          <w:lang w:val="en-US"/>
        </w:rPr>
      </w:pPr>
      <w:r>
        <w:rPr>
          <w:rFonts w:cs="Verdana" w:ascii="Verdana" w:hAnsi="Verdana"/>
          <w:color w:val="FF0000"/>
          <w:lang w:val="en-US"/>
        </w:rPr>
        <w:t>Scala / Java Developer</w:t>
      </w:r>
    </w:p>
    <w:p>
      <w:pPr>
        <w:pStyle w:val="Normal"/>
        <w:rPr>
          <w:rFonts w:cs="Verdana" w:ascii="Verdana" w:hAnsi="Verdana"/>
          <w:b/>
          <w:bCs/>
          <w:sz w:val="28"/>
          <w:lang w:val="en-US"/>
        </w:rPr>
      </w:pPr>
      <w:r>
        <w:rPr>
          <w:rFonts w:cs="Verdana" w:ascii="Verdana" w:hAnsi="Verdana"/>
          <w:b/>
          <w:bCs/>
          <w:sz w:val="28"/>
          <w:lang w:val="en-US"/>
        </w:rPr>
      </w:r>
    </w:p>
    <w:p>
      <w:pPr>
        <w:pStyle w:val="Heading9"/>
        <w:rPr>
          <w:rFonts w:cs="Verdana"/>
          <w:color w:val="283C83"/>
          <w:sz w:val="20"/>
          <w:lang w:val="nl-NL"/>
        </w:rPr>
      </w:pPr>
      <w:r>
        <w:rPr>
          <w:rFonts w:cs="Verdana"/>
          <w:color w:val="283C83"/>
          <w:sz w:val="20"/>
          <w:lang w:val="nl-NL"/>
        </w:rPr>
      </w:r>
    </w:p>
    <w:p>
      <w:pPr>
        <w:pStyle w:val="Heading9"/>
        <w:rPr>
          <w:rFonts w:cs="Times New Roman"/>
          <w:sz w:val="24"/>
          <w:szCs w:val="24"/>
          <w:lang w:eastAsia="en-US"/>
        </w:rPr>
      </w:pPr>
      <w:r>
        <w:rPr>
          <w:rFonts w:cs="Times New Roman"/>
          <w:sz w:val="24"/>
          <w:szCs w:val="24"/>
          <w:lang w:eastAsia="en-US"/>
        </w:rPr>
        <w:t>PERSONALIA</w:t>
      </w:r>
    </w:p>
    <w:p>
      <w:pPr>
        <w:pStyle w:val="Normal"/>
        <w:rPr>
          <w:rFonts w:cs="Verdana" w:ascii="Verdana" w:hAnsi="Verdana"/>
          <w:b/>
          <w:color w:val="283C83"/>
          <w:sz w:val="20"/>
          <w:szCs w:val="20"/>
          <w:lang w:val="nl-NL"/>
        </w:rPr>
      </w:pPr>
      <w:r>
        <w:rPr>
          <w:rFonts w:cs="Verdana" w:ascii="Verdana" w:hAnsi="Verdana"/>
          <w:b/>
          <w:color w:val="283C83"/>
          <w:sz w:val="20"/>
          <w:szCs w:val="20"/>
          <w:lang w:val="nl-NL"/>
        </w:rPr>
      </w:r>
    </w:p>
    <w:p>
      <w:pPr>
        <w:pStyle w:val="Normal"/>
        <w:rPr>
          <w:rFonts w:cs="Verdana" w:ascii="Verdana" w:hAnsi="Verdana"/>
          <w:color w:val="FF0000"/>
          <w:sz w:val="20"/>
          <w:szCs w:val="20"/>
          <w:lang w:val="nl-NL" w:eastAsia="nl-NL"/>
        </w:rPr>
      </w:pPr>
      <w:r>
        <w:rPr>
          <w:rFonts w:cs="Verdana" w:ascii="Verdana" w:hAnsi="Verdana"/>
          <w:color w:val="283C83"/>
          <w:sz w:val="20"/>
          <w:szCs w:val="20"/>
          <w:lang w:val="nl-NL" w:eastAsia="nl-NL"/>
        </w:rPr>
        <w:t>Naam</w:t>
        <w:tab/>
        <w:tab/>
        <w:tab/>
        <w:t xml:space="preserve">: </w:t>
      </w:r>
      <w:r>
        <w:rPr>
          <w:rFonts w:cs="Verdana" w:ascii="Verdana" w:hAnsi="Verdana"/>
          <w:color w:val="FF0000"/>
          <w:sz w:val="20"/>
          <w:szCs w:val="20"/>
          <w:lang w:val="nl-NL" w:eastAsia="nl-NL"/>
        </w:rPr>
        <w:t>Chris de Vreeze</w:t>
      </w:r>
    </w:p>
    <w:p>
      <w:pPr>
        <w:pStyle w:val="Normal"/>
        <w:rPr>
          <w:rFonts w:cs="Verdana" w:ascii="Verdana" w:hAnsi="Verdana"/>
          <w:color w:val="FF0000"/>
          <w:sz w:val="20"/>
          <w:szCs w:val="20"/>
          <w:lang w:val="nl-NL" w:eastAsia="nl-NL"/>
        </w:rPr>
      </w:pPr>
      <w:r>
        <w:rPr>
          <w:rFonts w:cs="Verdana" w:ascii="Verdana" w:hAnsi="Verdana"/>
          <w:color w:val="283C83"/>
          <w:sz w:val="20"/>
          <w:szCs w:val="20"/>
          <w:lang w:val="nl-NL" w:eastAsia="nl-NL"/>
        </w:rPr>
        <w:t>Woonplaats</w:t>
        <w:tab/>
        <w:tab/>
        <w:t xml:space="preserve">: </w:t>
      </w:r>
      <w:r>
        <w:rPr>
          <w:rFonts w:cs="Verdana" w:ascii="Verdana" w:hAnsi="Verdana"/>
          <w:color w:val="FF0000"/>
          <w:sz w:val="20"/>
          <w:szCs w:val="20"/>
          <w:lang w:val="nl-NL" w:eastAsia="nl-NL"/>
        </w:rPr>
        <w:t>Gouda</w:t>
      </w:r>
    </w:p>
    <w:p>
      <w:pPr>
        <w:pStyle w:val="Normal"/>
        <w:rPr>
          <w:rFonts w:cs="Verdana" w:ascii="Verdana" w:hAnsi="Verdana"/>
          <w:color w:val="FF0000"/>
          <w:sz w:val="20"/>
          <w:szCs w:val="20"/>
          <w:lang w:val="nl-NL" w:eastAsia="nl-NL"/>
        </w:rPr>
      </w:pPr>
      <w:r>
        <w:rPr>
          <w:rFonts w:cs="Verdana" w:ascii="Verdana" w:hAnsi="Verdana"/>
          <w:color w:val="283C83"/>
          <w:sz w:val="20"/>
          <w:szCs w:val="20"/>
          <w:lang w:val="nl-NL" w:eastAsia="nl-NL"/>
        </w:rPr>
        <w:t>Geboortedatum</w:t>
        <w:tab/>
        <w:t xml:space="preserve">: </w:t>
      </w:r>
      <w:r>
        <w:rPr>
          <w:rFonts w:cs="Verdana" w:ascii="Verdana" w:hAnsi="Verdana"/>
          <w:color w:val="FF0000"/>
          <w:sz w:val="20"/>
          <w:szCs w:val="20"/>
          <w:lang w:val="nl-NL" w:eastAsia="nl-NL"/>
        </w:rPr>
        <w:t>16 mei 1960</w:t>
      </w:r>
    </w:p>
    <w:p>
      <w:pPr>
        <w:pStyle w:val="Normal"/>
        <w:rPr>
          <w:rFonts w:cs="Verdana" w:ascii="Verdana" w:hAnsi="Verdana"/>
          <w:color w:val="FF0000"/>
          <w:sz w:val="20"/>
          <w:szCs w:val="20"/>
          <w:lang w:val="nl-NL" w:eastAsia="nl-NL"/>
        </w:rPr>
      </w:pPr>
      <w:r>
        <w:rPr>
          <w:rFonts w:cs="Verdana" w:ascii="Verdana" w:hAnsi="Verdana"/>
          <w:color w:val="283C83"/>
          <w:sz w:val="20"/>
          <w:szCs w:val="20"/>
          <w:lang w:val="nl-NL" w:eastAsia="nl-NL"/>
        </w:rPr>
        <w:t>Burgerlijke staat</w:t>
        <w:tab/>
        <w:t xml:space="preserve">: </w:t>
      </w:r>
      <w:r>
        <w:rPr>
          <w:rFonts w:cs="Verdana" w:ascii="Verdana" w:hAnsi="Verdana"/>
          <w:color w:val="FF0000"/>
          <w:sz w:val="20"/>
          <w:szCs w:val="20"/>
          <w:lang w:val="nl-NL" w:eastAsia="nl-NL"/>
        </w:rPr>
        <w:t>Gehuwd</w:t>
      </w:r>
    </w:p>
    <w:p>
      <w:pPr>
        <w:pStyle w:val="Normal"/>
        <w:rPr>
          <w:rFonts w:cs="Verdana" w:ascii="Verdana" w:hAnsi="Verdana"/>
          <w:color w:val="FF0000"/>
          <w:sz w:val="20"/>
          <w:szCs w:val="20"/>
          <w:lang w:val="nl-NL" w:eastAsia="nl-NL"/>
        </w:rPr>
      </w:pPr>
      <w:r>
        <w:rPr>
          <w:rFonts w:cs="Verdana" w:ascii="Verdana" w:hAnsi="Verdana"/>
          <w:color w:val="283C83"/>
          <w:sz w:val="20"/>
          <w:szCs w:val="20"/>
          <w:lang w:val="nl-NL" w:eastAsia="nl-NL"/>
        </w:rPr>
        <w:t>Nationaliteit</w:t>
        <w:tab/>
        <w:tab/>
        <w:t xml:space="preserve">: </w:t>
      </w:r>
      <w:r>
        <w:rPr>
          <w:rFonts w:cs="Verdana" w:ascii="Verdana" w:hAnsi="Verdana"/>
          <w:color w:val="FF0000"/>
          <w:sz w:val="20"/>
          <w:szCs w:val="20"/>
          <w:lang w:val="nl-NL" w:eastAsia="nl-NL"/>
        </w:rPr>
        <w:t>Nederlands</w:t>
      </w:r>
    </w:p>
    <w:p>
      <w:pPr>
        <w:pStyle w:val="Normal"/>
        <w:rPr>
          <w:rFonts w:cs="Verdana" w:ascii="Verdana" w:hAnsi="Verdana"/>
          <w:sz w:val="20"/>
          <w:szCs w:val="20"/>
          <w:lang w:val="nl-NL"/>
        </w:rPr>
      </w:pPr>
      <w:r>
        <w:rPr>
          <w:rFonts w:cs="Verdana" w:ascii="Verdana" w:hAnsi="Verdana"/>
          <w:sz w:val="20"/>
          <w:szCs w:val="20"/>
          <w:lang w:val="nl-NL"/>
        </w:rPr>
      </w:r>
    </w:p>
    <w:p>
      <w:pPr>
        <w:pStyle w:val="Normal"/>
        <w:rPr>
          <w:rFonts w:cs="Verdana" w:ascii="Verdana" w:hAnsi="Verdana"/>
          <w:sz w:val="20"/>
          <w:szCs w:val="20"/>
          <w:lang w:val="nl-NL"/>
        </w:rPr>
      </w:pPr>
      <w:r>
        <w:rPr>
          <w:rFonts w:cs="Verdana" w:ascii="Verdana" w:hAnsi="Verdana"/>
          <w:sz w:val="20"/>
          <w:szCs w:val="20"/>
          <w:lang w:val="nl-NL"/>
        </w:rPr>
      </w:r>
    </w:p>
    <w:p>
      <w:pPr>
        <w:pStyle w:val="Heading1"/>
        <w:rPr>
          <w:lang w:val="nl-NL"/>
        </w:rPr>
      </w:pPr>
      <w:r>
        <w:rPr>
          <w:lang w:val="nl-NL"/>
        </w:rPr>
        <w:t>SAMENVATTING</w:t>
      </w:r>
    </w:p>
    <w:p>
      <w:pPr>
        <w:pStyle w:val="Normal"/>
        <w:rPr>
          <w:rFonts w:eastAsia="Arial Unicode MS" w:cs="Verdana" w:ascii="Verdana" w:hAnsi="Verdana"/>
          <w:color w:val="333399"/>
          <w:sz w:val="20"/>
          <w:lang w:val="nl-NL"/>
        </w:rPr>
      </w:pPr>
      <w:r>
        <w:rPr>
          <w:rFonts w:eastAsia="Arial Unicode MS" w:cs="Verdana" w:ascii="Verdana" w:hAnsi="Verdana"/>
          <w:color w:val="333399"/>
          <w:sz w:val="20"/>
          <w:lang w:val="nl-NL"/>
        </w:rPr>
        <w:t xml:space="preserve">Chris de Vreeze is een ervaren en gedreven Scala / Java programmeur. Hij heeft meer dan 15 jaar ervaring op het Java platform. Hij heeft opdrachten gedaan bij sterk uiteenlopende organisaties, vaak volgens de Scrum </w:t>
      </w:r>
      <w:r>
        <w:rPr>
          <w:rFonts w:eastAsia="Arial Unicode MS" w:cs="Verdana" w:ascii="Verdana" w:hAnsi="Verdana"/>
          <w:color w:val="333399"/>
          <w:sz w:val="20"/>
          <w:lang w:val="nl-NL"/>
        </w:rPr>
        <w:t>aanpak</w:t>
      </w:r>
      <w:r>
        <w:rPr>
          <w:rFonts w:eastAsia="Arial Unicode MS" w:cs="Verdana" w:ascii="Verdana" w:hAnsi="Verdana"/>
          <w:color w:val="333399"/>
          <w:sz w:val="20"/>
          <w:lang w:val="nl-NL"/>
        </w:rPr>
        <w:t>.</w:t>
      </w:r>
    </w:p>
    <w:p>
      <w:pPr>
        <w:pStyle w:val="Normal"/>
        <w:rPr>
          <w:rFonts w:eastAsia="Arial Unicode MS" w:cs="Verdana" w:ascii="Verdana" w:hAnsi="Verdana"/>
          <w:color w:val="333399"/>
          <w:sz w:val="20"/>
          <w:lang w:val="nl-NL"/>
        </w:rPr>
      </w:pPr>
      <w:r>
        <w:rPr>
          <w:rFonts w:eastAsia="Arial Unicode MS" w:cs="Verdana" w:ascii="Verdana" w:hAnsi="Verdana"/>
          <w:color w:val="333399"/>
          <w:sz w:val="20"/>
          <w:lang w:val="nl-NL"/>
        </w:rPr>
      </w:r>
    </w:p>
    <w:p>
      <w:pPr>
        <w:pStyle w:val="Normal"/>
        <w:rPr>
          <w:rFonts w:eastAsia="Arial Unicode MS" w:cs="Verdana" w:ascii="Verdana" w:hAnsi="Verdana"/>
          <w:color w:val="333399"/>
          <w:sz w:val="20"/>
          <w:lang w:val="nl-NL"/>
        </w:rPr>
      </w:pPr>
      <w:r>
        <w:rPr>
          <w:rFonts w:eastAsia="Arial Unicode MS" w:cs="Verdana" w:ascii="Verdana" w:hAnsi="Verdana"/>
          <w:color w:val="333399"/>
          <w:sz w:val="20"/>
          <w:lang w:val="nl-NL"/>
        </w:rPr>
        <w:t xml:space="preserve">Gedurende zijn “Java / Scala periode” heeft Chris steeds aandacht gehad voor echte innovaties die de “state of the art” beduidend verder brachten, m.b.t. productiviteit en kwaliteit van opgeleverde software, en daardoor klant-tevredenheid. Zo dook hij </w:t>
      </w:r>
      <w:r>
        <w:rPr>
          <w:rFonts w:eastAsia="Arial Unicode MS" w:cs="Verdana" w:ascii="Verdana" w:hAnsi="Verdana"/>
          <w:color w:val="333399"/>
          <w:sz w:val="20"/>
          <w:lang w:val="nl-NL"/>
        </w:rPr>
        <w:t xml:space="preserve">(inmiddels al heel) </w:t>
      </w:r>
      <w:r>
        <w:rPr>
          <w:rFonts w:eastAsia="Arial Unicode MS" w:cs="Verdana" w:ascii="Verdana" w:hAnsi="Verdana"/>
          <w:color w:val="333399"/>
          <w:sz w:val="20"/>
          <w:lang w:val="nl-NL"/>
        </w:rPr>
        <w:t xml:space="preserve">lang geleden </w:t>
      </w:r>
      <w:r>
        <w:rPr>
          <w:rFonts w:eastAsia="Arial Unicode MS" w:cs="Verdana" w:ascii="Verdana" w:hAnsi="Verdana"/>
          <w:color w:val="333399"/>
          <w:sz w:val="20"/>
          <w:lang w:val="nl-NL"/>
        </w:rPr>
        <w:t>op eigen initiatief</w:t>
      </w:r>
      <w:r>
        <w:rPr>
          <w:rFonts w:eastAsia="Arial Unicode MS" w:cs="Verdana" w:ascii="Verdana" w:hAnsi="Verdana"/>
          <w:color w:val="333399"/>
          <w:sz w:val="20"/>
          <w:lang w:val="nl-NL"/>
        </w:rPr>
        <w:t xml:space="preserve"> in het Spring framework, toen EJB 1.x/2.x nog de norm waren.</w:t>
      </w:r>
    </w:p>
    <w:p>
      <w:pPr>
        <w:pStyle w:val="Normal"/>
        <w:rPr>
          <w:rFonts w:eastAsia="Arial Unicode MS" w:cs="Verdana" w:ascii="Verdana" w:hAnsi="Verdana"/>
          <w:color w:val="333399"/>
          <w:sz w:val="20"/>
          <w:lang w:val="nl-NL"/>
        </w:rPr>
      </w:pPr>
      <w:r>
        <w:rPr>
          <w:rFonts w:eastAsia="Arial Unicode MS" w:cs="Verdana" w:ascii="Verdana" w:hAnsi="Verdana"/>
          <w:color w:val="333399"/>
          <w:sz w:val="20"/>
          <w:lang w:val="nl-NL"/>
        </w:rPr>
      </w:r>
    </w:p>
    <w:p>
      <w:pPr>
        <w:pStyle w:val="Normal"/>
        <w:rPr>
          <w:rFonts w:eastAsia="Arial Unicode MS" w:cs="Verdana" w:ascii="Verdana" w:hAnsi="Verdana"/>
          <w:color w:val="333399"/>
          <w:sz w:val="20"/>
          <w:lang w:val="nl-NL"/>
        </w:rPr>
      </w:pPr>
      <w:r>
        <w:rPr>
          <w:rFonts w:eastAsia="Arial Unicode MS" w:cs="Verdana" w:ascii="Verdana" w:hAnsi="Verdana"/>
          <w:color w:val="333399"/>
          <w:sz w:val="20"/>
          <w:lang w:val="nl-NL"/>
        </w:rPr>
        <w:t xml:space="preserve">Later kreeg Chris sterke belangstelling voor Scala. Hoewel in die tijd nog ruim voor de </w:t>
      </w:r>
      <w:r>
        <w:rPr>
          <w:rFonts w:eastAsia="Arial Unicode MS" w:cs="Verdana" w:ascii="Verdana" w:hAnsi="Verdana"/>
          <w:color w:val="333399"/>
          <w:sz w:val="20"/>
          <w:lang w:val="nl-NL"/>
        </w:rPr>
        <w:t xml:space="preserve">inmiddels antieke maar toch </w:t>
      </w:r>
      <w:r>
        <w:rPr>
          <w:rFonts w:eastAsia="Arial Unicode MS" w:cs="Verdana" w:ascii="Verdana" w:hAnsi="Verdana"/>
          <w:color w:val="333399"/>
          <w:sz w:val="20"/>
          <w:lang w:val="nl-NL"/>
        </w:rPr>
        <w:t>cruciale 2.8 versie (en o.a. zonder werkbare IDE ondersteuning), was het potentiaal van Scala m.b.t. expressiviteit, productiviteit en betrouwbaarheid van opgeleverde software ook toen al zichtbaar.</w:t>
      </w:r>
    </w:p>
    <w:p>
      <w:pPr>
        <w:pStyle w:val="Normal"/>
        <w:rPr/>
      </w:pPr>
      <w:r>
        <w:rPr/>
      </w:r>
    </w:p>
    <w:p>
      <w:pPr>
        <w:pStyle w:val="Normal"/>
        <w:rPr>
          <w:rFonts w:eastAsia="Arial Unicode MS" w:cs="Verdana" w:ascii="Verdana" w:hAnsi="Verdana"/>
          <w:color w:val="333399"/>
          <w:sz w:val="20"/>
          <w:lang w:val="nl-NL"/>
        </w:rPr>
      </w:pPr>
      <w:r>
        <w:rPr>
          <w:rFonts w:eastAsia="Arial Unicode MS" w:cs="Verdana" w:ascii="Verdana" w:hAnsi="Verdana"/>
          <w:color w:val="333399"/>
          <w:sz w:val="20"/>
          <w:lang w:val="nl-NL"/>
        </w:rPr>
        <w:t>Een aantal jaren geleden heeft Chris bij EBPI Scala geintroduceerd in een team dat XBRL tooling bouwt. Ook heeft hij in eigen tijd een open source XML library ontwikkeld (</w:t>
      </w:r>
      <w:hyperlink r:id="rId2">
        <w:r>
          <w:rPr>
            <w:rStyle w:val="InternetLink"/>
            <w:rFonts w:eastAsia="Arial Unicode MS" w:cs="Verdana" w:ascii="Verdana" w:hAnsi="Verdana"/>
            <w:color w:val="333399"/>
            <w:sz w:val="20"/>
            <w:lang w:val="nl-NL"/>
          </w:rPr>
          <w:t>https://github.com/dvreeze/yaidom</w:t>
        </w:r>
      </w:hyperlink>
      <w:r>
        <w:rPr>
          <w:rFonts w:eastAsia="Arial Unicode MS" w:cs="Verdana" w:ascii="Verdana" w:hAnsi="Verdana"/>
          <w:color w:val="333399"/>
          <w:sz w:val="20"/>
          <w:lang w:val="nl-NL"/>
        </w:rPr>
        <w:t xml:space="preserve">), waar binnen het team al geruime tijd gebruik van wordt gemaakt. Chris werd bij XML London 2015 uitgenodigd om daarover een presentatie te houden, nadat zijn paper over yaidom werd geaccepteerd. </w:t>
      </w:r>
      <w:r>
        <w:rPr>
          <w:rFonts w:eastAsia="Arial Unicode MS" w:cs="Verdana" w:ascii="Verdana" w:hAnsi="Verdana"/>
          <w:color w:val="333399"/>
          <w:sz w:val="20"/>
          <w:lang w:val="nl-NL"/>
        </w:rPr>
        <w:t>Hij heeft ook andere open source libraries ontwikkeld, zoals een XPath 3.1 parser, waarvan de output AST gebruikt wordt voor bepaalde vormen van statische analyse op XPath expressies. Meerdere teams maken hier inmiddels gebruik van (net als van yaidom). (Als hij nu ook nog eens beknoptere meer to-the-point gebruikersdocumentatie zou schrijven, en net iets meer aandacht zou hebben voor gebruiksgemak, zou hij dat open source werk wellicht wat meer bekendheid kunnen geven.)</w:t>
      </w:r>
    </w:p>
    <w:p>
      <w:pPr>
        <w:pStyle w:val="Normal"/>
        <w:rPr/>
      </w:pPr>
      <w:r>
        <w:rPr/>
      </w:r>
    </w:p>
    <w:p>
      <w:pPr>
        <w:pStyle w:val="Normal"/>
        <w:rPr>
          <w:rFonts w:eastAsia="Arial Unicode MS" w:cs="Verdana" w:ascii="Verdana" w:hAnsi="Verdana"/>
          <w:color w:val="333399"/>
          <w:sz w:val="20"/>
          <w:lang w:val="nl-NL"/>
        </w:rPr>
      </w:pPr>
      <w:r>
        <w:rPr>
          <w:rFonts w:eastAsia="Arial Unicode MS" w:cs="Verdana" w:ascii="Verdana" w:hAnsi="Verdana"/>
          <w:color w:val="333399"/>
          <w:sz w:val="20"/>
          <w:lang w:val="nl-NL"/>
        </w:rPr>
        <w:t xml:space="preserve">Chris heeft inmiddels ruime ervaring als Scala ontwikkelaar binnen het domein van XBRL, </w:t>
      </w:r>
      <w:r>
        <w:rPr>
          <w:rFonts w:eastAsia="Arial Unicode MS" w:cs="Verdana" w:ascii="Verdana" w:hAnsi="Verdana"/>
          <w:color w:val="333399"/>
          <w:sz w:val="20"/>
          <w:lang w:val="nl-NL"/>
        </w:rPr>
        <w:t>en in ruimere zin in data processing met Scala</w:t>
      </w:r>
      <w:r>
        <w:rPr>
          <w:rFonts w:eastAsia="Arial Unicode MS" w:cs="Verdana" w:ascii="Verdana" w:hAnsi="Verdana"/>
          <w:color w:val="333399"/>
          <w:sz w:val="20"/>
          <w:lang w:val="nl-NL"/>
        </w:rPr>
        <w:t xml:space="preserve">. De hoge throughput </w:t>
      </w:r>
      <w:r>
        <w:rPr>
          <w:rFonts w:eastAsia="Arial Unicode MS" w:cs="Verdana" w:ascii="Verdana" w:hAnsi="Verdana"/>
          <w:color w:val="333399"/>
          <w:sz w:val="20"/>
          <w:lang w:val="nl-NL"/>
        </w:rPr>
        <w:t xml:space="preserve">en uitstekende performance </w:t>
      </w:r>
      <w:r>
        <w:rPr>
          <w:rFonts w:eastAsia="Arial Unicode MS" w:cs="Verdana" w:ascii="Verdana" w:hAnsi="Verdana"/>
          <w:color w:val="333399"/>
          <w:sz w:val="20"/>
          <w:lang w:val="nl-NL"/>
        </w:rPr>
        <w:t xml:space="preserve">van de EBPI XBRL validator, zonder in te leveren op onderhoudbaarheid </w:t>
      </w:r>
      <w:r>
        <w:rPr>
          <w:rFonts w:eastAsia="Arial Unicode MS" w:cs="Verdana" w:ascii="Verdana" w:hAnsi="Verdana"/>
          <w:color w:val="333399"/>
          <w:sz w:val="20"/>
          <w:lang w:val="nl-NL"/>
        </w:rPr>
        <w:t>en betrouwbaarheid</w:t>
      </w:r>
      <w:r>
        <w:rPr>
          <w:rFonts w:eastAsia="Arial Unicode MS" w:cs="Verdana" w:ascii="Verdana" w:hAnsi="Verdana"/>
          <w:color w:val="333399"/>
          <w:sz w:val="20"/>
          <w:lang w:val="nl-NL"/>
        </w:rPr>
        <w:t xml:space="preserve">, is </w:t>
      </w:r>
      <w:r>
        <w:rPr>
          <w:rFonts w:eastAsia="Arial Unicode MS" w:cs="Verdana" w:ascii="Verdana" w:hAnsi="Verdana"/>
          <w:color w:val="333399"/>
          <w:sz w:val="20"/>
          <w:lang w:val="nl-NL"/>
        </w:rPr>
        <w:t>voor een groot deel</w:t>
      </w:r>
      <w:r>
        <w:rPr>
          <w:rFonts w:eastAsia="Arial Unicode MS" w:cs="Verdana" w:ascii="Verdana" w:hAnsi="Verdana"/>
          <w:color w:val="333399"/>
          <w:sz w:val="20"/>
          <w:lang w:val="nl-NL"/>
        </w:rPr>
        <w:t xml:space="preserve"> zijn verdienste geweest, </w:t>
      </w:r>
      <w:r>
        <w:rPr>
          <w:rFonts w:eastAsia="Arial Unicode MS" w:cs="Verdana" w:ascii="Verdana" w:hAnsi="Verdana"/>
          <w:color w:val="333399"/>
          <w:sz w:val="20"/>
          <w:lang w:val="nl-NL"/>
        </w:rPr>
        <w:t>maar eigenlijk nog meer de verdienste van Scala (als strongly, statically  typed “expression-oriented” programmeertaal)</w:t>
      </w:r>
      <w:r>
        <w:rPr>
          <w:rFonts w:eastAsia="Arial Unicode MS" w:cs="Verdana" w:ascii="Verdana" w:hAnsi="Verdana"/>
          <w:color w:val="333399"/>
          <w:sz w:val="20"/>
          <w:lang w:val="nl-NL"/>
        </w:rPr>
        <w:t>.</w:t>
      </w:r>
    </w:p>
    <w:p>
      <w:pPr>
        <w:pStyle w:val="Normal"/>
        <w:rPr/>
      </w:pPr>
      <w:r>
        <w:rPr/>
      </w:r>
    </w:p>
    <w:p>
      <w:pPr>
        <w:pStyle w:val="Normal"/>
        <w:rPr>
          <w:rFonts w:eastAsia="Arial Unicode MS" w:cs="Verdana" w:ascii="Verdana" w:hAnsi="Verdana"/>
          <w:color w:val="333399"/>
          <w:sz w:val="20"/>
          <w:lang w:val="nl-NL"/>
        </w:rPr>
      </w:pPr>
      <w:r>
        <w:rPr>
          <w:rFonts w:eastAsia="Arial Unicode MS" w:cs="Verdana" w:ascii="Verdana" w:hAnsi="Verdana"/>
          <w:color w:val="333399"/>
          <w:sz w:val="20"/>
          <w:lang w:val="nl-NL"/>
        </w:rPr>
        <w:t xml:space="preserve">Op dit moment wil Chris graag zijn ervaringen met enerzijds “enterprise software” (maar dan gebruik makend van moderne architecturen en frameworks </w:t>
      </w:r>
      <w:r>
        <w:rPr>
          <w:rFonts w:eastAsia="Arial Unicode MS" w:cs="Verdana" w:ascii="Verdana" w:hAnsi="Verdana"/>
          <w:color w:val="333399"/>
          <w:sz w:val="20"/>
          <w:lang w:val="nl-NL"/>
        </w:rPr>
        <w:t>in het Scala ecosysteem</w:t>
      </w:r>
      <w:r>
        <w:rPr>
          <w:rFonts w:eastAsia="Arial Unicode MS" w:cs="Verdana" w:ascii="Verdana" w:hAnsi="Verdana"/>
          <w:color w:val="333399"/>
          <w:sz w:val="20"/>
          <w:lang w:val="nl-NL"/>
        </w:rPr>
        <w:t xml:space="preserve">) en anderzijds met “from scratch iets neerzetten” en ontwikkelen van open source oplossingen combineren. </w:t>
      </w:r>
      <w:r>
        <w:rPr>
          <w:rFonts w:eastAsia="Arial Unicode MS" w:cs="Verdana" w:ascii="Verdana" w:hAnsi="Verdana"/>
          <w:color w:val="333399"/>
          <w:sz w:val="20"/>
          <w:lang w:val="nl-NL"/>
        </w:rPr>
        <w:t>Daarin zit een goede mix van team work, zelfstandig iets neerzetten, top-down applicatielogica ontwikkelen, en bottom-up herbruikbare bouwstenen ontwikkelen.</w:t>
      </w:r>
    </w:p>
    <w:p>
      <w:pPr>
        <w:pStyle w:val="Normal"/>
        <w:rPr>
          <w:rFonts w:cs="Verdana" w:ascii="Verdana" w:hAnsi="Verdana"/>
          <w:color w:val="333399"/>
          <w:sz w:val="20"/>
          <w:szCs w:val="20"/>
          <w:lang w:val="nl-NL" w:eastAsia="nl-NL"/>
        </w:rPr>
      </w:pPr>
      <w:r>
        <w:rPr>
          <w:rFonts w:cs="Verdana" w:ascii="Verdana" w:hAnsi="Verdana"/>
          <w:color w:val="333399"/>
          <w:sz w:val="20"/>
          <w:szCs w:val="20"/>
          <w:lang w:val="nl-NL" w:eastAsia="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283C83"/>
          <w:sz w:val="20"/>
          <w:szCs w:val="20"/>
          <w:lang w:val="nl-NL"/>
        </w:rPr>
      </w:pPr>
      <w:r>
        <w:rPr>
          <w:rFonts w:cs="Verdana" w:ascii="Verdana" w:hAnsi="Verdana"/>
          <w:color w:val="283C83"/>
          <w:sz w:val="20"/>
          <w:szCs w:val="20"/>
          <w:lang w:val="nl-NL"/>
        </w:rPr>
      </w:r>
    </w:p>
    <w:p>
      <w:pPr>
        <w:pStyle w:val="Heading9"/>
        <w:rPr>
          <w:rFonts w:cs="Times New Roman"/>
          <w:sz w:val="24"/>
          <w:szCs w:val="24"/>
          <w:lang w:eastAsia="en-US"/>
        </w:rPr>
      </w:pPr>
      <w:r>
        <w:rPr>
          <w:rFonts w:cs="Times New Roman"/>
          <w:sz w:val="24"/>
          <w:szCs w:val="24"/>
          <w:lang w:eastAsia="en-US"/>
        </w:rPr>
        <w:t>TAALVAARDIGHEDEN</w:t>
      </w:r>
    </w:p>
    <w:p>
      <w:pPr>
        <w:pStyle w:val="Normal"/>
        <w:rPr>
          <w:rFonts w:cs="Verdana" w:ascii="Verdana" w:hAnsi="Verdana"/>
          <w:b/>
          <w:color w:val="283C83"/>
          <w:sz w:val="20"/>
          <w:szCs w:val="20"/>
          <w:lang w:val="nl-NL"/>
        </w:rPr>
      </w:pPr>
      <w:r>
        <w:rPr>
          <w:rFonts w:cs="Verdana" w:ascii="Verdana" w:hAnsi="Verdana"/>
          <w:sz w:val="20"/>
          <w:szCs w:val="20"/>
          <w:lang w:val="nl-NL"/>
        </w:rPr>
        <w:tab/>
        <w:tab/>
      </w:r>
      <w:r>
        <w:rPr>
          <w:rFonts w:cs="Verdana" w:ascii="Verdana" w:hAnsi="Verdana"/>
          <w:b/>
          <w:color w:val="283C83"/>
          <w:sz w:val="20"/>
          <w:szCs w:val="20"/>
          <w:lang w:val="nl-NL"/>
        </w:rPr>
        <w:t>Mondeling</w:t>
        <w:tab/>
        <w:tab/>
        <w:t>Schriftelijk</w:t>
      </w:r>
    </w:p>
    <w:p>
      <w:pPr>
        <w:pStyle w:val="Normal"/>
        <w:rPr>
          <w:rFonts w:cs="Verdana" w:ascii="Verdana" w:hAnsi="Verdana"/>
          <w:color w:val="FF0000"/>
          <w:sz w:val="20"/>
          <w:szCs w:val="20"/>
          <w:lang w:val="nl-NL" w:eastAsia="nl-NL"/>
        </w:rPr>
      </w:pPr>
      <w:r>
        <w:rPr>
          <w:rFonts w:cs="Verdana" w:ascii="Verdana" w:hAnsi="Verdana"/>
          <w:color w:val="283C83"/>
          <w:sz w:val="20"/>
          <w:szCs w:val="20"/>
          <w:lang w:val="nl-NL"/>
        </w:rPr>
        <w:t xml:space="preserve">Nederlands: </w:t>
        <w:tab/>
        <w:t>Goed</w:t>
      </w:r>
      <w:r>
        <w:rPr>
          <w:rFonts w:cs="Verdana" w:ascii="Verdana" w:hAnsi="Verdana"/>
          <w:color w:val="FF0000"/>
          <w:sz w:val="20"/>
          <w:szCs w:val="20"/>
          <w:lang w:val="nl-NL" w:eastAsia="nl-NL"/>
        </w:rPr>
        <w:tab/>
        <w:tab/>
        <w:tab/>
        <w:t>Goed</w:t>
      </w:r>
    </w:p>
    <w:p>
      <w:pPr>
        <w:pStyle w:val="Normal"/>
        <w:rPr>
          <w:rFonts w:cs="Verdana" w:ascii="Verdana" w:hAnsi="Verdana"/>
          <w:color w:val="FF0000"/>
          <w:sz w:val="20"/>
          <w:szCs w:val="20"/>
          <w:lang w:val="nl-NL" w:eastAsia="nl-NL"/>
        </w:rPr>
      </w:pPr>
      <w:r>
        <w:rPr>
          <w:rFonts w:cs="Verdana" w:ascii="Verdana" w:hAnsi="Verdana"/>
          <w:color w:val="283C83"/>
          <w:sz w:val="20"/>
          <w:szCs w:val="20"/>
          <w:lang w:val="nl-NL"/>
        </w:rPr>
        <w:t>Engels:</w:t>
      </w:r>
      <w:r>
        <w:rPr>
          <w:rFonts w:cs="Verdana" w:ascii="Verdana" w:hAnsi="Verdana"/>
          <w:sz w:val="20"/>
          <w:szCs w:val="20"/>
          <w:lang w:val="nl-NL"/>
        </w:rPr>
        <w:t xml:space="preserve"> </w:t>
        <w:tab/>
        <w:t>Ruim voldoende</w:t>
      </w:r>
      <w:r>
        <w:rPr>
          <w:rFonts w:cs="Verdana" w:ascii="Verdana" w:hAnsi="Verdana"/>
          <w:color w:val="FF0000"/>
          <w:sz w:val="20"/>
          <w:szCs w:val="20"/>
          <w:lang w:val="nl-NL" w:eastAsia="nl-NL"/>
        </w:rPr>
        <w:tab/>
        <w:t>Goed</w:t>
      </w:r>
    </w:p>
    <w:p>
      <w:pPr>
        <w:pStyle w:val="Header"/>
        <w:rPr>
          <w:rFonts w:cs="Verdana" w:ascii="Verdana" w:hAnsi="Verdana"/>
          <w:lang w:val="nl-NL" w:eastAsia="en-US"/>
        </w:rPr>
      </w:pPr>
      <w:r>
        <w:rPr>
          <w:rFonts w:cs="Verdana" w:ascii="Verdana" w:hAnsi="Verdana"/>
          <w:lang w:val="nl-NL" w:eastAsia="en-US"/>
        </w:rPr>
      </w:r>
    </w:p>
    <w:p>
      <w:pPr>
        <w:pStyle w:val="Normal"/>
        <w:rPr>
          <w:rFonts w:cs="Verdana" w:ascii="Verdana" w:hAnsi="Verdana"/>
          <w:color w:val="283C83"/>
          <w:sz w:val="20"/>
          <w:lang w:val="nl-NL"/>
        </w:rPr>
      </w:pPr>
      <w:r>
        <w:rPr>
          <w:rFonts w:cs="Verdana" w:ascii="Verdana" w:hAnsi="Verdana"/>
          <w:color w:val="283C83"/>
          <w:sz w:val="20"/>
          <w:lang w:val="nl-NL"/>
        </w:rPr>
      </w:r>
    </w:p>
    <w:p>
      <w:pPr>
        <w:pStyle w:val="Normal"/>
        <w:rPr>
          <w:rFonts w:cs="Verdana" w:ascii="Verdana" w:hAnsi="Verdana"/>
          <w:color w:val="283C83"/>
          <w:lang w:val="nl-NL"/>
        </w:rPr>
      </w:pPr>
      <w:r>
        <w:rPr>
          <w:rFonts w:cs="Verdana" w:ascii="Verdana" w:hAnsi="Verdana"/>
          <w:b/>
          <w:bCs/>
          <w:color w:val="283C83"/>
          <w:lang w:val="nl-NL"/>
        </w:rPr>
        <w:t>DIENSTVERBANDEN</w:t>
      </w:r>
      <w:r>
        <w:rPr>
          <w:rFonts w:cs="Verdana" w:ascii="Verdana" w:hAnsi="Verdana"/>
          <w:color w:val="283C83"/>
          <w:lang w:val="nl-NL"/>
        </w:rPr>
        <w:t xml:space="preserve"> </w:t>
      </w:r>
    </w:p>
    <w:p>
      <w:pPr>
        <w:pStyle w:val="Normal"/>
        <w:tabs>
          <w:tab w:val="left" w:pos="1800" w:leader="none"/>
        </w:tabs>
        <w:rPr>
          <w:rFonts w:cs="Verdana" w:ascii="Verdana" w:hAnsi="Verdana"/>
          <w:color w:val="333399"/>
          <w:sz w:val="20"/>
          <w:lang w:val="nl-NL"/>
        </w:rPr>
      </w:pPr>
      <w:r>
        <w:rPr>
          <w:rFonts w:cs="Verdana" w:ascii="Verdana" w:hAnsi="Verdana"/>
          <w:color w:val="333399"/>
          <w:sz w:val="20"/>
          <w:lang w:val="nl-NL"/>
        </w:rPr>
        <w:t>[2008 - heden]</w:t>
        <w:tab/>
        <w:t>Inology BV, Gouda; EBPI, Den Haag</w:t>
      </w:r>
    </w:p>
    <w:p>
      <w:pPr>
        <w:pStyle w:val="Normal"/>
        <w:tabs>
          <w:tab w:val="left" w:pos="1800" w:leader="none"/>
        </w:tabs>
        <w:rPr>
          <w:rFonts w:cs="Verdana" w:ascii="Verdana" w:hAnsi="Verdana"/>
          <w:color w:val="333399"/>
          <w:sz w:val="20"/>
          <w:lang w:val="nl-NL"/>
        </w:rPr>
      </w:pPr>
      <w:r>
        <w:rPr>
          <w:rFonts w:cs="Verdana" w:ascii="Verdana" w:hAnsi="Verdana"/>
          <w:color w:val="333399"/>
          <w:sz w:val="20"/>
          <w:lang w:val="nl-NL"/>
        </w:rPr>
        <w:t>[2004 - 2008]</w:t>
        <w:tab/>
        <w:t>HintTech BV, Delft</w:t>
      </w:r>
    </w:p>
    <w:p>
      <w:pPr>
        <w:pStyle w:val="Normal"/>
        <w:tabs>
          <w:tab w:val="left" w:pos="1800" w:leader="none"/>
        </w:tabs>
        <w:rPr>
          <w:rFonts w:cs="Verdana" w:ascii="Verdana" w:hAnsi="Verdana"/>
          <w:color w:val="333399"/>
          <w:sz w:val="20"/>
          <w:lang w:val="en-US"/>
        </w:rPr>
      </w:pPr>
      <w:r>
        <w:rPr>
          <w:rFonts w:cs="Verdana" w:ascii="Verdana" w:hAnsi="Verdana"/>
          <w:color w:val="333399"/>
          <w:sz w:val="20"/>
          <w:lang w:val="en-US"/>
        </w:rPr>
        <w:t>[1999 - 2003]</w:t>
        <w:tab/>
        <w:t>Rubicon BV, Hoofddorp</w:t>
      </w:r>
    </w:p>
    <w:p>
      <w:pPr>
        <w:pStyle w:val="Normal"/>
        <w:tabs>
          <w:tab w:val="left" w:pos="1800" w:leader="none"/>
        </w:tabs>
        <w:rPr>
          <w:rFonts w:cs="Verdana" w:ascii="Verdana" w:hAnsi="Verdana"/>
          <w:color w:val="333399"/>
          <w:sz w:val="20"/>
          <w:lang w:val="nl-NL"/>
        </w:rPr>
      </w:pPr>
      <w:r>
        <w:rPr>
          <w:rFonts w:cs="Verdana" w:ascii="Verdana" w:hAnsi="Verdana"/>
          <w:color w:val="333399"/>
          <w:sz w:val="20"/>
          <w:lang w:val="nl-NL"/>
        </w:rPr>
        <w:t>[1997 - 1999]</w:t>
        <w:tab/>
        <w:t>Getronics Software BV, Amsterdam</w:t>
      </w:r>
    </w:p>
    <w:p>
      <w:pPr>
        <w:pStyle w:val="Normal"/>
        <w:tabs>
          <w:tab w:val="left" w:pos="1800" w:leader="none"/>
        </w:tabs>
        <w:rPr>
          <w:rFonts w:cs="Verdana" w:ascii="Verdana" w:hAnsi="Verdana"/>
          <w:color w:val="333399"/>
          <w:sz w:val="20"/>
          <w:lang w:val="nl-NL"/>
        </w:rPr>
      </w:pPr>
      <w:r>
        <w:rPr>
          <w:rFonts w:cs="Verdana" w:ascii="Verdana" w:hAnsi="Verdana"/>
          <w:color w:val="333399"/>
          <w:sz w:val="20"/>
          <w:lang w:val="nl-NL"/>
        </w:rPr>
        <w:t>[1996 - 1997]</w:t>
        <w:tab/>
        <w:t>Comsys BV, Zeist</w:t>
      </w:r>
    </w:p>
    <w:p>
      <w:pPr>
        <w:pStyle w:val="Normal"/>
        <w:tabs>
          <w:tab w:val="left" w:pos="1800" w:leader="none"/>
        </w:tabs>
        <w:rPr>
          <w:rFonts w:cs="Verdana" w:ascii="Verdana" w:hAnsi="Verdana"/>
          <w:color w:val="333399"/>
          <w:sz w:val="20"/>
          <w:lang w:val="nl-NL"/>
        </w:rPr>
      </w:pPr>
      <w:r>
        <w:rPr>
          <w:rFonts w:cs="Verdana" w:ascii="Verdana" w:hAnsi="Verdana"/>
          <w:color w:val="333399"/>
          <w:sz w:val="20"/>
          <w:lang w:val="nl-NL"/>
        </w:rPr>
        <w:t>[1994 - 1995]</w:t>
        <w:tab/>
        <w:t>AMS Gmbh, Duesseldorf</w:t>
      </w:r>
    </w:p>
    <w:p>
      <w:pPr>
        <w:pStyle w:val="Normal"/>
        <w:tabs>
          <w:tab w:val="left" w:pos="1800" w:leader="none"/>
        </w:tabs>
        <w:rPr>
          <w:rFonts w:cs="Verdana" w:ascii="Verdana" w:hAnsi="Verdana"/>
          <w:b/>
          <w:bCs/>
          <w:color w:val="333399"/>
          <w:sz w:val="20"/>
          <w:szCs w:val="20"/>
          <w:lang w:val="nl-NL"/>
        </w:rPr>
      </w:pPr>
      <w:r>
        <w:rPr>
          <w:rFonts w:cs="Verdana" w:ascii="Verdana" w:hAnsi="Verdana"/>
          <w:b/>
          <w:bCs/>
          <w:color w:val="333399"/>
          <w:sz w:val="20"/>
          <w:szCs w:val="20"/>
          <w:lang w:val="nl-NL"/>
        </w:rPr>
      </w:r>
    </w:p>
    <w:p>
      <w:pPr>
        <w:pStyle w:val="Normal"/>
        <w:tabs>
          <w:tab w:val="left" w:pos="1800" w:leader="none"/>
        </w:tabs>
        <w:rPr>
          <w:rFonts w:cs="Verdana" w:ascii="Verdana" w:hAnsi="Verdana"/>
          <w:b/>
          <w:bCs/>
          <w:color w:val="283C83"/>
          <w:lang w:val="nl-NL"/>
        </w:rPr>
      </w:pPr>
      <w:r>
        <w:rPr>
          <w:rFonts w:cs="Verdana" w:ascii="Verdana" w:hAnsi="Verdana"/>
          <w:b/>
          <w:bCs/>
          <w:color w:val="283C83"/>
          <w:lang w:val="nl-NL"/>
        </w:rPr>
        <w:t>OPLEIDING</w:t>
      </w:r>
    </w:p>
    <w:p>
      <w:pPr>
        <w:pStyle w:val="Normal"/>
        <w:tabs>
          <w:tab w:val="left" w:pos="1800" w:leader="none"/>
        </w:tabs>
        <w:rPr>
          <w:rFonts w:cs="Verdana" w:ascii="Verdana" w:hAnsi="Verdana"/>
          <w:color w:val="333399"/>
          <w:sz w:val="20"/>
          <w:szCs w:val="20"/>
          <w:lang w:val="en-GB" w:eastAsia="nl-NL"/>
        </w:rPr>
      </w:pPr>
      <w:r>
        <w:rPr>
          <w:rFonts w:cs="Verdana" w:ascii="Verdana" w:hAnsi="Verdana"/>
          <w:color w:val="333399"/>
          <w:sz w:val="20"/>
          <w:szCs w:val="20"/>
          <w:lang w:val="en-GB" w:eastAsia="nl-NL"/>
        </w:rPr>
        <w:t>[1982 - 1989] Universiteit Twente, Informatica</w:t>
      </w:r>
    </w:p>
    <w:p>
      <w:pPr>
        <w:pStyle w:val="Normal"/>
        <w:rPr>
          <w:rFonts w:cs="Verdana" w:ascii="Verdana" w:hAnsi="Verdana"/>
          <w:color w:val="283C83"/>
          <w:sz w:val="20"/>
          <w:szCs w:val="20"/>
          <w:lang w:val="nl-NL"/>
        </w:rPr>
      </w:pPr>
      <w:r>
        <w:rPr>
          <w:rFonts w:cs="Verdana" w:ascii="Verdana" w:hAnsi="Verdana"/>
          <w:color w:val="283C83"/>
          <w:sz w:val="20"/>
          <w:szCs w:val="20"/>
          <w:lang w:val="nl-NL"/>
        </w:rPr>
      </w:r>
    </w:p>
    <w:p>
      <w:pPr>
        <w:pStyle w:val="Heading9"/>
        <w:rPr>
          <w:sz w:val="24"/>
          <w:szCs w:val="24"/>
        </w:rPr>
      </w:pPr>
      <w:r>
        <w:rPr>
          <w:sz w:val="24"/>
          <w:szCs w:val="24"/>
        </w:rPr>
        <w:t>TRAININGEN</w:t>
      </w:r>
    </w:p>
    <w:p>
      <w:pPr>
        <w:pStyle w:val="WWBodyText2"/>
        <w:numPr>
          <w:ilvl w:val="0"/>
          <w:numId w:val="1"/>
        </w:numPr>
        <w:tabs>
          <w:tab w:val="left" w:pos="0" w:leader="none"/>
          <w:tab w:val="left" w:pos="178" w:leader="none"/>
          <w:tab w:val="left" w:pos="360"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pPr>
      <w:r>
        <w:rPr/>
        <w:t xml:space="preserve">[2014] </w:t>
      </w:r>
      <w:bookmarkStart w:id="0" w:name="__DdeLink__347_188740237"/>
      <w:r>
        <w:rPr/>
        <w:t>Principles of Reactive Programming</w:t>
      </w:r>
      <w:bookmarkEnd w:id="0"/>
      <w:r>
        <w:rPr/>
        <w:t xml:space="preserve"> (Coursera, door Odersky et al)</w:t>
      </w:r>
    </w:p>
    <w:p>
      <w:pPr>
        <w:pStyle w:val="WWBodyText2"/>
        <w:numPr>
          <w:ilvl w:val="0"/>
          <w:numId w:val="1"/>
        </w:numPr>
        <w:tabs>
          <w:tab w:val="left" w:pos="0" w:leader="none"/>
          <w:tab w:val="left" w:pos="178" w:leader="none"/>
          <w:tab w:val="left" w:pos="360"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color w:val="333399"/>
          <w:lang w:val="en-GB"/>
        </w:rPr>
      </w:pPr>
      <w:r>
        <w:rPr>
          <w:color w:val="333399"/>
          <w:lang w:val="en-GB"/>
        </w:rPr>
        <w:t>[2012] Functional Programming Principles in Scala (Coursera, door Odersky)</w:t>
      </w:r>
    </w:p>
    <w:p>
      <w:pPr>
        <w:pStyle w:val="WWBodyText2"/>
        <w:numPr>
          <w:ilvl w:val="0"/>
          <w:numId w:val="1"/>
        </w:numPr>
        <w:tabs>
          <w:tab w:val="left" w:pos="0" w:leader="none"/>
          <w:tab w:val="left" w:pos="178" w:leader="none"/>
          <w:tab w:val="left" w:pos="360"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color w:val="333399"/>
          <w:lang w:val="en-GB"/>
        </w:rPr>
      </w:pPr>
      <w:r>
        <w:rPr>
          <w:color w:val="333399"/>
          <w:lang w:val="en-GB"/>
        </w:rPr>
        <w:t>[2011] Introduction to Databases (Coursera, door Jennifer Widom)</w:t>
      </w:r>
    </w:p>
    <w:p>
      <w:pPr>
        <w:pStyle w:val="WWBodyText2"/>
        <w:numPr>
          <w:ilvl w:val="0"/>
          <w:numId w:val="1"/>
        </w:numPr>
        <w:tabs>
          <w:tab w:val="left" w:pos="0" w:leader="none"/>
          <w:tab w:val="left" w:pos="178" w:leader="none"/>
          <w:tab w:val="left" w:pos="360"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color w:val="333399"/>
          <w:lang w:val="en-GB"/>
        </w:rPr>
      </w:pPr>
      <w:r>
        <w:rPr>
          <w:color w:val="333399"/>
          <w:lang w:val="en-GB"/>
        </w:rPr>
        <w:t>[2010] Scala training (door Scala creator Martin Odersky)</w:t>
      </w:r>
    </w:p>
    <w:p>
      <w:pPr>
        <w:pStyle w:val="WWBodyText2"/>
        <w:numPr>
          <w:ilvl w:val="0"/>
          <w:numId w:val="1"/>
        </w:numPr>
        <w:tabs>
          <w:tab w:val="left" w:pos="0" w:leader="none"/>
          <w:tab w:val="left" w:pos="178" w:leader="none"/>
          <w:tab w:val="left" w:pos="360"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color w:val="333399"/>
          <w:lang w:val="en-GB"/>
        </w:rPr>
      </w:pPr>
      <w:r>
        <w:rPr>
          <w:color w:val="333399"/>
          <w:lang w:val="en-GB"/>
        </w:rPr>
        <w:t>[2010] Scrum training</w:t>
      </w:r>
    </w:p>
    <w:p>
      <w:pPr>
        <w:pStyle w:val="WWBodyText2"/>
        <w:numPr>
          <w:ilvl w:val="0"/>
          <w:numId w:val="1"/>
        </w:numPr>
        <w:tabs>
          <w:tab w:val="left" w:pos="0" w:leader="none"/>
          <w:tab w:val="left" w:pos="178" w:leader="none"/>
          <w:tab w:val="left" w:pos="360"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color w:val="333399"/>
          <w:lang w:val="en-GB"/>
        </w:rPr>
      </w:pPr>
      <w:r>
        <w:rPr>
          <w:color w:val="333399"/>
          <w:lang w:val="en-GB"/>
        </w:rPr>
        <w:t>[2008] Spring Core training, SpringSource</w:t>
      </w:r>
    </w:p>
    <w:p>
      <w:pPr>
        <w:pStyle w:val="WWBodyText2"/>
        <w:numPr>
          <w:ilvl w:val="0"/>
          <w:numId w:val="1"/>
        </w:numPr>
        <w:tabs>
          <w:tab w:val="left" w:pos="0" w:leader="none"/>
          <w:tab w:val="left" w:pos="178" w:leader="none"/>
          <w:tab w:val="left" w:pos="360"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color w:val="333399"/>
          <w:lang w:val="en-GB"/>
        </w:rPr>
      </w:pPr>
      <w:r>
        <w:rPr>
          <w:color w:val="333399"/>
          <w:lang w:val="en-GB"/>
        </w:rPr>
        <w:t>[2005] MCAD FastTrack, InfoSupport</w:t>
      </w:r>
    </w:p>
    <w:p>
      <w:pPr>
        <w:pStyle w:val="WWBodyText2"/>
        <w:numPr>
          <w:ilvl w:val="0"/>
          <w:numId w:val="1"/>
        </w:numPr>
        <w:tabs>
          <w:tab w:val="left" w:pos="0" w:leader="none"/>
          <w:tab w:val="left" w:pos="178" w:leader="none"/>
          <w:tab w:val="left" w:pos="360"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color w:val="333399"/>
          <w:lang w:val="en-GB"/>
        </w:rPr>
      </w:pPr>
      <w:r>
        <w:rPr>
          <w:color w:val="333399"/>
          <w:lang w:val="en-GB"/>
        </w:rPr>
        <w:t>[2003] Sun Certified J2EE Web Component Developer, Sun, certificaat gehaald</w:t>
      </w:r>
    </w:p>
    <w:p>
      <w:pPr>
        <w:pStyle w:val="WWBodyText2"/>
        <w:numPr>
          <w:ilvl w:val="0"/>
          <w:numId w:val="1"/>
        </w:numPr>
        <w:tabs>
          <w:tab w:val="left" w:pos="0" w:leader="none"/>
          <w:tab w:val="left" w:pos="178" w:leader="none"/>
          <w:tab w:val="left" w:pos="360"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color w:val="333399"/>
          <w:lang w:val="en-GB"/>
        </w:rPr>
      </w:pPr>
      <w:r>
        <w:rPr>
          <w:color w:val="333399"/>
          <w:lang w:val="en-GB"/>
        </w:rPr>
        <w:t>[2002] Architecting and Designing J2EE Applications, Sun</w:t>
      </w:r>
    </w:p>
    <w:p>
      <w:pPr>
        <w:pStyle w:val="WWBodyText2"/>
        <w:numPr>
          <w:ilvl w:val="0"/>
          <w:numId w:val="1"/>
        </w:numPr>
        <w:tabs>
          <w:tab w:val="left" w:pos="0" w:leader="none"/>
          <w:tab w:val="left" w:pos="178" w:leader="none"/>
          <w:tab w:val="left" w:pos="360"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color w:val="333399"/>
        </w:rPr>
      </w:pPr>
      <w:r>
        <w:rPr>
          <w:color w:val="333399"/>
        </w:rPr>
        <w:t>[2002] EJB, Sun</w:t>
      </w:r>
    </w:p>
    <w:p>
      <w:pPr>
        <w:pStyle w:val="WWBodyText2"/>
        <w:numPr>
          <w:ilvl w:val="0"/>
          <w:numId w:val="1"/>
        </w:numPr>
        <w:tabs>
          <w:tab w:val="left" w:pos="0" w:leader="none"/>
          <w:tab w:val="left" w:pos="178" w:leader="none"/>
          <w:tab w:val="left" w:pos="360"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color w:val="333399"/>
        </w:rPr>
      </w:pPr>
      <w:r>
        <w:rPr>
          <w:color w:val="333399"/>
        </w:rPr>
        <w:t>[2001] UML &amp; Java, Sun</w:t>
      </w:r>
    </w:p>
    <w:p>
      <w:pPr>
        <w:pStyle w:val="WWBodyText2"/>
        <w:numPr>
          <w:ilvl w:val="0"/>
          <w:numId w:val="1"/>
        </w:numPr>
        <w:tabs>
          <w:tab w:val="left" w:pos="0" w:leader="none"/>
          <w:tab w:val="left" w:pos="178" w:leader="none"/>
          <w:tab w:val="left" w:pos="360"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color w:val="333399"/>
        </w:rPr>
      </w:pPr>
      <w:r>
        <w:rPr>
          <w:color w:val="333399"/>
        </w:rPr>
        <w:t>[2001] Advanced Java, Sun</w:t>
      </w:r>
    </w:p>
    <w:p>
      <w:pPr>
        <w:pStyle w:val="WWBodyText2"/>
        <w:numPr>
          <w:ilvl w:val="0"/>
          <w:numId w:val="1"/>
        </w:numPr>
        <w:tabs>
          <w:tab w:val="left" w:pos="0" w:leader="none"/>
          <w:tab w:val="left" w:pos="178" w:leader="none"/>
          <w:tab w:val="left" w:pos="360"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color w:val="333399"/>
          <w:lang w:val="en-US"/>
        </w:rPr>
      </w:pPr>
      <w:r>
        <w:rPr>
          <w:color w:val="333399"/>
          <w:lang w:val="en-US"/>
        </w:rPr>
        <w:t>[2000] Certified Programmer (Java 1.2), Sun, certificaat gehaald</w:t>
      </w:r>
    </w:p>
    <w:p>
      <w:pPr>
        <w:pStyle w:val="WWBodyText2"/>
        <w:numPr>
          <w:ilvl w:val="0"/>
          <w:numId w:val="1"/>
        </w:numPr>
        <w:tabs>
          <w:tab w:val="left" w:pos="0" w:leader="none"/>
          <w:tab w:val="left" w:pos="178" w:leader="none"/>
          <w:tab w:val="left" w:pos="360"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color w:val="333399"/>
          <w:sz w:val="20"/>
          <w:lang w:val="nl-NL"/>
        </w:rPr>
      </w:pPr>
      <w:r>
        <w:rPr>
          <w:rFonts w:cs="Verdana"/>
          <w:color w:val="333399"/>
          <w:sz w:val="20"/>
          <w:lang w:val="nl-NL"/>
        </w:rPr>
        <w:t>[2000] Silverstream Programming Fundamentals, Silverstream</w:t>
      </w:r>
    </w:p>
    <w:p>
      <w:pPr>
        <w:pStyle w:val="Normal"/>
        <w:tabs>
          <w:tab w:val="left" w:pos="180" w:leader="none"/>
        </w:tabs>
        <w:rPr>
          <w:rFonts w:cs="Verdana" w:ascii="Verdana" w:hAnsi="Verdana"/>
          <w:color w:val="283C83"/>
          <w:spacing w:val="-2"/>
          <w:sz w:val="20"/>
          <w:lang w:val="nl-NL"/>
        </w:rPr>
      </w:pPr>
      <w:r>
        <w:rPr>
          <w:rFonts w:cs="Verdana" w:ascii="Verdana" w:hAnsi="Verdana"/>
          <w:color w:val="283C83"/>
          <w:spacing w:val="-2"/>
          <w:sz w:val="20"/>
          <w:lang w:val="nl-NL"/>
        </w:rPr>
      </w:r>
    </w:p>
    <w:p>
      <w:pPr>
        <w:pStyle w:val="Normal"/>
        <w:pageBreakBefore/>
        <w:rPr>
          <w:rFonts w:cs="Verdana" w:ascii="Verdana" w:hAnsi="Verdana"/>
          <w:b/>
          <w:bCs/>
          <w:color w:val="283C83"/>
          <w:sz w:val="28"/>
          <w:lang w:val="nl-NL"/>
        </w:rPr>
      </w:pPr>
      <w:r>
        <w:rPr>
          <w:rFonts w:cs="Verdana" w:ascii="Verdana" w:hAnsi="Verdana"/>
          <w:b/>
          <w:bCs/>
          <w:color w:val="283C83"/>
          <w:sz w:val="28"/>
          <w:lang w:val="nl-NL"/>
        </w:rPr>
        <w:t>PROJECTEN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283C83"/>
          <w:sz w:val="20"/>
          <w:u w:val="single"/>
          <w:lang w:val="nl-NL"/>
        </w:rPr>
      </w:pPr>
      <w:r>
        <w:rPr>
          <w:rFonts w:cs="Verdana" w:ascii="Verdana" w:hAnsi="Verdana"/>
          <w:b/>
          <w:color w:val="283C83"/>
          <w:sz w:val="20"/>
          <w:u w:val="single"/>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rPr>
      </w:pPr>
      <w:r>
        <w:rPr>
          <w:rFonts w:cs="Verdana" w:ascii="Verdana" w:hAnsi="Verdana"/>
          <w:b/>
          <w:color w:val="333399"/>
          <w:sz w:val="20"/>
        </w:rPr>
        <w:t>2011 – Heden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Organisatie: overheid</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Rol:               Senior programmeur</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Project: Digipoort / KIS</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Voor het project, zie de voorgaande opdracht.</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Werkzaamheden: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Diverse XBRL-gerelateerde ontwerp- en ontwikkelwerkzaamheden uitvoeren, zoals:</w:t>
      </w:r>
    </w:p>
    <w:p>
      <w:pPr>
        <w:pStyle w:val="Normal"/>
        <w:numPr>
          <w:ilvl w:val="0"/>
          <w:numId w:val="2"/>
        </w:numPr>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meewerken aan de bouw van 2 XBRL instance validatoren</w:t>
      </w:r>
    </w:p>
    <w:p>
      <w:pPr>
        <w:pStyle w:val="Normal"/>
        <w:numPr>
          <w:ilvl w:val="0"/>
          <w:numId w:val="2"/>
        </w:numPr>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ontwerpen en bouwen van XBRL taxonomie regel validator</w:t>
      </w:r>
    </w:p>
    <w:p>
      <w:pPr>
        <w:pStyle w:val="Normal"/>
        <w:numPr>
          <w:ilvl w:val="0"/>
          <w:numId w:val="2"/>
        </w:numPr>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introduceren van Scala voor (complexe) XBRL processing</w:t>
      </w:r>
    </w:p>
    <w:p>
      <w:pPr>
        <w:pStyle w:val="Normal"/>
        <w:numPr>
          <w:ilvl w:val="0"/>
          <w:numId w:val="2"/>
        </w:numPr>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integratie van validatoren in “</w:t>
      </w:r>
      <w:r>
        <w:rPr>
          <w:rFonts w:cs="Verdana" w:ascii="Verdana" w:hAnsi="Verdana"/>
          <w:color w:val="333399"/>
          <w:sz w:val="20"/>
          <w:lang w:val="nl-NL"/>
        </w:rPr>
        <w:t>enterprise-applicaties” (Java-EE, JMS, Spring)</w:t>
      </w:r>
      <w:r>
        <w:rPr>
          <w:rFonts w:cs="Verdana" w:ascii="Verdana" w:hAnsi="Verdana"/>
          <w:color w:val="333399"/>
          <w:sz w:val="20"/>
          <w:lang w:val="nl-NL"/>
        </w:rPr>
        <w:t xml:space="preserve"> </w:t>
      </w:r>
    </w:p>
    <w:p>
      <w:pPr>
        <w:pStyle w:val="Normal"/>
        <w:numPr>
          <w:ilvl w:val="0"/>
          <w:numId w:val="2"/>
        </w:numPr>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ontwerp en bouw van een gelaagd taxonomiemodel (“TQA”), ter ondersteuning van andere projecten (zoals de XBRL validator)</w:t>
      </w:r>
    </w:p>
    <w:p>
      <w:pPr>
        <w:pStyle w:val="Normal"/>
        <w:numPr>
          <w:ilvl w:val="0"/>
          <w:numId w:val="2"/>
        </w:numPr>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ontwerpen en genereren van vereenvoudigde (XLink-vrije) XBRL taxonomie-representaties, t.b.v. applicaties rond XBRL</w:t>
      </w:r>
    </w:p>
    <w:p>
      <w:pPr>
        <w:pStyle w:val="Normal"/>
        <w:numPr>
          <w:ilvl w:val="0"/>
          <w:numId w:val="2"/>
        </w:numPr>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scripten van taxonomie “refactorings”</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pPr>
      <w:r>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eastAsia="Arial Unicode MS" w:cs="Verdana" w:ascii="Verdana" w:hAnsi="Verdana"/>
          <w:color w:val="333399"/>
          <w:sz w:val="20"/>
          <w:lang w:val="nl-NL"/>
        </w:rPr>
      </w:pPr>
      <w:r>
        <w:rPr>
          <w:rFonts w:cs="Verdana" w:ascii="Verdana" w:hAnsi="Verdana"/>
          <w:color w:val="333399"/>
          <w:sz w:val="20"/>
          <w:lang w:val="nl-NL"/>
        </w:rPr>
        <w:t>Voor “precieze” XML processing als fundament voor XBRL taxonomie manipulatie werd een (eigen) custom Scala XML library (</w:t>
      </w:r>
      <w:hyperlink r:id="rId3">
        <w:r>
          <w:rPr>
            <w:rStyle w:val="InternetLink"/>
            <w:rFonts w:eastAsia="Arial Unicode MS" w:cs="Verdana" w:ascii="Verdana" w:hAnsi="Verdana"/>
            <w:sz w:val="20"/>
            <w:lang w:val="nl-NL"/>
          </w:rPr>
          <w:t>https://github.com/dvreeze/yaidom</w:t>
        </w:r>
      </w:hyperlink>
      <w:r>
        <w:rPr>
          <w:rFonts w:eastAsia="Arial Unicode MS" w:cs="Verdana" w:ascii="Verdana" w:hAnsi="Verdana"/>
          <w:color w:val="333399"/>
          <w:sz w:val="20"/>
          <w:lang w:val="nl-NL"/>
        </w:rPr>
        <w:t>) geintroduceerd, en door het team gebruikt. Daarover heeft Chris gepresenteerd tijdens Developers Days en bij XML London.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 xml:space="preserve">Gebruikte tools en technieken: </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Scala 2.9.X t/m 2.1</w:t>
      </w:r>
      <w:r>
        <w:rPr>
          <w:rFonts w:cs="Verdana" w:ascii="Verdana" w:hAnsi="Verdana"/>
          <w:color w:val="333399"/>
          <w:sz w:val="20"/>
          <w:lang w:val="nl-NL"/>
        </w:rPr>
        <w:t>2</w:t>
      </w:r>
      <w:r>
        <w:rPr>
          <w:rFonts w:cs="Verdana" w:ascii="Verdana" w:hAnsi="Verdana"/>
          <w:color w:val="333399"/>
          <w:sz w:val="20"/>
          <w:lang w:val="nl-NL"/>
        </w:rPr>
        <w:t xml:space="preserve">, Java (versie 5 </w:t>
      </w:r>
      <w:r>
        <w:rPr>
          <w:rFonts w:cs="Verdana" w:ascii="Verdana" w:hAnsi="Verdana"/>
          <w:color w:val="333399"/>
          <w:sz w:val="20"/>
          <w:lang w:val="nl-NL"/>
        </w:rPr>
        <w:t>t/m 10</w:t>
      </w:r>
      <w:r>
        <w:rPr>
          <w:rFonts w:cs="Verdana" w:ascii="Verdana" w:hAnsi="Verdana"/>
          <w:color w:val="333399"/>
          <w:sz w:val="20"/>
          <w:lang w:val="nl-NL"/>
        </w:rPr>
        <w:t xml:space="preserve">), Saxon-EE, en “usual suspects” (Maven, </w:t>
      </w:r>
      <w:r>
        <w:rPr>
          <w:rFonts w:cs="Verdana" w:ascii="Verdana" w:hAnsi="Verdana"/>
          <w:color w:val="333399"/>
          <w:sz w:val="20"/>
          <w:lang w:val="nl-NL"/>
        </w:rPr>
        <w:t xml:space="preserve">sbt, </w:t>
      </w:r>
      <w:r>
        <w:rPr>
          <w:rFonts w:cs="Verdana" w:ascii="Verdana" w:hAnsi="Verdana"/>
          <w:color w:val="333399"/>
          <w:sz w:val="20"/>
          <w:lang w:val="nl-NL"/>
        </w:rPr>
        <w:t>Eclipse, Scala IDE, Git, Sonar etc.)</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en-US"/>
        </w:rPr>
      </w:pPr>
      <w:r>
        <w:rPr>
          <w:rFonts w:cs="Verdana" w:ascii="Verdana" w:hAnsi="Verdana"/>
          <w:b/>
          <w:color w:val="333399"/>
          <w:sz w:val="20"/>
          <w:lang w:val="en-US"/>
        </w:rPr>
        <w:b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rPr>
      </w:pPr>
      <w:r>
        <w:rPr>
          <w:rFonts w:cs="Verdana" w:ascii="Verdana" w:hAnsi="Verdana"/>
          <w:b/>
          <w:color w:val="333399"/>
          <w:sz w:val="20"/>
        </w:rPr>
        <w:t>December 2010 – Medio 2011</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Organisatie: overheid</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Rol:               Senior programmeur</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Project: Digipoort</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Digipoort verzorgt informatieuitwisseling tussen overheid en bedrijven, als een soort 'elektronisch postkantoor' van de overheid voor bedrijven. Binnen het Digipoort project zijn er veel deelprojecten. Bijvoorbeeld “Digihub” projecten om het aansluiten te vergemakkelijken.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Werkzaamheden: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Generieke PDF generator ontwerpen en ontwikkelen, in kort tijdsbestek. Gerealiseerd op basis van Apache FOP. Samen met collega uitbreidbare set van XSLT's (die XSL-FO genereren) ontwikkeld.</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pPr>
      <w:r>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Verder ontwikkelwerkzaamheden aan “Digihub” applicaties. Tevens ombouw van bestaande Digihub applicatie naar gebruik van Spring (versie 3), voor verbeterde modulariteit (dus ook onderhoudbaarheid en testbaarheid). Kwaliteitsverbetering in bestaande code, deels bewaakt door Sonar.</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 xml:space="preserve">Gebruikte tools en technieken: </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en-US"/>
        </w:rPr>
      </w:pPr>
      <w:r>
        <w:rPr>
          <w:rFonts w:cs="Verdana" w:ascii="Verdana" w:hAnsi="Verdana"/>
          <w:color w:val="333399"/>
          <w:sz w:val="20"/>
          <w:lang w:val="en-US"/>
        </w:rPr>
        <w:t>Java 5 en 6, WebSphere 6.1, Glassfish 3.1, Spring 3.0, JPA, Hibernate (als JPA provider), Apache FOP 1.0, XSLT, XSL-FO, Scala 2.8, JAX-WS, Eclipse, Maven, Subversion, Sonar (FindBugs, PMD etc.)</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pPr>
      <w:r>
        <w:rPr/>
      </w:r>
    </w:p>
    <w:p>
      <w:pPr>
        <w:pStyle w:val="Normal"/>
        <w:pageBreakBefore/>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en-US"/>
        </w:rPr>
      </w:pPr>
      <w:r>
        <w:rPr>
          <w:rFonts w:cs="Verdana" w:ascii="Verdana" w:hAnsi="Verdana"/>
          <w:b/>
          <w:color w:val="333399"/>
          <w:sz w:val="20"/>
          <w:lang w:val="en-US"/>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rPr>
      </w:pPr>
      <w:r>
        <w:rPr>
          <w:rFonts w:cs="Verdana" w:ascii="Verdana" w:hAnsi="Verdana"/>
          <w:b/>
          <w:color w:val="333399"/>
          <w:sz w:val="20"/>
        </w:rPr>
        <w:t>Mei 2009 – December 2010</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Organisatie: KPMG</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Rol:               Senior programmeur</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Project: Proces Optimalisatie</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Het project Proces Optimalisatie beoogt een voldoende flexibele workflow engine en ESB op te leveren voor KPMG. Daarmee wordt ontkoppeling van externe systemen bereikt, evenals een betere ondersteuning van de werkzaamheden van KPMG medewerkers.</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Werkzaamheden: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Ontwikkelen van backend functionaliteit van de Process Controller. Tevens performance problemen in de (Hibernate) applicatie drastisch aanpakken door grondige refactoring van de betreffende applicatiecode (waarbij Scala werd ingezet).</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 xml:space="preserve">Gebruikte tools en technieken: </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en-US"/>
        </w:rPr>
      </w:pPr>
      <w:r>
        <w:rPr>
          <w:rFonts w:cs="Verdana" w:ascii="Verdana" w:hAnsi="Verdana"/>
          <w:color w:val="333399"/>
          <w:sz w:val="20"/>
          <w:lang w:val="en-US"/>
        </w:rPr>
        <w:t>Java 6, Java EE, JBoss AS, JBossESB, jBPM, Spring 2.5 en 3.0, Hibernate, Scala 2.8, Eclipse, Maven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en-US"/>
        </w:rPr>
      </w:pPr>
      <w:r>
        <w:rPr>
          <w:rFonts w:cs="Verdana" w:ascii="Verdana" w:hAnsi="Verdana"/>
          <w:b/>
          <w:color w:val="333399"/>
          <w:sz w:val="20"/>
          <w:lang w:val="en-US"/>
        </w:rPr>
        <w:b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Juli 2008 – April 2009</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Organisatie: overheid</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Rol:               Senior programmeur</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Project: NTP</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In dit project wordt een soort elektronisch loket voor ondernemers en hun intermediairs ontwikkeld.</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eastAsia="Verdana" w:cs="Verdana" w:ascii="Verdana" w:hAnsi="Verdana"/>
          <w:color w:val="333399"/>
          <w:sz w:val="20"/>
          <w:lang w:val="nl-NL"/>
        </w:rPr>
      </w:pPr>
      <w:r>
        <w:rPr>
          <w:rFonts w:eastAsia="Verdana" w:cs="Verdana" w:ascii="Verdana" w:hAnsi="Verdana"/>
          <w:color w:val="333399"/>
          <w:sz w:val="20"/>
          <w:lang w:val="nl-NL"/>
        </w:rPr>
        <w:t xml:space="preserve"> </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Werkzaamheden: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Ontwikkelen van backend functionaliteit (transactionele service laag en DAO laag) en van web services. Introductie van Spring 2.5 in de “core” van het project (met name om foutgevoelige DAO’s te vervangen door Spring configuratie).</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Gebruikte tools en technieken: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en-US"/>
        </w:rPr>
      </w:pPr>
      <w:r>
        <w:rPr>
          <w:rFonts w:cs="Verdana" w:ascii="Verdana" w:hAnsi="Verdana"/>
          <w:color w:val="333399"/>
          <w:sz w:val="20"/>
          <w:lang w:val="en-US"/>
        </w:rPr>
        <w:t>Java 1.4, J2EE 1.4, Spring 2.5, Hibernate, JDBC, WebSphere Process Server, JAX-RPC SOAP web services, DB2, WSDL, WebSphere Integration Developer, Eclipse, Maven.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en-US"/>
        </w:rPr>
      </w:pPr>
      <w:r>
        <w:rPr>
          <w:rFonts w:cs="Verdana" w:ascii="Verdana" w:hAnsi="Verdana"/>
          <w:b/>
          <w:color w:val="333399"/>
          <w:sz w:val="20"/>
          <w:lang w:val="en-US"/>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lang w:val="en-US"/>
        </w:rPr>
      </w:pPr>
      <w:r>
        <w:rPr>
          <w:rFonts w:cs="Verdana" w:ascii="Verdana" w:hAnsi="Verdana"/>
          <w:color w:val="333399"/>
          <w:lang w:val="en-US"/>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bookmarkStart w:id="1" w:name="DDE_LINK1"/>
      <w:bookmarkEnd w:id="1"/>
      <w:r>
        <w:rPr>
          <w:rFonts w:cs="Verdana" w:ascii="Verdana" w:hAnsi="Verdana"/>
          <w:b/>
          <w:color w:val="333399"/>
          <w:sz w:val="20"/>
          <w:lang w:val="nl-NL"/>
        </w:rPr>
        <w:t>Januari 2008 – Juni 2008</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Organisatie: Sandd</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Rol:               Senior programmeur</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Project: o.a. Sorteermodule</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Sandd gebruikte IT om de bedrijfsprocessen zo efficiënt mogelijk te laten verlopen (bijvoorbeeld zo min mogelijk sorteerkosten), en daarmee een aanzienlijke kostenbesparing te bewerkstelligen.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Werkzaamheden: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 xml:space="preserve">De werkzaamheden bestonden uit het realiseren van nieuwe gebruikerswensen. </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Gebruikte tools en technieken: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Java 5, Java EE, Spring 2.5, JDBC, PostgreSQL, Maven, Eclipse, Swing</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bookmarkStart w:id="2" w:name="DDE_LINK11"/>
      <w:bookmarkStart w:id="3" w:name="DDE_LINK11"/>
      <w:bookmarkEnd w:id="3"/>
      <w:r>
        <w:rPr>
          <w:rFonts w:cs="Verdana" w:ascii="Verdana" w:hAnsi="Verdana"/>
          <w:b/>
          <w:color w:val="333399"/>
          <w:sz w:val="20"/>
          <w:lang w:val="nl-NL"/>
        </w:rPr>
      </w:r>
    </w:p>
    <w:p>
      <w:pPr>
        <w:pStyle w:val="Normal"/>
        <w:pageBreakBefore/>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Juni 2005 – Januari 2008</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Organisatie: NAVO</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Rol:               Senior programmeur</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 xml:space="preserve">Project: Diverse projecten </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Werkzaamheden: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Web enabling van command &amp; control functionaliteit. Ontwikkelen van SOAP web services voor ontsluiten van command &amp; control functionaliteit. Werkzaamheden aan verschillende collaboration tools.</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u w:val="single"/>
          <w:lang w:val="nl-NL"/>
        </w:rPr>
      </w:pPr>
      <w:r>
        <w:rPr>
          <w:rFonts w:cs="Verdana" w:ascii="Verdana" w:hAnsi="Verdana"/>
          <w:b/>
          <w:color w:val="333399"/>
          <w:u w:val="single"/>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Gebruikte tools en technieken: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Java 5, Java EE (servlets, JSP, JSF), Tomcat, Glassfish, JAX-WS en JAXB 2, SOAP web services, WSDL, XML (XSD, XSLT, XPath), Swing, Netbeans, IntelliJ, SQL, WebStart, jabber (XMPP), Smack API, Wildfire</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u w:val="single"/>
          <w:lang w:val="nl-NL"/>
        </w:rPr>
      </w:pPr>
      <w:r>
        <w:rPr>
          <w:rFonts w:cs="Verdana" w:ascii="Verdana" w:hAnsi="Verdana"/>
          <w:b/>
          <w:color w:val="333399"/>
          <w:u w:val="single"/>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color w:val="333399"/>
          <w:lang w:val="nl-NL"/>
        </w:rPr>
      </w:pPr>
      <w:r>
        <w:rPr>
          <w:color w:val="333399"/>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April 2004 – Juni 2005</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Organisatie: Priva</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Rol:               Senior programmeur, “Java guru” in het ontwikkelteam</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Projecten: Diverse projecten rond het Priva Office product. Dit is een management applicatie die als frontend fungeert voor klimaatregelingen in de glastuinbouw.</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Werkzaamheden: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Invoering Eclipse IDE. Refactoring Java code base voor betere modularisatie en onderhoudbaarheid. Invoering Java 5 (met name taal features als generics en enhanced for loop). Ontwerp en realisatie van een rapportage tool. Meewerken in een internationalisatie project. Bug fixing.</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eastAsia="Verdana" w:cs="Verdana" w:ascii="Verdana" w:hAnsi="Verdana"/>
          <w:color w:val="333399"/>
          <w:sz w:val="20"/>
          <w:lang w:val="nl-NL"/>
        </w:rPr>
      </w:pPr>
      <w:r>
        <w:rPr>
          <w:rFonts w:eastAsia="Verdana" w:cs="Verdana" w:ascii="Verdana" w:hAnsi="Verdana"/>
          <w:color w:val="333399"/>
          <w:sz w:val="20"/>
          <w:lang w:val="nl-NL"/>
        </w:rPr>
        <w:t xml:space="preserve">      </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Gebruikte tools en technieken: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Java 5, J2EE, Tomcat, JDBC, JAXB, XML (XSLT, XPath, XSD), Eclipse, SQL</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u w:val="single"/>
          <w:lang w:val="nl-NL"/>
        </w:rPr>
      </w:pPr>
      <w:r>
        <w:rPr>
          <w:rFonts w:cs="Verdana" w:ascii="Verdana" w:hAnsi="Verdana"/>
          <w:b/>
          <w:color w:val="333399"/>
          <w:u w:val="single"/>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bookmarkStart w:id="4" w:name="DDE_LINK"/>
      <w:bookmarkStart w:id="5" w:name="DDE_LINK"/>
      <w:bookmarkEnd w:id="5"/>
      <w:r>
        <w:rPr>
          <w:rFonts w:cs="Verdana" w:ascii="Verdana" w:hAnsi="Verdana"/>
          <w:b/>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Januari 2004 – Maart 2004</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Organisatie: KPN (via Sun)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Rol:               Senior programmeur</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bookmarkStart w:id="6" w:name="DDE_LINK2"/>
      <w:bookmarkStart w:id="7" w:name="DDE_LINK2"/>
      <w:bookmarkEnd w:id="7"/>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Cs/>
          <w:color w:val="333399"/>
          <w:sz w:val="20"/>
          <w:lang w:val="nl-NL"/>
        </w:rPr>
      </w:pPr>
      <w:r>
        <w:rPr>
          <w:rFonts w:cs="Verdana" w:ascii="Verdana" w:hAnsi="Verdana"/>
          <w:color w:val="333399"/>
          <w:sz w:val="20"/>
          <w:lang w:val="nl-NL"/>
        </w:rPr>
        <w:t xml:space="preserve">Project: </w:t>
      </w:r>
      <w:r>
        <w:rPr>
          <w:rFonts w:cs="Verdana" w:ascii="Verdana" w:hAnsi="Verdana"/>
          <w:bCs/>
          <w:color w:val="333399"/>
          <w:sz w:val="20"/>
          <w:lang w:val="nl-NL"/>
        </w:rPr>
        <w:t>MMS fase 2</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Uitbreiding van MMS diensten naar meerdere providers en meerdere diensten.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Werkzaamheden: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Uitbreiden van component die samen met MMSC verantwoordelijk is voor het sturen van MMS berichten naar e-mail adressen. Voorstel tot en uitvoering van refactoring om geneste MIME multiparts aan te kunnen. Bouw MMSC simulator, voor testdoeleinden.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eastAsia="Verdana" w:cs="Verdana" w:ascii="Verdana" w:hAnsi="Verdana"/>
          <w:color w:val="333399"/>
          <w:sz w:val="20"/>
          <w:lang w:val="nl-NL"/>
        </w:rPr>
      </w:pPr>
      <w:r>
        <w:rPr>
          <w:rFonts w:eastAsia="Verdana" w:cs="Verdana" w:ascii="Verdana" w:hAnsi="Verdana"/>
          <w:color w:val="333399"/>
          <w:sz w:val="20"/>
          <w:lang w:val="nl-NL"/>
        </w:rPr>
        <w:t xml:space="preserve">  </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Gebruikte tools en technieken: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en-US"/>
        </w:rPr>
      </w:pPr>
      <w:r>
        <w:rPr>
          <w:rFonts w:cs="Verdana" w:ascii="Verdana" w:hAnsi="Verdana"/>
          <w:color w:val="333399"/>
          <w:sz w:val="20"/>
          <w:lang w:val="en-US"/>
        </w:rPr>
        <w:t>Java, J2EE, SunOne applicatieserver, MMS, SMTP, MIME, SMIL, LDAP, network sniffers</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u w:val="single"/>
          <w:lang w:val="en-US"/>
        </w:rPr>
      </w:pPr>
      <w:r>
        <w:rPr>
          <w:rFonts w:cs="Verdana" w:ascii="Verdana" w:hAnsi="Verdana"/>
          <w:b/>
          <w:color w:val="333399"/>
          <w:sz w:val="20"/>
          <w:u w:val="single"/>
          <w:lang w:val="en-US"/>
        </w:rPr>
      </w:r>
    </w:p>
    <w:p>
      <w:pPr>
        <w:pStyle w:val="Normal"/>
        <w:pageBreakBefore/>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Oktober 2003 – November 2003</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Organisatie: Infomedics</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Rol:               Senior programmeur</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fr-FR"/>
        </w:rPr>
      </w:pPr>
      <w:r>
        <w:rPr>
          <w:rFonts w:cs="Verdana" w:ascii="Verdana" w:hAnsi="Verdana"/>
          <w:color w:val="333399"/>
          <w:sz w:val="20"/>
          <w:lang w:val="fr-FR"/>
        </w:rPr>
        <w:t>Project: Declaratieverwerking, Restyling retourberichten.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 xml:space="preserve">Infomedics is intermediair tussen aanbieders van zorg en zorgverzekeraars. </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 xml:space="preserve">Werkzaamheden: </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Diverse korte programmeeropdrachten.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Gebruikte tools en technieken: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Java, JDBC, SWT, Oracle, SQL, XML, XSLT</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Augustus 2002 – Augustus 2003</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Organisatie: ING bank</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Rol:               Senior programmeur</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 xml:space="preserve">Project: STARpro </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Werkzaamheden: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Business services en DAO’s ontwikkelen, evenals document upload en link functionaliteit. Ontwikkelen van een migratieprogramma voor de uitfasering van een Notes applicatie. Een batch interface tussen 2 systemen ontwikkelen (waarbij dagelijks miljoenen records verwerkt moesten worden).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eastAsia="Verdana" w:cs="Verdana" w:ascii="Verdana" w:hAnsi="Verdana"/>
          <w:color w:val="333399"/>
          <w:sz w:val="20"/>
          <w:lang w:val="nl-NL"/>
        </w:rPr>
      </w:pPr>
      <w:r>
        <w:rPr>
          <w:rFonts w:eastAsia="Verdana" w:cs="Verdana" w:ascii="Verdana" w:hAnsi="Verdana"/>
          <w:color w:val="333399"/>
          <w:sz w:val="20"/>
          <w:lang w:val="nl-NL"/>
        </w:rPr>
        <w:t xml:space="preserve">  </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Gebruikte tools en technieken: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Java, J2EE, EJB 1.1, JDBC, WSAD 5, WebSphere 4, Oracle 8, PL/SQL, SQL*Loader, UML, DBArtisan, PVCS, Select</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u w:val="single"/>
          <w:lang w:val="nl-NL"/>
        </w:rPr>
      </w:pPr>
      <w:r>
        <w:rPr>
          <w:rFonts w:cs="Verdana" w:ascii="Verdana" w:hAnsi="Verdana"/>
          <w:b/>
          <w:color w:val="333399"/>
          <w:u w:val="single"/>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Februari 2002 – Mei 2002</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Organisatie: Rubicon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Rol:               Senior programmeur</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Project: bouw CV applicatie</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 xml:space="preserve">Werkzaamheden: </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Ontwerp en bouw van een CV- en kennisapplicatie.</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Gebruikte tools en technieken: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en-US"/>
        </w:rPr>
      </w:pPr>
      <w:r>
        <w:rPr>
          <w:rFonts w:cs="Verdana" w:ascii="Verdana" w:hAnsi="Verdana"/>
          <w:color w:val="333399"/>
          <w:sz w:val="20"/>
          <w:lang w:val="en-US"/>
        </w:rPr>
        <w:t>Java, J2EE, EJB 2.0, MySQL, JBoss 3, Tomcat, ant, XDoclet</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Oktober 2001 – Januari 2002</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Organisatie: ABN-AMRO</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Rol:               Programmeur</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Project: Intranet application development</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 xml:space="preserve">Werkzaamheden: </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 xml:space="preserve">Bouw van enkele servlets om het CMS met de customer &amp; accounts applicatie te laten communiceren. </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Gebruikte tools en technieken: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Java, J2EE (servlets en JSP), JDBC, JNDI, Oracle 8, VisualAge, WebSphere, Netscape AS</w:t>
      </w:r>
    </w:p>
    <w:p>
      <w:pPr>
        <w:pStyle w:val="Normal"/>
        <w:pageBreakBefore/>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Augustus 2001 – September 2001</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Organisatie: Zilveren Kruis</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Rol:               Programmeur</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Cs/>
          <w:color w:val="333399"/>
          <w:sz w:val="20"/>
          <w:lang w:val="nl-NL"/>
        </w:rPr>
      </w:pPr>
      <w:r>
        <w:rPr>
          <w:rFonts w:cs="Verdana" w:ascii="Verdana" w:hAnsi="Verdana"/>
          <w:color w:val="333399"/>
          <w:sz w:val="20"/>
          <w:lang w:val="nl-NL"/>
        </w:rPr>
        <w:t>Project:</w:t>
      </w:r>
      <w:r>
        <w:rPr>
          <w:rFonts w:cs="Verdana" w:ascii="Verdana" w:hAnsi="Verdana"/>
          <w:b/>
          <w:color w:val="333399"/>
          <w:sz w:val="20"/>
          <w:lang w:val="nl-NL"/>
        </w:rPr>
        <w:t xml:space="preserve"> </w:t>
      </w:r>
      <w:r>
        <w:rPr>
          <w:rFonts w:cs="Verdana" w:ascii="Verdana" w:hAnsi="Verdana"/>
          <w:bCs/>
          <w:color w:val="333399"/>
          <w:sz w:val="20"/>
          <w:lang w:val="nl-NL"/>
        </w:rPr>
        <w:t>Offerte- en polisaanvragen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Werkzaamheden: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Bouw webapplicatie voor offerte- en polisaanvragen. Bouw van een premiemodule.</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Gebruikte tools en technieken: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en-US"/>
        </w:rPr>
      </w:pPr>
      <w:r>
        <w:rPr>
          <w:rFonts w:cs="Verdana" w:ascii="Verdana" w:hAnsi="Verdana"/>
          <w:color w:val="333399"/>
          <w:sz w:val="20"/>
          <w:lang w:val="en-US"/>
        </w:rPr>
        <w:t>Java, servlets, JSP, HTML, JavaMail</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en-US"/>
        </w:rPr>
      </w:pPr>
      <w:r>
        <w:rPr>
          <w:rFonts w:cs="Verdana" w:ascii="Verdana" w:hAnsi="Verdana"/>
          <w:color w:val="333399"/>
          <w:sz w:val="20"/>
          <w:lang w:val="en-US"/>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en-US"/>
        </w:rPr>
      </w:pPr>
      <w:r>
        <w:rPr>
          <w:rFonts w:cs="Verdana" w:ascii="Verdana" w:hAnsi="Verdana"/>
          <w:b/>
          <w:color w:val="333399"/>
          <w:sz w:val="20"/>
          <w:lang w:val="en-US"/>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Januari 2001 - April 2001</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Organisatie: Beheervisie</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 xml:space="preserve">Rol:               Programmeur </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Project: Klachtenregistratiesysteem</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Werkzaamheden: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Functioneel en technisch ontwerp. Introductie J2EE en Struts (nog beta…) in dit project. Ontwikkelen EJB’s, en start gemaakt met web laag in Struts. Coaching interne medewerkers. Dit project leerde Chris op de harde manier om Java technologie niet naïef en met onrealistische verwachtingen in te zetten.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Gebruikte tools en technieken: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en-US"/>
        </w:rPr>
      </w:pPr>
      <w:r>
        <w:rPr>
          <w:rFonts w:cs="Verdana" w:ascii="Verdana" w:hAnsi="Verdana"/>
          <w:color w:val="333399"/>
          <w:sz w:val="20"/>
          <w:lang w:val="en-US"/>
        </w:rPr>
        <w:t>EJB 1.1, JSP, Struts, JDBC Oracle 8, Tomcat, Silverstream</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November 2000 – Januari 2001</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Organisatie: TPG Post</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Rol:               Programmeur</w:t>
        <w:tab/>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Cs/>
          <w:color w:val="333399"/>
          <w:sz w:val="20"/>
          <w:lang w:val="nl-NL"/>
        </w:rPr>
      </w:pPr>
      <w:r>
        <w:rPr>
          <w:rFonts w:cs="Verdana" w:ascii="Verdana" w:hAnsi="Verdana"/>
          <w:color w:val="333399"/>
          <w:sz w:val="20"/>
          <w:lang w:val="nl-NL"/>
        </w:rPr>
        <w:t>Project:</w:t>
      </w:r>
      <w:r>
        <w:rPr>
          <w:rFonts w:cs="Verdana" w:ascii="Verdana" w:hAnsi="Verdana"/>
          <w:bCs/>
          <w:color w:val="333399"/>
          <w:sz w:val="20"/>
          <w:lang w:val="nl-NL"/>
        </w:rPr>
        <w:t xml:space="preserve"> Internet application development </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Cs/>
          <w:color w:val="333399"/>
          <w:sz w:val="20"/>
          <w:lang w:val="nl-NL"/>
        </w:rPr>
      </w:pPr>
      <w:r>
        <w:rPr>
          <w:rFonts w:cs="Verdana" w:ascii="Verdana" w:hAnsi="Verdana"/>
          <w:bCs/>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Werkzaamheden: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Een prototype van een grote internet applicatie ontwikkelen.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Gebruikte tools en technieken: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Java, JSP, servlets, JDBC, HTML, JavaScript, JServ, SQLServer</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Mei 2000 – Oktober 2000</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 xml:space="preserve">Organisatie: KPN </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Rol:               Programmeur</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 xml:space="preserve">Project: Forte middleware </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Werkzaamheden: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Ontwikkelen van frontend en backend adapters. Ontwikkelen van generieke Corba frontend test client.</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Gebruikte tools en technieken: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en-US"/>
        </w:rPr>
      </w:pPr>
      <w:r>
        <w:rPr>
          <w:rFonts w:cs="Verdana" w:ascii="Verdana" w:hAnsi="Verdana"/>
          <w:color w:val="333399"/>
          <w:sz w:val="20"/>
          <w:lang w:val="en-US"/>
        </w:rPr>
        <w:t>Forte, Java, Corba (DII)</w:t>
      </w:r>
    </w:p>
    <w:p>
      <w:pPr>
        <w:pStyle w:val="Normal"/>
        <w:pageBreakBefore/>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en-US"/>
        </w:rPr>
      </w:pPr>
      <w:r>
        <w:rPr>
          <w:rFonts w:cs="Verdana" w:ascii="Verdana" w:hAnsi="Verdana"/>
          <w:b/>
          <w:color w:val="333399"/>
          <w:sz w:val="20"/>
          <w:lang w:val="en-US"/>
        </w:rPr>
        <w:t>Februari 2000 – April 2000</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 xml:space="preserve">Organisatie: World Online </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Rol:               Programmeur</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Cs/>
          <w:color w:val="333399"/>
          <w:sz w:val="20"/>
          <w:lang w:val="nl-NL"/>
        </w:rPr>
      </w:pPr>
      <w:r>
        <w:rPr>
          <w:rFonts w:cs="Verdana" w:ascii="Verdana" w:hAnsi="Verdana"/>
          <w:bCs/>
          <w:color w:val="333399"/>
          <w:sz w:val="20"/>
          <w:lang w:val="nl-NL"/>
        </w:rPr>
        <w:t>Project: CMS</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Werkzaamheden: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Inzet van XML voor opslag van verrijkte content en voor het aanleveren van content. Opnemen van deze XML en bijbehorende Java code in de Silverstream (CMS) applicatie.</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Gebruikte tools en technieken: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fr-FR"/>
        </w:rPr>
      </w:pPr>
      <w:r>
        <w:rPr>
          <w:rFonts w:cs="Verdana" w:ascii="Verdana" w:hAnsi="Verdana"/>
          <w:color w:val="333399"/>
          <w:sz w:val="20"/>
          <w:lang w:val="fr-FR"/>
        </w:rPr>
        <w:t>Java, XML, Silverstream</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fr-FR"/>
        </w:rPr>
      </w:pPr>
      <w:r>
        <w:rPr>
          <w:rFonts w:cs="Verdana" w:ascii="Verdana" w:hAnsi="Verdana"/>
          <w:color w:val="333399"/>
          <w:sz w:val="20"/>
          <w:lang w:val="fr-FR"/>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fr-FR"/>
        </w:rPr>
      </w:pPr>
      <w:r>
        <w:rPr>
          <w:rFonts w:cs="Verdana" w:ascii="Verdana" w:hAnsi="Verdana"/>
          <w:b/>
          <w:color w:val="333399"/>
          <w:sz w:val="20"/>
          <w:lang w:val="fr-FR"/>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 xml:space="preserve">Januari 1999 – Oktober 1999 </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 xml:space="preserve">Organisatie: ABN-AMRO </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Rol:               Senior programmeur</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Project: Derivatenhandel</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Werkzaamheden: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Ontwikkelen van “reconciliatieprogramma’s” om onderlinge inconsistenties tussen systemen m.b.t. NAW gegevens te detecteren.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 xml:space="preserve">Gebruikte tools en technieken: </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C++, C, HP Unix, Sybase (en Transact-SQL)</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Mei 1998 – December 1998</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Organisatie:  Postbank</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Rol:                Programmeur/analist</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Project: Euro conversieproject</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Werkzaamheden: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Precedentieonderzoek binnen groot hypothekensysteem, om gevolgen van de invoering van de Euro op dat systeem in kaart te krijgen.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Gebruikte tools en technieken: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en-US"/>
        </w:rPr>
      </w:pPr>
      <w:r>
        <w:rPr>
          <w:rFonts w:cs="Verdana" w:ascii="Verdana" w:hAnsi="Verdana"/>
          <w:color w:val="333399"/>
          <w:sz w:val="20"/>
          <w:lang w:val="en-US"/>
        </w:rPr>
        <w:t>COBOL, JCL, VSAM, CICS, OS/390</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en-US"/>
        </w:rPr>
      </w:pPr>
      <w:r>
        <w:rPr>
          <w:rFonts w:cs="Verdana" w:ascii="Verdana" w:hAnsi="Verdana"/>
          <w:color w:val="333399"/>
          <w:sz w:val="20"/>
          <w:lang w:val="en-US"/>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en-US"/>
        </w:rPr>
      </w:pPr>
      <w:r>
        <w:rPr>
          <w:rFonts w:cs="Verdana" w:ascii="Verdana" w:hAnsi="Verdana"/>
          <w:b/>
          <w:color w:val="333399"/>
          <w:sz w:val="20"/>
          <w:lang w:val="en-US"/>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Oktober 1997 – Mei 1998</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Organisatie: Centraal Beheer</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Rol:               Programmeur/analist</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Project: Datawarehousing</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Werkzaamheden: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Technisch ontwerp en bouw van nieuwe functionaliteit.</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Gebruikte tools en technieken: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en-US"/>
        </w:rPr>
      </w:pPr>
      <w:r>
        <w:rPr>
          <w:rFonts w:cs="Verdana" w:ascii="Verdana" w:hAnsi="Verdana"/>
          <w:color w:val="333399"/>
          <w:sz w:val="20"/>
          <w:lang w:val="en-US"/>
        </w:rPr>
        <w:t>COBOL, IDMS, DB2, JCL, OS/390</w:t>
      </w:r>
    </w:p>
    <w:p>
      <w:pPr>
        <w:pStyle w:val="Normal"/>
        <w:pageBreakBefore/>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Januari 1996 – September 1997</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 xml:space="preserve">Organisatie:  Comsys BV </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Rol:                Programmeur</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Cs/>
          <w:color w:val="333399"/>
          <w:sz w:val="20"/>
          <w:lang w:val="nl-NL"/>
        </w:rPr>
      </w:pPr>
      <w:r>
        <w:rPr>
          <w:rFonts w:cs="Verdana" w:ascii="Verdana" w:hAnsi="Verdana"/>
          <w:bCs/>
          <w:color w:val="333399"/>
          <w:sz w:val="20"/>
          <w:lang w:val="nl-NL"/>
        </w:rPr>
        <w:t>Project: Voice Mail systemen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Werkzaamheden: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Porteren van IVR applicatiecode naar een nieuwe versie van het “homegrown” Comsys IVR framework. Ontwikkelen van een deel van een voice mail systeem. Installatie van de software bij GSM carriers in Africa (Ivoorkust, Senegal).</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Gebruikte tools en technieken: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en-US"/>
        </w:rPr>
      </w:pPr>
      <w:r>
        <w:rPr>
          <w:rFonts w:cs="Verdana" w:ascii="Verdana" w:hAnsi="Verdana"/>
          <w:color w:val="333399"/>
          <w:sz w:val="20"/>
          <w:lang w:val="en-US"/>
        </w:rPr>
        <w:t>C, C-ISAM, Unix</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en-US"/>
        </w:rPr>
      </w:pPr>
      <w:r>
        <w:rPr>
          <w:rFonts w:cs="Verdana" w:ascii="Verdana" w:hAnsi="Verdana"/>
          <w:color w:val="333399"/>
          <w:sz w:val="20"/>
          <w:lang w:val="en-US"/>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en-US"/>
        </w:rPr>
      </w:pPr>
      <w:r>
        <w:rPr>
          <w:rFonts w:cs="Verdana" w:ascii="Verdana" w:hAnsi="Verdana"/>
          <w:b/>
          <w:color w:val="333399"/>
          <w:sz w:val="20"/>
          <w:lang w:val="en-US"/>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April 1994 – December 1995</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Organisatie: Mannesmann Mobilfunk</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Rol:               Programmeur/analist</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Cs/>
          <w:color w:val="333399"/>
          <w:sz w:val="20"/>
          <w:lang w:val="nl-NL"/>
        </w:rPr>
      </w:pPr>
      <w:r>
        <w:rPr>
          <w:rFonts w:cs="Verdana" w:ascii="Verdana" w:hAnsi="Verdana"/>
          <w:color w:val="333399"/>
          <w:sz w:val="20"/>
          <w:lang w:val="nl-NL"/>
        </w:rPr>
        <w:t xml:space="preserve">Project: </w:t>
      </w:r>
      <w:r>
        <w:rPr>
          <w:rFonts w:cs="Verdana" w:ascii="Verdana" w:hAnsi="Verdana"/>
          <w:bCs/>
          <w:color w:val="333399"/>
          <w:sz w:val="20"/>
          <w:lang w:val="nl-NL"/>
        </w:rPr>
        <w:t>Diverse projecten m.b.t. een groot customer care &amp; billing system</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Werkzaamheden: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Ontwerpen en ontwikkelen van online en batch COBOL programma’s. Testen.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Gebruikte tools en technieken: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en-US"/>
        </w:rPr>
      </w:pPr>
      <w:r>
        <w:rPr>
          <w:rFonts w:cs="Verdana" w:ascii="Verdana" w:hAnsi="Verdana"/>
          <w:color w:val="333399"/>
          <w:sz w:val="20"/>
          <w:lang w:val="en-US"/>
        </w:rPr>
        <w:t>COBOL, JCL, DB2, VSAM, OS/390</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pPr>
      <w:r>
        <w:rPr/>
      </w:r>
    </w:p>
    <w:sectPr>
      <w:headerReference w:type="default" r:id="rId4"/>
      <w:footerReference w:type="default" r:id="rId5"/>
      <w:type w:val="nextPage"/>
      <w:pgSz w:w="11906" w:h="16838"/>
      <w:pgMar w:left="1800" w:right="1800" w:header="720" w:top="1440" w:footer="72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Verdana">
    <w:charset w:val="01"/>
    <w:family w:val="roman"/>
    <w:pitch w:val="variable"/>
  </w:font>
  <w:font w:name="Arial">
    <w:charset w:val="01"/>
    <w:family w:val="roman"/>
    <w:pitch w:val="variable"/>
  </w:font>
  <w:font w:name="Trebuchet MS">
    <w:charset w:val="01"/>
    <w:family w:val="roman"/>
    <w:pitch w:val="variable"/>
  </w:font>
  <w:font w:name="Symbol">
    <w:charset w:val="01"/>
    <w:family w:val="roman"/>
    <w:pitch w:val="variable"/>
  </w:font>
  <w:font w:name="Wingdings">
    <w:charset w:val="01"/>
    <w:family w:val="roman"/>
    <w:pitch w:val="variable"/>
  </w:font>
  <w:font w:name="OpenSymbol">
    <w:altName w:val="Arial Unicode MS"/>
    <w:charset w:val="01"/>
    <w:family w:val="roman"/>
    <w:pitch w:val="variable"/>
  </w:font>
  <w:font w:name="Courier New">
    <w:charset w:val="01"/>
    <w:family w:val="roman"/>
    <w:pitch w:val="variable"/>
  </w:font>
  <w:font w:name="Tahoma">
    <w:charset w:val="01"/>
    <w:family w:val="roman"/>
    <w:pitch w:val="variable"/>
  </w:font>
  <w:font w:name="OpenSymbol">
    <w:altName w:val="Arial Unicode MS"/>
    <w:charset w:val="02"/>
    <w:family w:val="auto"/>
    <w:pitch w:val="default"/>
  </w:font>
  <w:font w:name="Arial">
    <w:charset w:val="01"/>
    <w:family w:val="swiss"/>
    <w:pitch w:val="variable"/>
  </w:font>
  <w:font w:name="Calibri">
    <w:charset w:val="01"/>
    <w:family w:val="roman"/>
    <w:pitch w:val="variable"/>
  </w:font>
  <w:font w:name="Wingdings">
    <w:charset w:val="02"/>
    <w:family w:val="auto"/>
    <w:pitch w:val="default"/>
  </w:font>
  <w:font w:name="Symbol">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center"/>
      <w:rPr>
        <w:lang w:eastAsia="zh-TW"/>
      </w:rPr>
    </w:pPr>
    <w:r>
      <w:rPr>
        <w:lang w:eastAsia="zh-TW"/>
      </w:rPr>
    </w:r>
    <w:r>
      <w:pict>
        <v:rect fillcolor="#FFFFFF" stroked="f" strokeweight="0pt" style="position:absolute;width:46.5pt;height:15.1pt;mso-wrap-distance-left:9pt;mso-wrap-distance-right:9pt;mso-wrap-distance-top:0pt;mso-wrap-distance-bottom:0pt;margin-top:797.65pt;margin-left:276.75pt">
          <v:textbox>
            <w:txbxContent>
              <w:p>
                <w:pPr>
                  <w:pStyle w:val="FrameContents"/>
                  <w:bidi w:val="0"/>
                  <w:jc w:val="center"/>
                  <w:rPr>
                    <w:color w:val="00000A"/>
                    <w:sz w:val="20"/>
                    <w:szCs w:val="20"/>
                  </w:rPr>
                </w:pPr>
                <w:r>
                  <w:rPr>
                    <w:color w:val="00000A"/>
                    <w:sz w:val="20"/>
                    <w:szCs w:val="20"/>
                  </w:rPr>
                  <w:t>1 / 3</w:t>
                </w:r>
              </w:p>
            </w:txbxContent>
          </v:textbox>
        </v:rect>
      </w:pic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tbl>
    <w:tblPr>
      <w:jc w:val="left"/>
      <w:tblInd w:w="0" w:type="dxa"/>
      <w:tblBorders>
        <w:top w:val="nil"/>
        <w:left w:val="nil"/>
        <w:bottom w:val="single" w:sz="4" w:space="0" w:color="000001"/>
        <w:insideH w:val="single" w:sz="4" w:space="0" w:color="000001"/>
        <w:right w:val="nil"/>
        <w:insideV w:val="nil"/>
      </w:tblBorders>
      <w:tblCellMar>
        <w:top w:w="0" w:type="dxa"/>
        <w:left w:w="108" w:type="dxa"/>
        <w:bottom w:w="0" w:type="dxa"/>
        <w:right w:w="108" w:type="dxa"/>
      </w:tblCellMar>
    </w:tblPr>
    <w:tblGrid>
      <w:gridCol w:w="2924"/>
      <w:gridCol w:w="2924"/>
      <w:gridCol w:w="3191"/>
    </w:tblGrid>
    <w:tr>
      <w:trPr>
        <w:cantSplit w:val="false"/>
      </w:trPr>
      <w:tc>
        <w:tcPr>
          <w:tcW w:w="2924" w:type="dxa"/>
          <w:tcBorders>
            <w:top w:val="nil"/>
            <w:left w:val="nil"/>
            <w:bottom w:val="single" w:sz="4" w:space="0" w:color="000001"/>
            <w:insideH w:val="single" w:sz="4" w:space="0" w:color="000001"/>
            <w:right w:val="nil"/>
            <w:insideV w:val="nil"/>
          </w:tcBorders>
          <w:shd w:fill="FFFFFF" w:val="clear"/>
        </w:tcPr>
        <w:p>
          <w:pPr>
            <w:pStyle w:val="Header"/>
            <w:rPr>
              <w:rFonts w:cs="Arial" w:ascii="Arial" w:hAnsi="Arial"/>
              <w:color w:val="1F497D"/>
              <w:lang w:val="nl-NL"/>
            </w:rPr>
          </w:pPr>
          <w:r>
            <w:rPr>
              <w:rFonts w:cs="Arial" w:ascii="Arial" w:hAnsi="Arial"/>
              <w:color w:val="1F497D"/>
              <w:lang w:val="nl-NL"/>
            </w:rPr>
          </w:r>
        </w:p>
      </w:tc>
      <w:tc>
        <w:tcPr>
          <w:tcW w:w="2924" w:type="dxa"/>
          <w:tcBorders>
            <w:top w:val="nil"/>
            <w:left w:val="nil"/>
            <w:bottom w:val="single" w:sz="4" w:space="0" w:color="000001"/>
            <w:insideH w:val="single" w:sz="4" w:space="0" w:color="000001"/>
            <w:right w:val="nil"/>
            <w:insideV w:val="nil"/>
          </w:tcBorders>
          <w:shd w:fill="FFFFFF" w:val="clear"/>
        </w:tcPr>
        <w:p>
          <w:pPr>
            <w:pStyle w:val="Header"/>
            <w:rPr>
              <w:rFonts w:cs="Calibri" w:ascii="Calibri" w:hAnsi="Calibri"/>
              <w:lang w:val="nl-NL"/>
            </w:rPr>
          </w:pPr>
          <w:r>
            <w:rPr>
              <w:rFonts w:cs="Calibri" w:ascii="Calibri" w:hAnsi="Calibri"/>
              <w:lang w:val="nl-NL"/>
            </w:rPr>
          </w:r>
        </w:p>
      </w:tc>
      <w:tc>
        <w:tcPr>
          <w:tcW w:w="3191" w:type="dxa"/>
          <w:tcBorders>
            <w:top w:val="nil"/>
            <w:left w:val="nil"/>
            <w:bottom w:val="single" w:sz="4" w:space="0" w:color="000001"/>
            <w:insideH w:val="single" w:sz="4" w:space="0" w:color="000001"/>
            <w:right w:val="nil"/>
            <w:insideV w:val="nil"/>
          </w:tcBorders>
          <w:shd w:fill="FFFFFF" w:val="clear"/>
        </w:tcPr>
        <w:p>
          <w:pPr>
            <w:pStyle w:val="Header"/>
            <w:jc w:val="right"/>
            <w:rPr>
              <w:rFonts w:cs="Arial" w:ascii="Arial" w:hAnsi="Arial"/>
              <w:color w:val="1F497D"/>
              <w:sz w:val="16"/>
              <w:szCs w:val="16"/>
              <w:lang w:val="de-DE" w:eastAsia="en-US"/>
            </w:rPr>
          </w:pPr>
          <w:r>
            <w:rPr>
              <w:rFonts w:cs="Arial" w:ascii="Arial" w:hAnsi="Arial"/>
              <w:color w:val="1F497D"/>
              <w:sz w:val="16"/>
              <w:szCs w:val="16"/>
              <w:lang w:val="de-DE" w:eastAsia="en-US"/>
            </w:rPr>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360"/>
        </w:tabs>
        <w:ind w:left="360" w:hanging="36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suppressAutoHyphens w:val="true"/>
      <w:bidi w:val="0"/>
      <w:jc w:val="left"/>
    </w:pPr>
    <w:rPr>
      <w:rFonts w:ascii="Times New Roman" w:hAnsi="Times New Roman" w:eastAsia="Times New Roman" w:cs="Times New Roman"/>
      <w:color w:val="00000A"/>
      <w:sz w:val="24"/>
      <w:szCs w:val="24"/>
      <w:lang w:val="en-GB" w:eastAsia="zh-CN" w:bidi="ar-SA"/>
    </w:rPr>
  </w:style>
  <w:style w:type="paragraph" w:styleId="Heading1">
    <w:name w:val="Heading 1"/>
    <w:basedOn w:val="Normal"/>
    <w:next w:val="Normal"/>
    <w:pPr>
      <w:keepNext/>
    </w:pPr>
    <w:rPr>
      <w:rFonts w:ascii="Verdana" w:hAnsi="Verdana" w:cs="Verdana"/>
      <w:b/>
      <w:bCs/>
      <w:color w:val="283C83"/>
    </w:rPr>
  </w:style>
  <w:style w:type="paragraph" w:styleId="Heading2">
    <w:name w:val="Heading 2"/>
    <w:basedOn w:val="Normal"/>
    <w:next w:val="Normal"/>
    <w:pPr>
      <w:keepNext/>
      <w:widowControl w:val="false"/>
    </w:pPr>
    <w:rPr>
      <w:b/>
      <w:sz w:val="22"/>
      <w:szCs w:val="20"/>
      <w:lang w:val="nl-NL"/>
    </w:rPr>
  </w:style>
  <w:style w:type="paragraph" w:styleId="Heading3">
    <w:name w:val="Heading 3"/>
    <w:basedOn w:val="Normal"/>
    <w:next w:val="Normal"/>
    <w:pPr>
      <w:keepNext/>
      <w:tabs>
        <w:tab w:val="left" w:pos="1009" w:leader="none"/>
      </w:tabs>
      <w:spacing w:before="240" w:after="60"/>
      <w:outlineLvl w:val="2"/>
    </w:pPr>
    <w:rPr>
      <w:rFonts w:ascii="Arial" w:hAnsi="Arial" w:cs="Arial"/>
      <w:szCs w:val="20"/>
      <w:lang w:val="nl-NL"/>
    </w:rPr>
  </w:style>
  <w:style w:type="paragraph" w:styleId="Heading4">
    <w:name w:val="Heading 4"/>
    <w:basedOn w:val="Normal"/>
    <w:next w:val="Normal"/>
    <w:pPr>
      <w:keepNext/>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pPr>
    <w:rPr>
      <w:rFonts w:ascii="Verdana" w:hAnsi="Verdana" w:cs="Arial"/>
      <w:bCs/>
      <w:i/>
      <w:iCs/>
      <w:color w:val="283C83"/>
      <w:sz w:val="20"/>
      <w:lang w:val="nl-NL"/>
    </w:rPr>
  </w:style>
  <w:style w:type="paragraph" w:styleId="Heading6">
    <w:name w:val="Heading 6"/>
    <w:basedOn w:val="Normal"/>
    <w:next w:val="Normal"/>
    <w:pPr>
      <w:spacing w:lineRule="atLeast" w:line="240" w:before="240" w:after="0"/>
    </w:pPr>
    <w:rPr>
      <w:rFonts w:ascii="Trebuchet MS" w:hAnsi="Trebuchet MS" w:cs="Trebuchet MS"/>
      <w:b/>
      <w:bCs/>
      <w:sz w:val="20"/>
      <w:szCs w:val="20"/>
      <w:lang w:val="nl-NL"/>
    </w:rPr>
  </w:style>
  <w:style w:type="paragraph" w:styleId="Heading7">
    <w:name w:val="Heading 7"/>
    <w:basedOn w:val="Normal"/>
    <w:next w:val="Normal"/>
    <w:pPr>
      <w:keepNext/>
      <w:jc w:val="center"/>
    </w:pPr>
    <w:rPr>
      <w:rFonts w:ascii="Verdana" w:hAnsi="Verdana" w:cs="Arial"/>
      <w:b/>
      <w:bCs/>
      <w:sz w:val="48"/>
      <w:szCs w:val="20"/>
    </w:rPr>
  </w:style>
  <w:style w:type="paragraph" w:styleId="Heading8">
    <w:name w:val="Heading 8"/>
    <w:basedOn w:val="Normal"/>
    <w:next w:val="Normal"/>
    <w:pPr>
      <w:keepNext/>
      <w:jc w:val="center"/>
    </w:pPr>
    <w:rPr>
      <w:rFonts w:ascii="Trebuchet MS" w:hAnsi="Trebuchet MS" w:cs="Trebuchet MS"/>
      <w:b/>
      <w:bCs/>
      <w:sz w:val="20"/>
      <w:szCs w:val="20"/>
      <w:lang w:val="nl-NL"/>
    </w:rPr>
  </w:style>
  <w:style w:type="paragraph" w:styleId="Heading9">
    <w:name w:val="Heading 9"/>
    <w:basedOn w:val="Normal"/>
    <w:next w:val="Normal"/>
    <w:pPr>
      <w:keepNext/>
    </w:pPr>
    <w:rPr>
      <w:rFonts w:ascii="Verdana" w:hAnsi="Verdana" w:cs="Arial"/>
      <w:b/>
      <w:bCs/>
      <w:color w:val="283C83"/>
      <w:sz w:val="28"/>
      <w:szCs w:val="20"/>
      <w:lang w:val="nl-NL"/>
    </w:rPr>
  </w:style>
  <w:style w:type="character" w:styleId="WW8Num1z0">
    <w:name w:val="WW8Num1z0"/>
    <w:rPr>
      <w:rFonts w:ascii="Verdana" w:hAnsi="Verdana" w:cs="Verdana"/>
    </w:rPr>
  </w:style>
  <w:style w:type="character" w:styleId="WW8Num1z1">
    <w:name w:val="WW8Num1z1"/>
    <w:rPr/>
  </w:style>
  <w:style w:type="character" w:styleId="WW8Num1z2">
    <w:name w:val="WW8Num1z2"/>
    <w:rPr/>
  </w:style>
  <w:style w:type="character" w:styleId="WW8Num1z3">
    <w:name w:val="WW8Num1z3"/>
    <w:rPr/>
  </w:style>
  <w:style w:type="character" w:styleId="WW8Num1z4">
    <w:name w:val="WW8Num1z4"/>
    <w:rPr/>
  </w:style>
  <w:style w:type="character" w:styleId="WW8Num1z5">
    <w:name w:val="WW8Num1z5"/>
    <w:rPr/>
  </w:style>
  <w:style w:type="character" w:styleId="WW8Num1z6">
    <w:name w:val="WW8Num1z6"/>
    <w:rPr/>
  </w:style>
  <w:style w:type="character" w:styleId="WW8Num1z7">
    <w:name w:val="WW8Num1z7"/>
    <w:rPr/>
  </w:style>
  <w:style w:type="character" w:styleId="WW8Num1z8">
    <w:name w:val="WW8Num1z8"/>
    <w:rPr/>
  </w:style>
  <w:style w:type="character" w:styleId="WW8Num2z0">
    <w:name w:val="WW8Num2z0"/>
    <w:rPr>
      <w:rFonts w:ascii="Verdana" w:hAnsi="Verdana" w:cs="Verdana"/>
    </w:rPr>
  </w:style>
  <w:style w:type="character" w:styleId="WW8Num2z1">
    <w:name w:val="WW8Num2z1"/>
    <w:rPr/>
  </w:style>
  <w:style w:type="character" w:styleId="WW8Num2z2">
    <w:name w:val="WW8Num2z2"/>
    <w:rPr/>
  </w:style>
  <w:style w:type="character" w:styleId="WW8Num2z3">
    <w:name w:val="WW8Num2z3"/>
    <w:rPr/>
  </w:style>
  <w:style w:type="character" w:styleId="WW8Num2z4">
    <w:name w:val="WW8Num2z4"/>
    <w:rPr/>
  </w:style>
  <w:style w:type="character" w:styleId="WW8Num2z5">
    <w:name w:val="WW8Num2z5"/>
    <w:rPr/>
  </w:style>
  <w:style w:type="character" w:styleId="WW8Num2z6">
    <w:name w:val="WW8Num2z6"/>
    <w:rPr/>
  </w:style>
  <w:style w:type="character" w:styleId="WW8Num2z7">
    <w:name w:val="WW8Num2z7"/>
    <w:rPr/>
  </w:style>
  <w:style w:type="character" w:styleId="WW8Num2z8">
    <w:name w:val="WW8Num2z8"/>
    <w:rPr/>
  </w:style>
  <w:style w:type="character" w:styleId="WW8Num3z0">
    <w:name w:val="WW8Num3z0"/>
    <w:rPr>
      <w:rFonts w:ascii="Symbol" w:hAnsi="Symbol" w:cs="Symbol"/>
    </w:rPr>
  </w:style>
  <w:style w:type="character" w:styleId="WW8Num4z0">
    <w:name w:val="WW8Num4z0"/>
    <w:rPr>
      <w:rFonts w:ascii="Wingdings" w:hAnsi="Wingdings" w:cs="Wingdings"/>
    </w:rPr>
  </w:style>
  <w:style w:type="character" w:styleId="WW8Num5z0">
    <w:name w:val="WW8Num5z0"/>
    <w:rPr>
      <w:rFonts w:ascii="Symbol" w:hAnsi="Symbol" w:cs="OpenSymbol;Arial Unicode MS"/>
    </w:rPr>
  </w:style>
  <w:style w:type="character" w:styleId="WW8Num5z1">
    <w:name w:val="WW8Num5z1"/>
    <w:rPr>
      <w:rFonts w:ascii="OpenSymbol;Arial Unicode MS" w:hAnsi="OpenSymbol;Arial Unicode MS" w:cs="OpenSymbol;Arial Unicode MS"/>
    </w:rPr>
  </w:style>
  <w:style w:type="character" w:styleId="WW8Num4z1">
    <w:name w:val="WW8Num4z1"/>
    <w:rPr>
      <w:rFonts w:ascii="OpenSymbol;Arial Unicode MS" w:hAnsi="OpenSymbol;Arial Unicode MS" w:cs="OpenSymbol;Arial Unicode MS"/>
    </w:rPr>
  </w:style>
  <w:style w:type="character" w:styleId="AbsatzStandardschriftart">
    <w:name w:val="Absatz-Standardschriftart"/>
    <w:rPr/>
  </w:style>
  <w:style w:type="character" w:styleId="WWAbsatzStandardschriftart">
    <w:name w:val="WW-Absatz-Standardschriftart"/>
    <w:rPr/>
  </w:style>
  <w:style w:type="character" w:styleId="WWAbsatzStandardschriftart1">
    <w:name w:val="WW-Absatz-Standardschriftart1"/>
    <w:rPr/>
  </w:style>
  <w:style w:type="character" w:styleId="WW8Num3z1">
    <w:name w:val="WW8Num3z1"/>
    <w:rPr>
      <w:rFonts w:ascii="Courier New" w:hAnsi="Courier New" w:cs="Courier New"/>
    </w:rPr>
  </w:style>
  <w:style w:type="character" w:styleId="WW8Num3z3">
    <w:name w:val="WW8Num3z3"/>
    <w:rPr>
      <w:rFonts w:ascii="Symbol" w:hAnsi="Symbol" w:cs="Symbol"/>
    </w:rPr>
  </w:style>
  <w:style w:type="character" w:styleId="WW8Num4z3">
    <w:name w:val="WW8Num4z3"/>
    <w:rPr>
      <w:rFonts w:ascii="Symbol" w:hAnsi="Symbol" w:cs="Symbol"/>
    </w:rPr>
  </w:style>
  <w:style w:type="character" w:styleId="WW8Num5z3">
    <w:name w:val="WW8Num5z3"/>
    <w:rPr>
      <w:rFonts w:ascii="Symbol" w:hAnsi="Symbol" w:cs="Symbol"/>
    </w:rPr>
  </w:style>
  <w:style w:type="character" w:styleId="WW8Num6z0">
    <w:name w:val="WW8Num6z0"/>
    <w:rPr>
      <w:rFonts w:ascii="Wingdings" w:hAnsi="Wingdings" w:cs="Wingdings"/>
    </w:rPr>
  </w:style>
  <w:style w:type="character" w:styleId="WW8Num7z0">
    <w:name w:val="WW8Num7z0"/>
    <w:rPr>
      <w:rFonts w:ascii="Symbol" w:hAnsi="Symbol" w:cs="Symbol"/>
    </w:rPr>
  </w:style>
  <w:style w:type="character" w:styleId="WW8Num7z1">
    <w:name w:val="WW8Num7z1"/>
    <w:rPr>
      <w:rFonts w:ascii="Courier New" w:hAnsi="Courier New" w:cs="Courier New"/>
    </w:rPr>
  </w:style>
  <w:style w:type="character" w:styleId="WW8Num7z2">
    <w:name w:val="WW8Num7z2"/>
    <w:rPr>
      <w:rFonts w:ascii="Wingdings" w:hAnsi="Wingdings" w:cs="Wingdings"/>
    </w:rPr>
  </w:style>
  <w:style w:type="character" w:styleId="WW8Num9z0">
    <w:name w:val="WW8Num9z0"/>
    <w:rPr>
      <w:rFonts w:ascii="Symbol" w:hAnsi="Symbol" w:cs="Symbol"/>
    </w:rPr>
  </w:style>
  <w:style w:type="character" w:styleId="WW8Num9z1">
    <w:name w:val="WW8Num9z1"/>
    <w:rPr>
      <w:rFonts w:ascii="Courier New" w:hAnsi="Courier New" w:cs="Courier New"/>
    </w:rPr>
  </w:style>
  <w:style w:type="character" w:styleId="WW8Num9z2">
    <w:name w:val="WW8Num9z2"/>
    <w:rPr>
      <w:rFonts w:ascii="Wingdings" w:hAnsi="Wingdings" w:cs="Wingdings"/>
    </w:rPr>
  </w:style>
  <w:style w:type="character" w:styleId="WW8Num10z0">
    <w:name w:val="WW8Num10z0"/>
    <w:rPr>
      <w:rFonts w:ascii="Times New Roman" w:hAnsi="Times New Roman" w:cs="Times New Roman"/>
    </w:rPr>
  </w:style>
  <w:style w:type="character" w:styleId="WW8Num11z0">
    <w:name w:val="WW8Num11z0"/>
    <w:rPr>
      <w:rFonts w:ascii="Symbol" w:hAnsi="Symbol" w:cs="Symbol"/>
    </w:rPr>
  </w:style>
  <w:style w:type="character" w:styleId="WW8Num11z1">
    <w:name w:val="WW8Num11z1"/>
    <w:rPr>
      <w:rFonts w:ascii="Courier New" w:hAnsi="Courier New" w:cs="Courier New"/>
    </w:rPr>
  </w:style>
  <w:style w:type="character" w:styleId="WW8Num11z2">
    <w:name w:val="WW8Num11z2"/>
    <w:rPr>
      <w:rFonts w:ascii="Wingdings" w:hAnsi="Wingdings" w:cs="Wingdings"/>
    </w:rPr>
  </w:style>
  <w:style w:type="character" w:styleId="WW8Num12z0">
    <w:name w:val="WW8Num12z0"/>
    <w:rPr>
      <w:rFonts w:ascii="Symbol" w:hAnsi="Symbol" w:cs="Symbol"/>
    </w:rPr>
  </w:style>
  <w:style w:type="character" w:styleId="WW8Num12z1">
    <w:name w:val="WW8Num12z1"/>
    <w:rPr>
      <w:rFonts w:ascii="Courier New" w:hAnsi="Courier New" w:cs="Courier New"/>
    </w:rPr>
  </w:style>
  <w:style w:type="character" w:styleId="WW8Num12z2">
    <w:name w:val="WW8Num12z2"/>
    <w:rPr>
      <w:rFonts w:ascii="Wingdings" w:hAnsi="Wingdings" w:cs="Wingdings"/>
    </w:rPr>
  </w:style>
  <w:style w:type="character" w:styleId="WW8Num13z0">
    <w:name w:val="WW8Num13z0"/>
    <w:rPr>
      <w:rFonts w:ascii="Symbol" w:hAnsi="Symbol" w:cs="Symbol"/>
    </w:rPr>
  </w:style>
  <w:style w:type="character" w:styleId="WW8Num13z1">
    <w:name w:val="WW8Num13z1"/>
    <w:rPr>
      <w:rFonts w:ascii="Courier New" w:hAnsi="Courier New" w:cs="Courier New"/>
    </w:rPr>
  </w:style>
  <w:style w:type="character" w:styleId="WW8Num13z2">
    <w:name w:val="WW8Num13z2"/>
    <w:rPr>
      <w:rFonts w:ascii="Wingdings" w:hAnsi="Wingdings" w:cs="Wingdings"/>
    </w:rPr>
  </w:style>
  <w:style w:type="character" w:styleId="WW8Num14z0">
    <w:name w:val="WW8Num14z0"/>
    <w:rPr>
      <w:rFonts w:ascii="Wingdings" w:hAnsi="Wingdings" w:cs="Wingdings"/>
    </w:rPr>
  </w:style>
  <w:style w:type="character" w:styleId="WW8Num15z0">
    <w:name w:val="WW8Num15z0"/>
    <w:rPr>
      <w:rFonts w:ascii="Symbol" w:hAnsi="Symbol" w:cs="Symbol"/>
    </w:rPr>
  </w:style>
  <w:style w:type="character" w:styleId="WW8Num15z1">
    <w:name w:val="WW8Num15z1"/>
    <w:rPr>
      <w:rFonts w:ascii="Courier New" w:hAnsi="Courier New" w:cs="Courier New"/>
    </w:rPr>
  </w:style>
  <w:style w:type="character" w:styleId="WW8Num15z2">
    <w:name w:val="WW8Num15z2"/>
    <w:rPr>
      <w:rFonts w:ascii="Wingdings" w:hAnsi="Wingdings" w:cs="Wingdings"/>
    </w:rPr>
  </w:style>
  <w:style w:type="character" w:styleId="WW8Num16z0">
    <w:name w:val="WW8Num16z0"/>
    <w:rPr>
      <w:rFonts w:ascii="Symbol" w:hAnsi="Symbol" w:cs="Symbol"/>
    </w:rPr>
  </w:style>
  <w:style w:type="character" w:styleId="WW8Num17z0">
    <w:name w:val="WW8Num17z0"/>
    <w:rPr>
      <w:rFonts w:ascii="Symbol" w:hAnsi="Symbol" w:cs="Symbol"/>
    </w:rPr>
  </w:style>
  <w:style w:type="character" w:styleId="WW8Num19z0">
    <w:name w:val="WW8Num19z0"/>
    <w:rPr>
      <w:rFonts w:ascii="Wingdings" w:hAnsi="Wingdings" w:cs="Wingdings"/>
    </w:rPr>
  </w:style>
  <w:style w:type="character" w:styleId="WW8Num20z0">
    <w:name w:val="WW8Num20z0"/>
    <w:rPr>
      <w:rFonts w:ascii="Wingdings" w:hAnsi="Wingdings" w:cs="Wingdings"/>
    </w:rPr>
  </w:style>
  <w:style w:type="character" w:styleId="WW8Num21z0">
    <w:name w:val="WW8Num21z0"/>
    <w:rPr>
      <w:rFonts w:ascii="Symbol" w:hAnsi="Symbol" w:cs="Symbol"/>
    </w:rPr>
  </w:style>
  <w:style w:type="character" w:styleId="WW8Num21z1">
    <w:name w:val="WW8Num21z1"/>
    <w:rPr>
      <w:rFonts w:ascii="Courier New" w:hAnsi="Courier New" w:cs="Courier New"/>
    </w:rPr>
  </w:style>
  <w:style w:type="character" w:styleId="WW8Num21z2">
    <w:name w:val="WW8Num21z2"/>
    <w:rPr>
      <w:rFonts w:ascii="Wingdings" w:hAnsi="Wingdings" w:cs="Wingdings"/>
    </w:rPr>
  </w:style>
  <w:style w:type="character" w:styleId="WW8Num22z0">
    <w:name w:val="WW8Num22z0"/>
    <w:rPr>
      <w:rFonts w:ascii="Symbol" w:hAnsi="Symbol" w:cs="Symbol"/>
    </w:rPr>
  </w:style>
  <w:style w:type="character" w:styleId="WW8Num22z1">
    <w:name w:val="WW8Num22z1"/>
    <w:rPr>
      <w:rFonts w:ascii="Courier New" w:hAnsi="Courier New" w:cs="Courier New"/>
    </w:rPr>
  </w:style>
  <w:style w:type="character" w:styleId="WW8Num22z2">
    <w:name w:val="WW8Num22z2"/>
    <w:rPr>
      <w:rFonts w:ascii="Wingdings" w:hAnsi="Wingdings" w:cs="Wingdings"/>
    </w:rPr>
  </w:style>
  <w:style w:type="character" w:styleId="WW8Num23z0">
    <w:name w:val="WW8Num23z0"/>
    <w:rPr>
      <w:rFonts w:ascii="Symbol" w:hAnsi="Symbol" w:cs="Symbol"/>
    </w:rPr>
  </w:style>
  <w:style w:type="character" w:styleId="WW8Num23z1">
    <w:name w:val="WW8Num23z1"/>
    <w:rPr>
      <w:rFonts w:ascii="Courier New" w:hAnsi="Courier New" w:cs="Courier New"/>
    </w:rPr>
  </w:style>
  <w:style w:type="character" w:styleId="WW8Num23z2">
    <w:name w:val="WW8Num23z2"/>
    <w:rPr>
      <w:rFonts w:ascii="Wingdings" w:hAnsi="Wingdings" w:cs="Wingdings"/>
    </w:rPr>
  </w:style>
  <w:style w:type="character" w:styleId="WW8Num24z0">
    <w:name w:val="WW8Num24z0"/>
    <w:rPr>
      <w:rFonts w:ascii="Symbol" w:hAnsi="Symbol" w:cs="Symbol"/>
    </w:rPr>
  </w:style>
  <w:style w:type="character" w:styleId="WW8Num24z1">
    <w:name w:val="WW8Num24z1"/>
    <w:rPr>
      <w:rFonts w:ascii="Courier New" w:hAnsi="Courier New" w:cs="Courier New"/>
    </w:rPr>
  </w:style>
  <w:style w:type="character" w:styleId="WW8Num24z2">
    <w:name w:val="WW8Num24z2"/>
    <w:rPr>
      <w:rFonts w:ascii="Wingdings" w:hAnsi="Wingdings" w:cs="Wingdings"/>
    </w:rPr>
  </w:style>
  <w:style w:type="character" w:styleId="WW8Num25z0">
    <w:name w:val="WW8Num25z0"/>
    <w:rPr>
      <w:rFonts w:ascii="Symbol" w:hAnsi="Symbol" w:cs="Symbol"/>
    </w:rPr>
  </w:style>
  <w:style w:type="character" w:styleId="WW8Num25z1">
    <w:name w:val="WW8Num25z1"/>
    <w:rPr>
      <w:rFonts w:ascii="Courier New" w:hAnsi="Courier New" w:cs="Courier New"/>
    </w:rPr>
  </w:style>
  <w:style w:type="character" w:styleId="WW8Num25z2">
    <w:name w:val="WW8Num25z2"/>
    <w:rPr>
      <w:rFonts w:ascii="Wingdings" w:hAnsi="Wingdings" w:cs="Wingdings"/>
    </w:rPr>
  </w:style>
  <w:style w:type="character" w:styleId="WW8Num26z0">
    <w:name w:val="WW8Num26z0"/>
    <w:rPr>
      <w:rFonts w:ascii="Wingdings" w:hAnsi="Wingdings" w:cs="Wingdings"/>
    </w:rPr>
  </w:style>
  <w:style w:type="character" w:styleId="WW8Num26z1">
    <w:name w:val="WW8Num26z1"/>
    <w:rPr>
      <w:rFonts w:ascii="Courier New" w:hAnsi="Courier New" w:cs="Courier New"/>
    </w:rPr>
  </w:style>
  <w:style w:type="character" w:styleId="WW8Num26z3">
    <w:name w:val="WW8Num26z3"/>
    <w:rPr>
      <w:rFonts w:ascii="Symbol" w:hAnsi="Symbol" w:cs="Symbol"/>
    </w:rPr>
  </w:style>
  <w:style w:type="character" w:styleId="WW8Num27z0">
    <w:name w:val="WW8Num27z0"/>
    <w:rPr>
      <w:rFonts w:ascii="Symbol" w:hAnsi="Symbol" w:cs="Symbol"/>
    </w:rPr>
  </w:style>
  <w:style w:type="character" w:styleId="WW8Num28z0">
    <w:name w:val="WW8Num28z0"/>
    <w:rPr>
      <w:rFonts w:ascii="Symbol" w:hAnsi="Symbol" w:cs="Symbol"/>
    </w:rPr>
  </w:style>
  <w:style w:type="character" w:styleId="WW8Num29z0">
    <w:name w:val="WW8Num29z0"/>
    <w:rPr>
      <w:rFonts w:ascii="Symbol" w:hAnsi="Symbol" w:cs="Symbol"/>
    </w:rPr>
  </w:style>
  <w:style w:type="character" w:styleId="WW8Num30z0">
    <w:name w:val="WW8Num30z0"/>
    <w:rPr>
      <w:rFonts w:ascii="Wingdings" w:hAnsi="Wingdings" w:cs="Wingdings"/>
    </w:rPr>
  </w:style>
  <w:style w:type="character" w:styleId="WW8Num30z1">
    <w:name w:val="WW8Num30z1"/>
    <w:rPr>
      <w:rFonts w:ascii="Courier New" w:hAnsi="Courier New" w:cs="Courier New"/>
    </w:rPr>
  </w:style>
  <w:style w:type="character" w:styleId="WW8Num30z3">
    <w:name w:val="WW8Num30z3"/>
    <w:rPr>
      <w:rFonts w:ascii="Symbol" w:hAnsi="Symbol" w:cs="Symbol"/>
    </w:rPr>
  </w:style>
  <w:style w:type="character" w:styleId="WW8Num31z0">
    <w:name w:val="WW8Num31z0"/>
    <w:rPr>
      <w:rFonts w:ascii="Symbol" w:hAnsi="Symbol" w:cs="Symbol"/>
    </w:rPr>
  </w:style>
  <w:style w:type="character" w:styleId="WW8Num31z1">
    <w:name w:val="WW8Num31z1"/>
    <w:rPr>
      <w:rFonts w:ascii="Courier New" w:hAnsi="Courier New" w:cs="Courier New"/>
    </w:rPr>
  </w:style>
  <w:style w:type="character" w:styleId="WW8Num31z2">
    <w:name w:val="WW8Num31z2"/>
    <w:rPr>
      <w:rFonts w:ascii="Wingdings" w:hAnsi="Wingdings" w:cs="Wingdings"/>
    </w:rPr>
  </w:style>
  <w:style w:type="character" w:styleId="WW8Num32z0">
    <w:name w:val="WW8Num32z0"/>
    <w:rPr>
      <w:rFonts w:ascii="Symbol" w:hAnsi="Symbol" w:cs="Symbol"/>
    </w:rPr>
  </w:style>
  <w:style w:type="character" w:styleId="WW8Num32z1">
    <w:name w:val="WW8Num32z1"/>
    <w:rPr>
      <w:rFonts w:ascii="Courier New" w:hAnsi="Courier New" w:cs="Courier New"/>
    </w:rPr>
  </w:style>
  <w:style w:type="character" w:styleId="WW8Num32z2">
    <w:name w:val="WW8Num32z2"/>
    <w:rPr>
      <w:rFonts w:ascii="Wingdings" w:hAnsi="Wingdings" w:cs="Wingdings"/>
    </w:rPr>
  </w:style>
  <w:style w:type="character" w:styleId="WW8Num33z0">
    <w:name w:val="WW8Num33z0"/>
    <w:rPr>
      <w:rFonts w:ascii="Symbol" w:hAnsi="Symbol" w:cs="Symbol"/>
    </w:rPr>
  </w:style>
  <w:style w:type="character" w:styleId="WW8Num33z1">
    <w:name w:val="WW8Num33z1"/>
    <w:rPr>
      <w:rFonts w:ascii="Courier New" w:hAnsi="Courier New" w:cs="Courier New"/>
    </w:rPr>
  </w:style>
  <w:style w:type="character" w:styleId="WW8Num33z2">
    <w:name w:val="WW8Num33z2"/>
    <w:rPr>
      <w:rFonts w:ascii="Wingdings" w:hAnsi="Wingdings" w:cs="Wingdings"/>
    </w:rPr>
  </w:style>
  <w:style w:type="character" w:styleId="WW8Num34z0">
    <w:name w:val="WW8Num34z0"/>
    <w:rPr>
      <w:rFonts w:ascii="Wingdings" w:hAnsi="Wingdings" w:cs="Wingdings"/>
    </w:rPr>
  </w:style>
  <w:style w:type="character" w:styleId="WW8Num35z0">
    <w:name w:val="WW8Num35z0"/>
    <w:rPr>
      <w:rFonts w:ascii="Verdana" w:hAnsi="Verdana" w:cs="Verdana"/>
    </w:rPr>
  </w:style>
  <w:style w:type="character" w:styleId="WW8Num36z0">
    <w:name w:val="WW8Num36z0"/>
    <w:rPr>
      <w:rFonts w:ascii="Wingdings" w:hAnsi="Wingdings" w:cs="Wingdings"/>
    </w:rPr>
  </w:style>
  <w:style w:type="character" w:styleId="WW8Num37z0">
    <w:name w:val="WW8Num37z0"/>
    <w:rPr>
      <w:rFonts w:ascii="Wingdings" w:hAnsi="Wingdings" w:cs="Wingdings"/>
    </w:rPr>
  </w:style>
  <w:style w:type="character" w:styleId="WW8Num37z1">
    <w:name w:val="WW8Num37z1"/>
    <w:rPr>
      <w:rFonts w:ascii="Courier New" w:hAnsi="Courier New" w:cs="Courier New"/>
    </w:rPr>
  </w:style>
  <w:style w:type="character" w:styleId="WW8Num37z3">
    <w:name w:val="WW8Num37z3"/>
    <w:rPr>
      <w:rFonts w:ascii="Symbol" w:hAnsi="Symbol" w:cs="Symbol"/>
    </w:rPr>
  </w:style>
  <w:style w:type="character" w:styleId="WW8NumSt2z0">
    <w:name w:val="WW8NumSt2z0"/>
    <w:rPr>
      <w:rFonts w:ascii="Symbol" w:hAnsi="Symbol" w:cs="Symbol"/>
    </w:rPr>
  </w:style>
  <w:style w:type="character" w:styleId="WW8NumSt12z0">
    <w:name w:val="WW8NumSt12z0"/>
    <w:rPr>
      <w:rFonts w:ascii="Symbol" w:hAnsi="Symbol" w:cs="Symbol"/>
    </w:rPr>
  </w:style>
  <w:style w:type="character" w:styleId="WW8NumSt26z0">
    <w:name w:val="WW8NumSt26z0"/>
    <w:rPr>
      <w:rFonts w:ascii="Symbol" w:hAnsi="Symbol" w:cs="Symbol"/>
    </w:rPr>
  </w:style>
  <w:style w:type="character" w:styleId="WW8NumSt29z0">
    <w:name w:val="WW8NumSt29z0"/>
    <w:rPr>
      <w:rFonts w:ascii="Symbol" w:hAnsi="Symbol" w:cs="Symbol"/>
    </w:rPr>
  </w:style>
  <w:style w:type="character" w:styleId="Standaardalinealettertype">
    <w:name w:val="Standaardalinea-lettertype"/>
    <w:rPr/>
  </w:style>
  <w:style w:type="character" w:styleId="InternetLink">
    <w:name w:val="Internet Link"/>
    <w:rPr>
      <w:color w:val="0000FF"/>
      <w:u w:val="single"/>
      <w:lang w:val="zxx" w:eastAsia="zxx" w:bidi="zxx"/>
    </w:rPr>
  </w:style>
  <w:style w:type="character" w:styleId="VisitedInternetLink">
    <w:name w:val="Visited Internet Link"/>
    <w:rPr>
      <w:color w:val="800080"/>
      <w:u w:val="single"/>
      <w:lang w:val="zxx" w:eastAsia="zxx" w:bidi="zxx"/>
    </w:rPr>
  </w:style>
  <w:style w:type="character" w:styleId="BallontekstChar">
    <w:name w:val="Ballontekst Char"/>
    <w:rPr>
      <w:rFonts w:ascii="Tahoma" w:hAnsi="Tahoma" w:cs="Tahoma"/>
      <w:sz w:val="16"/>
      <w:szCs w:val="16"/>
      <w:lang w:val="en-GB"/>
    </w:rPr>
  </w:style>
  <w:style w:type="character" w:styleId="LineNumbering">
    <w:name w:val="Line Numbering"/>
    <w:basedOn w:val="Standaardalinealettertype"/>
    <w:rPr/>
  </w:style>
  <w:style w:type="character" w:styleId="PageNumber">
    <w:name w:val="Page Number"/>
    <w:rPr>
      <w:rFonts w:ascii="Verdana" w:hAnsi="Verdana" w:cs="Verdana"/>
    </w:rPr>
  </w:style>
  <w:style w:type="character" w:styleId="Kop2Char">
    <w:name w:val="Kop 2 Char"/>
    <w:rPr>
      <w:b/>
      <w:sz w:val="22"/>
    </w:rPr>
  </w:style>
  <w:style w:type="character" w:styleId="KoptekstChar">
    <w:name w:val="Koptekst Char"/>
    <w:rPr>
      <w:lang w:val="en-GB"/>
    </w:rPr>
  </w:style>
  <w:style w:type="character" w:styleId="Plattetekst3Char">
    <w:name w:val="Platte tekst 3 Char"/>
    <w:rPr>
      <w:b/>
      <w:sz w:val="22"/>
    </w:rPr>
  </w:style>
  <w:style w:type="character" w:styleId="Plattetekst2Char">
    <w:name w:val="Platte tekst 2 Char"/>
    <w:rPr>
      <w:rFonts w:ascii="Verdana" w:hAnsi="Verdana" w:cs="Verdana"/>
      <w:color w:val="283C83"/>
      <w:szCs w:val="24"/>
    </w:rPr>
  </w:style>
  <w:style w:type="character" w:styleId="Bullets">
    <w:name w:val="Bullets"/>
    <w:rPr>
      <w:rFonts w:ascii="OpenSymbol;Arial Unicode MS" w:hAnsi="OpenSymbol;Arial Unicode MS" w:eastAsia="OpenSymbol;Arial Unicode MS" w:cs="OpenSymbol;Arial Unicode MS"/>
    </w:rPr>
  </w:style>
  <w:style w:type="character" w:styleId="ListLabel1">
    <w:name w:val="ListLabel 1"/>
    <w:rPr>
      <w:rFonts w:cs="Symbol"/>
    </w:rPr>
  </w:style>
  <w:style w:type="character" w:styleId="ListLabel2">
    <w:name w:val="ListLabel 2"/>
    <w:rPr>
      <w:rFonts w:cs="Wingdings"/>
    </w:rPr>
  </w:style>
  <w:style w:type="character" w:styleId="ListLabel3">
    <w:name w:val="ListLabel 3"/>
    <w:rPr>
      <w:rFonts w:cs="OpenSymbol"/>
    </w:rPr>
  </w:style>
  <w:style w:type="character" w:styleId="ListLabel4">
    <w:name w:val="ListLabel 4"/>
    <w:rPr>
      <w:rFonts w:cs="Symbol"/>
    </w:rPr>
  </w:style>
  <w:style w:type="character" w:styleId="ListLabel5">
    <w:name w:val="ListLabel 5"/>
    <w:rPr>
      <w:rFonts w:cs="Wingdings"/>
    </w:rPr>
  </w:style>
  <w:style w:type="character" w:styleId="ListLabel6">
    <w:name w:val="ListLabel 6"/>
    <w:rPr>
      <w:rFonts w:cs="OpenSymbol"/>
    </w:rPr>
  </w:style>
  <w:style w:type="character" w:styleId="ListLabel7">
    <w:name w:val="ListLabel 7"/>
    <w:rPr>
      <w:rFonts w:cs="Symbol"/>
    </w:rPr>
  </w:style>
  <w:style w:type="character" w:styleId="ListLabel8">
    <w:name w:val="ListLabel 8"/>
    <w:rPr>
      <w:rFonts w:cs="Wingdings"/>
    </w:rPr>
  </w:style>
  <w:style w:type="character" w:styleId="ListLabel9">
    <w:name w:val="ListLabel 9"/>
    <w:rPr>
      <w:rFonts w:cs="OpenSymbol"/>
    </w:rPr>
  </w:style>
  <w:style w:type="paragraph" w:styleId="Heading">
    <w:name w:val="Heading"/>
    <w:basedOn w:val="Normal"/>
    <w:next w:val="TextBody"/>
    <w:pPr>
      <w:keepNext/>
      <w:spacing w:before="240" w:after="120"/>
    </w:pPr>
    <w:rPr>
      <w:rFonts w:ascii="Arial" w:hAnsi="Arial" w:eastAsia="DejaVu Sans" w:cs="DejaVu Sans"/>
      <w:sz w:val="28"/>
      <w:szCs w:val="28"/>
    </w:rPr>
  </w:style>
  <w:style w:type="paragraph" w:styleId="TextBody">
    <w:name w:val="Text Body"/>
    <w:basedOn w:val="Normal"/>
    <w:pPr>
      <w:spacing w:lineRule="auto" w:line="288" w:before="0" w:after="12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eader">
    <w:name w:val="Header"/>
    <w:basedOn w:val="Normal"/>
    <w:pPr>
      <w:tabs>
        <w:tab w:val="center" w:pos="4536" w:leader="none"/>
        <w:tab w:val="right" w:pos="9072" w:leader="none"/>
      </w:tabs>
    </w:pPr>
    <w:rPr>
      <w:sz w:val="20"/>
      <w:szCs w:val="20"/>
    </w:rPr>
  </w:style>
  <w:style w:type="paragraph" w:styleId="Footer">
    <w:name w:val="Footer"/>
    <w:basedOn w:val="Normal"/>
    <w:pPr>
      <w:tabs>
        <w:tab w:val="center" w:pos="4536" w:leader="none"/>
        <w:tab w:val="right" w:pos="9072" w:leader="none"/>
      </w:tabs>
    </w:pPr>
    <w:rPr>
      <w:sz w:val="20"/>
      <w:szCs w:val="20"/>
    </w:rPr>
  </w:style>
  <w:style w:type="paragraph" w:styleId="Kopbasis">
    <w:name w:val="Kopbasis"/>
    <w:basedOn w:val="TextBody"/>
    <w:pPr>
      <w:keepNext/>
      <w:keepLines/>
      <w:spacing w:lineRule="atLeast" w:line="240" w:before="240" w:after="240"/>
    </w:pPr>
    <w:rPr>
      <w:rFonts w:ascii="Trebuchet MS" w:hAnsi="Trebuchet MS" w:cs="Trebuchet MS"/>
      <w:caps/>
      <w:sz w:val="20"/>
      <w:szCs w:val="20"/>
      <w:lang w:val="nl-NL"/>
    </w:rPr>
  </w:style>
  <w:style w:type="paragraph" w:styleId="Plattetekst2">
    <w:name w:val="Platte tekst 2"/>
    <w:basedOn w:val="Normal"/>
    <w:pPr>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pPr>
    <w:rPr>
      <w:rFonts w:ascii="Verdana" w:hAnsi="Verdana" w:cs="Verdana"/>
      <w:color w:val="283C83"/>
      <w:sz w:val="20"/>
      <w:lang w:val="nl-NL"/>
    </w:rPr>
  </w:style>
  <w:style w:type="paragraph" w:styleId="Plattetekst3">
    <w:name w:val="Platte tekst 3"/>
    <w:basedOn w:val="Normal"/>
    <w:pPr>
      <w:widowControl w:val="false"/>
    </w:pPr>
    <w:rPr>
      <w:b/>
      <w:sz w:val="22"/>
      <w:szCs w:val="20"/>
      <w:lang w:val="nl-NL"/>
    </w:rPr>
  </w:style>
  <w:style w:type="paragraph" w:styleId="Ballontekst">
    <w:name w:val="Ballontekst"/>
    <w:basedOn w:val="Normal"/>
    <w:pPr/>
    <w:rPr>
      <w:rFonts w:ascii="Tahoma" w:hAnsi="Tahoma" w:cs="Tahoma"/>
      <w:sz w:val="16"/>
      <w:szCs w:val="16"/>
    </w:rPr>
  </w:style>
  <w:style w:type="paragraph" w:styleId="TableContents">
    <w:name w:val="Table Contents"/>
    <w:basedOn w:val="Normal"/>
    <w:pPr>
      <w:suppressLineNumbers/>
    </w:pPr>
    <w:rPr/>
  </w:style>
  <w:style w:type="paragraph" w:styleId="TableHeading">
    <w:name w:val="Table Heading"/>
    <w:basedOn w:val="TableContents"/>
    <w:pPr>
      <w:suppressLineNumbers/>
      <w:jc w:val="center"/>
    </w:pPr>
    <w:rPr>
      <w:b/>
      <w:bCs/>
    </w:rPr>
  </w:style>
  <w:style w:type="paragraph" w:styleId="WWBodyText2">
    <w:name w:val="WW-Body Text 2"/>
    <w:basedOn w:val="Normal"/>
    <w:pPr>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pPr>
    <w:rPr>
      <w:rFonts w:ascii="Verdana" w:hAnsi="Verdana" w:cs="Verdana"/>
      <w:color w:val="283C83"/>
      <w:sz w:val="20"/>
      <w:lang w:val="nl-NL"/>
    </w:rPr>
  </w:style>
  <w:style w:type="paragraph" w:styleId="FrameContents">
    <w:name w:val="Frame Contents"/>
    <w:basedOn w:val="Normal"/>
    <w:pPr/>
    <w:rPr/>
  </w:style>
  <w:style w:type="numbering" w:styleId="WW8Num1">
    <w:name w:val="WW8Num1"/>
  </w:style>
  <w:style w:type="numbering" w:styleId="WW8Num2">
    <w:name w:val="WW8Num2"/>
  </w:style>
  <w:style w:type="numbering" w:styleId="WW8Num3">
    <w:name w:val="WW8Num3"/>
  </w:style>
  <w:style w:type="numbering" w:styleId="WW8Num4">
    <w:name w:val="WW8Num4"/>
  </w:style>
  <w:style w:type="numbering" w:styleId="WW8Num5">
    <w:name w:val="WW8Num5"/>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dvreeze/yaidom" TargetMode="External"/><Relationship Id="rId3" Type="http://schemas.openxmlformats.org/officeDocument/2006/relationships/hyperlink" Target="https://github.com/dvreeze/yaidom"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60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2011-01-20T15:39:00Z</dcterms:created>
  <dc:creator>Administrator</dc:creator>
  <dc:language>en-US</dc:language>
  <cp:lastModifiedBy>Sharon</cp:lastModifiedBy>
  <cp:lastPrinted>2010-08-06T13:56:00Z</cp:lastPrinted>
  <dcterms:modified xsi:type="dcterms:W3CDTF">2011-01-20T15:39:00Z</dcterms:modified>
  <cp:revision>2</cp:revision>
</cp:coreProperties>
</file>