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720" w:right="-720" w:hanging="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299085</wp:posOffset>
                </wp:positionH>
                <wp:positionV relativeFrom="page">
                  <wp:posOffset>304800</wp:posOffset>
                </wp:positionV>
                <wp:extent cx="5031740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000" cy="144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55pt,24pt" to="419.65pt,24.05pt" ID="Image1" stroked="t" style="position:absolute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299720</wp:posOffset>
                </wp:positionH>
                <wp:positionV relativeFrom="page">
                  <wp:posOffset>304800</wp:posOffset>
                </wp:positionV>
                <wp:extent cx="1270" cy="12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663120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6pt,24pt" to="23.65pt,546.1pt" ID="Image2" stroked="t" style="position:absolute;flip:x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1270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663120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7.95pt,24pt" to="588pt,546.1pt" ID="Image3" stroked="t" style="position:absolute;flip:x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299085</wp:posOffset>
                </wp:positionH>
                <wp:positionV relativeFrom="page">
                  <wp:posOffset>9753600</wp:posOffset>
                </wp:positionV>
                <wp:extent cx="5031740" cy="1905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000" cy="144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55pt,768pt" to="419.65pt,768.05pt" ID="Image4" stroked="t" style="position:absolute;mso-position-horizontal-relative:page;mso-position-vertical-relative:page">
                <v:stroke color="black" weight="12240" joinstyle="round" endcap="flat"/>
                <v:fill o:detectmouseclick="t" on="false"/>
              </v:line>
            </w:pict>
          </mc:Fallback>
        </mc:AlternateContent>
      </w:r>
      <w:r>
        <w:rPr>
          <w:rFonts w:ascii="FreeSans" w:hAnsi="FreeSans"/>
          <w:sz w:val="21"/>
          <w:szCs w:val="21"/>
        </w:rPr>
        <w:t xml:space="preserve"> </w:t>
      </w:r>
      <w:r>
        <w:rPr>
          <w:rFonts w:eastAsia="Arial" w:cs="Arial" w:ascii="FreeSans" w:hAnsi="FreeSans"/>
          <w:b/>
          <w:bCs/>
          <w:sz w:val="21"/>
          <w:szCs w:val="21"/>
        </w:rPr>
        <w:t>Divyesh Khamele</w:t>
        <w:tab/>
        <w:tab/>
        <w:tab/>
        <w:tab/>
        <w:tab/>
        <w:tab/>
        <w:tab/>
        <w:tab/>
        <w:tab/>
      </w:r>
      <w:hyperlink r:id="rId2">
        <w:r>
          <w:rPr>
            <w:rStyle w:val="InternetLink"/>
            <w:rFonts w:eastAsia="Arial" w:cs="Arial" w:ascii="FreeSans" w:hAnsi="FreeSans"/>
            <w:b w:val="false"/>
            <w:bCs w:val="false"/>
            <w:sz w:val="21"/>
            <w:szCs w:val="21"/>
          </w:rPr>
          <w:t>Dvskha@gmail.co</w:t>
        </w:r>
      </w:hyperlink>
      <w:r>
        <w:rPr>
          <w:rStyle w:val="InternetLink"/>
          <w:rFonts w:eastAsia="Arial" w:cs="Arial" w:ascii="FreeSans" w:hAnsi="FreeSans"/>
          <w:b w:val="false"/>
          <w:bCs w:val="false"/>
          <w:sz w:val="21"/>
          <w:szCs w:val="21"/>
        </w:rPr>
        <w:t>m</w:t>
      </w:r>
      <w:r>
        <w:rPr>
          <w:rFonts w:eastAsia="Arial" w:cs="Arial" w:ascii="FreeSans" w:hAnsi="FreeSans"/>
          <w:b w:val="false"/>
          <w:bCs w:val="false"/>
          <w:sz w:val="21"/>
          <w:szCs w:val="21"/>
        </w:rPr>
        <w:t xml:space="preserve"> </w:t>
        <w:tab/>
        <w:tab/>
        <w:tab/>
        <w:tab/>
        <w:tab/>
      </w:r>
      <w:r>
        <w:rPr>
          <w:rFonts w:eastAsia="Arial" w:cs="Arial" w:ascii="FreeSans" w:hAnsi="FreeSans"/>
          <w:b/>
          <w:bCs/>
          <w:sz w:val="21"/>
          <w:szCs w:val="21"/>
        </w:rPr>
        <w:tab/>
      </w:r>
      <w:r>
        <w:rPr>
          <w:rFonts w:eastAsia="Arial" w:cs="Arial" w:ascii="FreeSans" w:hAnsi="FreeSans"/>
          <w:sz w:val="21"/>
          <w:szCs w:val="21"/>
        </w:rPr>
        <w:t>+91 91747 04877</w:t>
        <w:tab/>
        <w:tab/>
        <w:tab/>
        <w:tab/>
        <w:tab/>
        <w:tab/>
        <w:tab/>
        <w:tab/>
        <w:tab/>
        <w:tab/>
      </w:r>
    </w:p>
    <w:p>
      <w:pPr>
        <w:pStyle w:val="Normal"/>
        <w:pBdr>
          <w:bottom w:val="double" w:sz="4" w:space="1" w:color="000000"/>
        </w:pBdr>
        <w:spacing w:lineRule="auto" w:line="240" w:before="0" w:after="120"/>
        <w:ind w:left="-720" w:right="-720" w:hanging="0"/>
        <w:rPr>
          <w:rFonts w:ascii="FreeSans" w:hAnsi="FreeSans"/>
          <w:sz w:val="21"/>
          <w:szCs w:val="21"/>
        </w:rPr>
      </w:pPr>
      <w:r>
        <w:rPr>
          <w:rFonts w:ascii="FreeSans" w:hAnsi="FreeSans"/>
          <w:sz w:val="21"/>
          <w:szCs w:val="21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Header"/>
        <w:shd w:val="clear" w:color="auto" w:fill="D9D9D9" w:themeFill="background1" w:themeFillShade="d9"/>
        <w:tabs>
          <w:tab w:val="center" w:pos="4590" w:leader="none"/>
          <w:tab w:val="center" w:pos="4680" w:leader="none"/>
          <w:tab w:val="right" w:pos="9360" w:leader="none"/>
        </w:tabs>
        <w:spacing w:before="0" w:after="120"/>
        <w:ind w:left="-720" w:right="-720" w:hanging="0"/>
        <w:rPr>
          <w:rFonts w:ascii="FreeSans" w:hAnsi="FreeSans"/>
          <w:sz w:val="21"/>
          <w:szCs w:val="21"/>
        </w:rPr>
      </w:pPr>
      <w:r>
        <w:rPr>
          <w:rFonts w:cs="Times New Roman" w:ascii="FreeSans" w:hAnsi="FreeSans"/>
          <w:b/>
          <w:sz w:val="21"/>
          <w:szCs w:val="21"/>
        </w:rPr>
        <w:t>EDUCATIONAL AND PROFESSIONAL QUALIFICATION: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sz w:val="21"/>
          <w:szCs w:val="21"/>
        </w:rPr>
        <w:t xml:space="preserve">Project Head at </w:t>
      </w:r>
      <w:r>
        <w:rPr>
          <w:rFonts w:eastAsia="Arial" w:cs="Arial" w:ascii="FreeSans" w:hAnsi="FreeSans"/>
          <w:b/>
          <w:bCs/>
          <w:sz w:val="21"/>
          <w:szCs w:val="21"/>
        </w:rPr>
        <w:t>Narco-Tap</w:t>
      </w:r>
      <w:r>
        <w:rPr>
          <w:rFonts w:eastAsia="Arial" w:cs="Arial" w:ascii="FreeSans" w:hAnsi="FreeSans"/>
          <w:sz w:val="21"/>
          <w:szCs w:val="21"/>
        </w:rPr>
        <w:t xml:space="preserve"> from </w:t>
      </w:r>
      <w:r>
        <w:rPr>
          <w:rFonts w:eastAsia="Arial" w:cs="Arial" w:ascii="FreeSans" w:hAnsi="FreeSans"/>
          <w:b/>
          <w:bCs/>
          <w:sz w:val="21"/>
          <w:szCs w:val="21"/>
        </w:rPr>
        <w:t>Narcotics Cell, Indore ( 2015 – 2016 )</w:t>
      </w:r>
    </w:p>
    <w:p>
      <w:pPr>
        <w:pStyle w:val="Normal"/>
        <w:numPr>
          <w:ilvl w:val="0"/>
          <w:numId w:val="0"/>
        </w:numPr>
        <w:spacing w:lineRule="auto" w:line="312"/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sz w:val="21"/>
          <w:szCs w:val="21"/>
        </w:rPr>
        <w:t xml:space="preserve">Machine Learning Engineer at </w:t>
      </w:r>
      <w:r>
        <w:rPr>
          <w:rFonts w:eastAsia="Arial" w:cs="Arial" w:ascii="FreeSans" w:hAnsi="FreeSans"/>
          <w:b/>
          <w:bCs/>
          <w:sz w:val="21"/>
          <w:szCs w:val="21"/>
        </w:rPr>
        <w:t>Mindcrew Technologies, Indore ( 2012 – 2015 )</w:t>
      </w:r>
    </w:p>
    <w:p>
      <w:pPr>
        <w:pStyle w:val="Normal"/>
        <w:numPr>
          <w:ilvl w:val="0"/>
          <w:numId w:val="0"/>
        </w:numPr>
        <w:tabs>
          <w:tab w:val="center" w:pos="4590" w:leader="none"/>
        </w:tabs>
        <w:spacing w:lineRule="auto" w:line="312" w:before="0" w:after="240"/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sz w:val="21"/>
          <w:szCs w:val="21"/>
        </w:rPr>
        <w:t xml:space="preserve">Bachelor of Engineering in </w:t>
      </w:r>
      <w:r>
        <w:rPr>
          <w:rFonts w:eastAsia="Arial" w:cs="Arial" w:ascii="FreeSans" w:hAnsi="FreeSans"/>
          <w:b/>
          <w:bCs/>
          <w:sz w:val="21"/>
          <w:szCs w:val="21"/>
        </w:rPr>
        <w:t>Electronics And Communication</w:t>
      </w:r>
      <w:r>
        <w:rPr>
          <w:rFonts w:eastAsia="Arial" w:cs="Arial" w:ascii="FreeSans" w:hAnsi="FreeSans"/>
          <w:b/>
          <w:sz w:val="21"/>
          <w:szCs w:val="21"/>
        </w:rPr>
        <w:t xml:space="preserve"> from </w:t>
      </w:r>
      <w:r>
        <w:rPr>
          <w:rFonts w:eastAsia="Arial" w:cs="Arial" w:ascii="FreeSans" w:hAnsi="FreeSans"/>
          <w:b/>
          <w:bCs/>
          <w:sz w:val="21"/>
          <w:szCs w:val="21"/>
        </w:rPr>
        <w:t>Shri Vaishnav</w:t>
      </w:r>
      <w:r>
        <w:rPr>
          <w:rFonts w:eastAsia="Arial" w:cs="Arial" w:ascii="FreeSans" w:hAnsi="FreeSans"/>
          <w:b/>
          <w:sz w:val="21"/>
          <w:szCs w:val="21"/>
        </w:rPr>
        <w:t xml:space="preserve"> </w:t>
      </w:r>
      <w:r>
        <w:rPr>
          <w:rFonts w:eastAsia="Arial" w:cs="Arial" w:ascii="FreeSans" w:hAnsi="FreeSans"/>
          <w:b/>
          <w:bCs/>
          <w:sz w:val="21"/>
          <w:szCs w:val="21"/>
        </w:rPr>
        <w:t>Institute of Technology And Science, Indore ( 2008 – 2012 )</w:t>
      </w:r>
    </w:p>
    <w:p>
      <w:pPr>
        <w:pStyle w:val="Header"/>
        <w:shd w:val="clear" w:color="auto" w:fill="D9D9D9" w:themeFill="background1" w:themeFillShade="d9"/>
        <w:tabs>
          <w:tab w:val="center" w:pos="4590" w:leader="none"/>
          <w:tab w:val="center" w:pos="4680" w:leader="none"/>
          <w:tab w:val="right" w:pos="9360" w:leader="none"/>
        </w:tabs>
        <w:spacing w:before="0" w:after="120"/>
        <w:ind w:left="-720" w:right="-720" w:hanging="0"/>
        <w:rPr>
          <w:rFonts w:ascii="FreeSans" w:hAnsi="FreeSans"/>
          <w:sz w:val="21"/>
          <w:szCs w:val="21"/>
        </w:rPr>
      </w:pPr>
      <w:r>
        <w:rPr>
          <w:rFonts w:cs="Times New Roman" w:ascii="FreeSans" w:hAnsi="FreeSans"/>
          <w:b/>
          <w:sz w:val="21"/>
          <w:szCs w:val="21"/>
        </w:rPr>
        <w:t>Technical Skills:</w:t>
      </w:r>
    </w:p>
    <w:p>
      <w:pPr>
        <w:pStyle w:val="Normal"/>
        <w:tabs>
          <w:tab w:val="center" w:pos="4590" w:leader="none"/>
        </w:tabs>
        <w:spacing w:lineRule="auto" w:line="391" w:before="0" w:after="120"/>
        <w:ind w:right="68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Expertise In – </w:t>
      </w:r>
      <w:r>
        <w:rPr>
          <w:rFonts w:eastAsia="Arial" w:cs="Arial" w:ascii="FreeSans" w:hAnsi="FreeSans"/>
          <w:sz w:val="21"/>
          <w:szCs w:val="21"/>
        </w:rPr>
        <w:t>Web Development and Design, Machine Learning, Deep Learning, VOIP,</w:t>
      </w:r>
    </w:p>
    <w:p>
      <w:pPr>
        <w:pStyle w:val="Normal"/>
        <w:tabs>
          <w:tab w:val="center" w:pos="4590" w:leader="none"/>
        </w:tabs>
        <w:spacing w:lineRule="auto" w:line="391" w:before="0" w:after="120"/>
        <w:ind w:right="68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Language – </w:t>
      </w:r>
      <w:r>
        <w:rPr>
          <w:rFonts w:eastAsia="Arial" w:cs="Arial" w:ascii="FreeSans" w:hAnsi="FreeSans"/>
          <w:sz w:val="21"/>
          <w:szCs w:val="21"/>
        </w:rPr>
        <w:t>Python, JavaScript, XML, JSON, TwiML</w:t>
      </w:r>
    </w:p>
    <w:p>
      <w:pPr>
        <w:pStyle w:val="Normal"/>
        <w:spacing w:lineRule="auto" w:line="276"/>
        <w:ind w:right="68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Frameworks / Libraries / APIs - </w:t>
      </w:r>
      <w:r>
        <w:rPr>
          <w:rFonts w:eastAsia="Arial" w:cs="Arial" w:ascii="FreeSans" w:hAnsi="FreeSans"/>
          <w:sz w:val="21"/>
          <w:szCs w:val="21"/>
        </w:rPr>
        <w:t>Django, Flask, Django REST Framework, Nearly All</w:t>
      </w:r>
      <w:r>
        <w:rPr>
          <w:rFonts w:eastAsia="Arial" w:cs="Arial" w:ascii="FreeSans" w:hAnsi="FreeSans"/>
          <w:color w:val="000000"/>
          <w:sz w:val="21"/>
          <w:szCs w:val="21"/>
        </w:rPr>
        <w:t xml:space="preserve"> Google APIs,</w:t>
      </w:r>
      <w:r>
        <w:rPr>
          <w:rFonts w:eastAsia="Arial" w:cs="Arial" w:ascii="FreeSans" w:hAnsi="FreeSans"/>
          <w:sz w:val="21"/>
          <w:szCs w:val="21"/>
        </w:rPr>
        <w:t xml:space="preserve"> NLTK, Pattern, Scikit-Learn, Pandas, NumPy,</w:t>
      </w:r>
      <w:r>
        <w:rPr>
          <w:rFonts w:eastAsia="Arial" w:cs="Arial" w:ascii="FreeSans" w:hAnsi="FreeSans"/>
          <w:color w:val="000000"/>
          <w:sz w:val="21"/>
          <w:szCs w:val="21"/>
        </w:rPr>
        <w:t xml:space="preserve"> Telethon, Beautiful Soup, Bootstrap, </w:t>
      </w:r>
      <w:r>
        <w:rPr>
          <w:rFonts w:eastAsia="Arial" w:cs="Arial" w:ascii="FreeSans" w:hAnsi="FreeSans"/>
          <w:sz w:val="21"/>
          <w:szCs w:val="21"/>
        </w:rPr>
        <w:t xml:space="preserve">REST, AJAX, Twilio Voice API, </w:t>
      </w:r>
    </w:p>
    <w:p>
      <w:pPr>
        <w:pStyle w:val="Normal"/>
        <w:spacing w:lineRule="auto" w:line="276"/>
        <w:ind w:right="680" w:hanging="0"/>
        <w:rPr>
          <w:rFonts w:eastAsia="Arial" w:cs="Arial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Databases / Servers – </w:t>
      </w:r>
      <w:r>
        <w:rPr>
          <w:rFonts w:eastAsia="Arial" w:cs="Arial" w:ascii="FreeSans" w:hAnsi="FreeSans"/>
          <w:sz w:val="21"/>
          <w:szCs w:val="21"/>
        </w:rPr>
        <w:t xml:space="preserve">SQL, NoSQL, </w:t>
      </w:r>
      <w:r>
        <w:rPr>
          <w:rFonts w:eastAsia="Arial" w:cs="Arial" w:ascii="FreeSans" w:hAnsi="FreeSans"/>
          <w:color w:val="000000"/>
          <w:sz w:val="21"/>
          <w:szCs w:val="21"/>
        </w:rPr>
        <w:t xml:space="preserve">Sqlalchemy, AWS (EC2, S3, LEX, RDS, Connect, Route 53, etc.), Heroku , Digital Ocean, </w:t>
      </w:r>
      <w:r>
        <w:rPr>
          <w:rFonts w:eastAsia="Arial" w:cs="Calibri" w:ascii="FreeSans" w:hAnsi="FreeSans"/>
          <w:color w:val="000000"/>
          <w:sz w:val="21"/>
          <w:szCs w:val="21"/>
        </w:rPr>
        <w:t xml:space="preserve">IBM Bluemix, Google Cloud Engine, </w:t>
      </w:r>
      <w:r>
        <w:rPr>
          <w:rFonts w:eastAsia="Arial" w:cs="Arial" w:ascii="FreeSans" w:hAnsi="FreeSans"/>
          <w:sz w:val="21"/>
          <w:szCs w:val="21"/>
        </w:rPr>
        <w:t>Redis, Celery,  Apache, Nginx,</w:t>
      </w:r>
    </w:p>
    <w:p>
      <w:pPr>
        <w:pStyle w:val="Header"/>
        <w:shd w:val="clear" w:color="auto" w:fill="D9D9D9" w:themeFill="background1" w:themeFillShade="d9"/>
        <w:tabs>
          <w:tab w:val="center" w:pos="4590" w:leader="none"/>
          <w:tab w:val="center" w:pos="4680" w:leader="none"/>
          <w:tab w:val="right" w:pos="9360" w:leader="none"/>
        </w:tabs>
        <w:spacing w:before="0" w:after="120"/>
        <w:ind w:left="-720" w:right="-720" w:hanging="0"/>
        <w:rPr>
          <w:rFonts w:ascii="FreeSans" w:hAnsi="FreeSans"/>
          <w:sz w:val="21"/>
          <w:szCs w:val="21"/>
        </w:rPr>
      </w:pPr>
      <w:r>
        <w:rPr>
          <w:rFonts w:cs="Times New Roman" w:ascii="FreeSans" w:hAnsi="FreeSans"/>
          <w:b/>
          <w:sz w:val="21"/>
          <w:szCs w:val="21"/>
        </w:rPr>
        <w:t>LATEST PROJECTS UNDERTAKEN</w:t>
      </w:r>
    </w:p>
    <w:p>
      <w:pPr>
        <w:pStyle w:val="Normal"/>
        <w:numPr>
          <w:ilvl w:val="0"/>
          <w:numId w:val="1"/>
        </w:numPr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Project Name: </w:t>
      </w:r>
      <w:r>
        <w:rPr>
          <w:rFonts w:eastAsia="Arial" w:cs="Arial" w:ascii="FreeSans" w:hAnsi="FreeSans"/>
          <w:b w:val="false"/>
          <w:bCs w:val="false"/>
          <w:sz w:val="21"/>
          <w:szCs w:val="21"/>
        </w:rPr>
        <w:t>Automated IVR (For TheFinansol)</w:t>
      </w:r>
    </w:p>
    <w:p>
      <w:pPr>
        <w:pStyle w:val="Normal"/>
        <w:numPr>
          <w:ilvl w:val="0"/>
          <w:numId w:val="0"/>
        </w:numPr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Description: </w:t>
      </w:r>
      <w:r>
        <w:rPr>
          <w:rFonts w:eastAsia="Arial" w:cs="Arial" w:ascii="FreeSans" w:hAnsi="FreeSans"/>
          <w:sz w:val="21"/>
          <w:szCs w:val="21"/>
        </w:rPr>
        <w:t>T</w:t>
      </w:r>
      <w:r>
        <w:rPr>
          <w:rFonts w:cs="Arial" w:ascii="FreeSans" w:hAnsi="Free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he system routes calls from costumers, identifies exactly what is said by the costumer, converts to text,  analyses it, performs suitable tasks and responds to costumer back as a human would do, It can help big brands to in reducing total cost and answering costumers in real time and anytime.</w:t>
      </w:r>
    </w:p>
    <w:p>
      <w:pPr>
        <w:pStyle w:val="Normal"/>
        <w:numPr>
          <w:ilvl w:val="0"/>
          <w:numId w:val="1"/>
        </w:numPr>
        <w:rPr>
          <w:rFonts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highlight w:val="white"/>
        </w:rPr>
      </w:pPr>
      <w:r>
        <w:rPr>
          <w:rFonts w:ascii="FreeSans" w:hAnsi="FreeSans"/>
          <w:sz w:val="21"/>
          <w:szCs w:val="21"/>
        </w:rPr>
        <w:t xml:space="preserve">   </w:t>
      </w:r>
      <w:r>
        <w:rPr>
          <w:rFonts w:eastAsia="Arial" w:cs="Arial" w:ascii="FreeSans" w:hAnsi="FreeSans"/>
          <w:b/>
          <w:bCs/>
          <w:sz w:val="21"/>
          <w:szCs w:val="21"/>
        </w:rPr>
        <w:t>Title: Insurance Chatbot</w:t>
      </w:r>
      <w:r>
        <w:rPr>
          <w:rFonts w:eastAsia="Arial" w:cs="Arial" w:ascii="FreeSans" w:hAnsi="FreeSans"/>
          <w:sz w:val="21"/>
          <w:szCs w:val="21"/>
        </w:rPr>
        <w:t xml:space="preserve">  (For TheFinansol)</w:t>
      </w:r>
    </w:p>
    <w:p>
      <w:pPr>
        <w:pStyle w:val="Normal"/>
        <w:numPr>
          <w:ilvl w:val="0"/>
          <w:numId w:val="0"/>
        </w:numPr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Description: </w:t>
      </w:r>
      <w:r>
        <w:rPr>
          <w:rFonts w:eastAsia="Arial" w:cs="Arial" w:ascii="FreeSans" w:hAnsi="FreeSans"/>
          <w:sz w:val="21"/>
          <w:szCs w:val="21"/>
        </w:rPr>
        <w:t>An chatbot which can talk give instant reply to a user based on their inputs and can answer quires, ban calculate the premium, book policy, book appointment with interactive calendar, can note down dewtails on excel sheet / google sheet / database, can give nearest location etc.</w:t>
      </w:r>
    </w:p>
    <w:p>
      <w:pPr>
        <w:pStyle w:val="Normal"/>
        <w:numPr>
          <w:ilvl w:val="0"/>
          <w:numId w:val="0"/>
        </w:numPr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>Technologies:</w:t>
      </w:r>
      <w:r>
        <w:rPr>
          <w:rFonts w:eastAsia="Arial" w:cs="Arial" w:ascii="FreeSans" w:hAnsi="FreeSans"/>
          <w:sz w:val="21"/>
          <w:szCs w:val="21"/>
        </w:rPr>
        <w:t xml:space="preserve"> Selenium, Sessions, AWS, Django</w:t>
      </w:r>
    </w:p>
    <w:p>
      <w:pPr>
        <w:pStyle w:val="Normal"/>
        <w:numPr>
          <w:ilvl w:val="0"/>
          <w:numId w:val="0"/>
        </w:numPr>
        <w:ind w:left="0" w:hanging="0"/>
        <w:rPr/>
      </w:pPr>
      <w:hyperlink r:id="rId3">
        <w:r>
          <w:rPr>
            <w:rStyle w:val="InternetLink"/>
            <w:rFonts w:eastAsia="Arial" w:cs="Arial" w:ascii="FreeSans" w:hAnsi="FreeSans"/>
            <w:b/>
            <w:bCs/>
            <w:i w:val="false"/>
            <w:caps w:val="false"/>
            <w:smallCaps w:val="false"/>
            <w:spacing w:val="0"/>
            <w:sz w:val="21"/>
            <w:szCs w:val="21"/>
            <w:highlight w:val="white"/>
          </w:rPr>
          <w:t>http://ec2-52-66-248-85.ap-south-1.compute.amazonaws.com:1001/</w:t>
        </w:r>
      </w:hyperlink>
    </w:p>
    <w:p>
      <w:pPr>
        <w:pStyle w:val="Normal"/>
        <w:numPr>
          <w:ilvl w:val="0"/>
          <w:numId w:val="1"/>
        </w:numPr>
        <w:spacing w:lineRule="auto" w:line="264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   </w:t>
      </w:r>
      <w:r>
        <w:rPr>
          <w:rFonts w:eastAsia="Arial" w:cs="Arial" w:ascii="FreeSans" w:hAnsi="FreeSans"/>
          <w:b/>
          <w:bCs/>
          <w:sz w:val="21"/>
          <w:szCs w:val="21"/>
        </w:rPr>
        <w:t xml:space="preserve">Title: </w:t>
      </w:r>
      <w:r>
        <w:rPr>
          <w:rFonts w:eastAsia="Arial" w:cs="Arial" w:ascii="FreeSans" w:hAnsi="FreeSans"/>
          <w:b w:val="false"/>
          <w:bCs w:val="false"/>
          <w:sz w:val="21"/>
          <w:szCs w:val="21"/>
        </w:rPr>
        <w:t>Narco Tracker (For Narcotics Police Cell, India)</w:t>
        <w:tab/>
      </w:r>
    </w:p>
    <w:p>
      <w:pPr>
        <w:pStyle w:val="Normal"/>
        <w:numPr>
          <w:ilvl w:val="0"/>
          <w:numId w:val="0"/>
        </w:numPr>
        <w:ind w:left="0" w:hanging="0"/>
        <w:rPr>
          <w:rFonts w:ascii="FreeSans" w:hAnsi="FreeSans"/>
          <w:sz w:val="21"/>
          <w:szCs w:val="21"/>
        </w:rPr>
      </w:pPr>
      <w:r>
        <w:rPr>
          <w:rFonts w:eastAsia="Arial" w:cs="Arial" w:ascii="FreeSans" w:hAnsi="FreeSans"/>
          <w:b/>
          <w:bCs/>
          <w:sz w:val="21"/>
          <w:szCs w:val="21"/>
        </w:rPr>
        <w:t xml:space="preserve">Description: </w:t>
      </w:r>
      <w:r>
        <w:rPr>
          <w:rFonts w:eastAsia="Arial" w:cs="Arial" w:ascii="FreeSans" w:hAnsi="FreeSans"/>
          <w:sz w:val="21"/>
          <w:szCs w:val="21"/>
        </w:rPr>
        <w:t>T</w:t>
      </w:r>
      <w:r>
        <w:rPr>
          <w:rFonts w:cs="Arial" w:ascii="FreeSans" w:hAnsi="Free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 xml:space="preserve">he system identifies exactly what kind of drug is being transmitted and at what </w:t>
        <w:tab/>
        <w:t xml:space="preserve">area it is largely spreaded, It helps Lakhs of Indian police officers to with converting english text to hindi real </w:t>
        <w:tab/>
        <w:t>time and is to be setupped to bring rest online soon.</w:t>
      </w:r>
    </w:p>
    <w:p>
      <w:pPr>
        <w:pStyle w:val="Normal"/>
        <w:numPr>
          <w:ilvl w:val="0"/>
          <w:numId w:val="0"/>
        </w:numPr>
        <w:spacing w:lineRule="auto" w:line="264" w:before="0" w:after="200"/>
        <w:ind w:left="0" w:hanging="0"/>
        <w:rPr/>
      </w:pPr>
      <w:hyperlink r:id="rId4">
        <w:r>
          <w:rPr>
            <w:rStyle w:val="InternetLink"/>
            <w:rFonts w:eastAsia="Arial" w:cs="Arial" w:ascii="FreeSans" w:hAnsi="FreeSans"/>
            <w:b/>
            <w:bCs/>
            <w:i w:val="false"/>
            <w:caps w:val="false"/>
            <w:smallCaps w:val="false"/>
            <w:spacing w:val="0"/>
            <w:sz w:val="21"/>
            <w:szCs w:val="21"/>
            <w:highlight w:val="white"/>
          </w:rPr>
          <w:t>http://narcotics.herokuapp.com</w:t>
        </w:r>
      </w:hyperlink>
    </w:p>
    <w:sectPr>
      <w:headerReference w:type="default" r:id="rId5"/>
      <w:type w:val="nextPage"/>
      <w:pgSz w:w="12240" w:h="15840"/>
      <w:pgMar w:left="1440" w:right="1440" w:header="0" w:top="720" w:footer="0" w:bottom="8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  <w:tab w:val="right" w:pos="10080" w:leader="none"/>
      </w:tabs>
      <w:ind w:left="-720" w:right="-72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299085</wp:posOffset>
              </wp:positionH>
              <wp:positionV relativeFrom="page">
                <wp:posOffset>304800</wp:posOffset>
              </wp:positionV>
              <wp:extent cx="5031740" cy="1905"/>
              <wp:effectExtent l="0" t="0" r="0" b="0"/>
              <wp:wrapNone/>
              <wp:docPr id="5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1000" cy="1440"/>
                      </a:xfrm>
                      <a:prstGeom prst="line">
                        <a:avLst/>
                      </a:prstGeom>
                      <a:ln w="12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3.55pt,24pt" to="419.65pt,24.05pt" ID="Image5" stroked="t" style="position:absolute;mso-position-horizontal-relative:page;mso-position-vertical-relative:page">
              <v:stroke color="black" weight="1224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71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413a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0413a"/>
    <w:rPr/>
  </w:style>
  <w:style w:type="character" w:styleId="InternetLink">
    <w:name w:val="Internet Link"/>
    <w:basedOn w:val="DefaultParagraphFont"/>
    <w:uiPriority w:val="99"/>
    <w:unhideWhenUsed/>
    <w:rsid w:val="00d0413a"/>
    <w:rPr>
      <w:color w:val="0000FF" w:themeColor="hyperlink"/>
      <w:u w:val="single"/>
    </w:rPr>
  </w:style>
  <w:style w:type="character" w:styleId="BodyText2Char" w:customStyle="1">
    <w:name w:val="Body Text 2 Char"/>
    <w:basedOn w:val="DefaultParagraphFont"/>
    <w:link w:val="BodyText2"/>
    <w:qFormat/>
    <w:rsid w:val="000054c0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Times New Roman"/>
    </w:rPr>
  </w:style>
  <w:style w:type="character" w:styleId="ListLabel52">
    <w:name w:val="ListLabel 52"/>
    <w:qFormat/>
    <w:rPr>
      <w:rFonts w:ascii="Arial" w:hAnsi="Arial" w:eastAsia="Arial" w:cs="Arial"/>
      <w:b/>
      <w:bCs/>
    </w:rPr>
  </w:style>
  <w:style w:type="character" w:styleId="ListLabel53">
    <w:name w:val="ListLabel 53"/>
    <w:qFormat/>
    <w:rPr>
      <w:rFonts w:ascii="Arial" w:hAnsi="Arial" w:eastAsia="Arial" w:cs="Arial"/>
      <w:b/>
      <w:bCs/>
      <w:color w:val="0000FF"/>
      <w:u w:val="none"/>
    </w:rPr>
  </w:style>
  <w:style w:type="character" w:styleId="ListLabel54">
    <w:name w:val="ListLabel 54"/>
    <w:qFormat/>
    <w:rPr>
      <w:rFonts w:ascii="Arial" w:hAnsi="Arial" w:eastAsia="Arial" w:cs="Arial"/>
      <w:b/>
      <w:bCs/>
      <w:sz w:val="20"/>
      <w:szCs w:val="20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FreeSans" w:hAnsi="FreeSans" w:cs="Symbol"/>
      <w:b w:val="false"/>
      <w:sz w:val="21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FreeSans" w:hAnsi="FreeSans" w:eastAsia="Arial" w:cs="Arial"/>
      <w:b w:val="false"/>
      <w:bCs w:val="false"/>
      <w:sz w:val="21"/>
      <w:szCs w:val="21"/>
    </w:rPr>
  </w:style>
  <w:style w:type="character" w:styleId="ListLabel74">
    <w:name w:val="ListLabel 74"/>
    <w:qFormat/>
    <w:rPr>
      <w:rFonts w:ascii="FreeSans" w:hAnsi="FreeSans" w:eastAsia="Arial" w:cs="Arial"/>
      <w:sz w:val="21"/>
      <w:szCs w:val="21"/>
    </w:rPr>
  </w:style>
  <w:style w:type="character" w:styleId="ListLabel75">
    <w:name w:val="ListLabel 75"/>
    <w:qFormat/>
    <w:rPr>
      <w:rFonts w:ascii="FreeSans" w:hAnsi="FreeSans" w:eastAsia="Arial" w:cs="Arial"/>
      <w:b/>
      <w:bCs/>
      <w:i w:val="false"/>
      <w:caps w:val="false"/>
      <w:smallCaps w:val="false"/>
      <w:spacing w:val="0"/>
      <w:sz w:val="21"/>
      <w:szCs w:val="21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0413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0413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odyText2">
    <w:name w:val="Body Text 2"/>
    <w:basedOn w:val="Normal"/>
    <w:link w:val="BodyText2Char"/>
    <w:qFormat/>
    <w:rsid w:val="000054c0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293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82a0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482a09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vskha@gmail.com" TargetMode="External"/><Relationship Id="rId3" Type="http://schemas.openxmlformats.org/officeDocument/2006/relationships/hyperlink" Target="http://ec2-52-66-248-85.ap-south-1.compute.amazonaws.com:1001/" TargetMode="External"/><Relationship Id="rId4" Type="http://schemas.openxmlformats.org/officeDocument/2006/relationships/hyperlink" Target="http://ec2-52-66-248-85.ap-south-1.compute.amazonaws.com:1001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BD616-53DA-4A4E-A20B-5250B4E6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LibreOffice/6.0.7.3$Linux_X86_64 LibreOffice_project/00m0$Build-3</Application>
  <Pages>1</Pages>
  <Words>307</Words>
  <Characters>1782</Characters>
  <CharactersWithSpaces>2269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2018-08-13T13:46:00Z</dcterms:created>
  <dc:creator>hp</dc:creator>
  <dc:description/>
  <dc:language>en-IN</dc:language>
  <cp:lastModifiedBy/>
  <dcterms:modified xsi:type="dcterms:W3CDTF">2019-01-05T09:30:45Z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