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/>
          <w:color w:val="073763"/>
          <w:spacing w:val="0"/>
          <w:sz w:val="60"/>
          <w:highlight w:val="white"/>
          <w:bdr w:val="single" w:sz="2" w:space="1" w:color="073763"/>
        </w:rPr>
      </w:pPr>
      <w:r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/>
          <w:color w:val="073763"/>
          <w:spacing w:val="0"/>
          <w:sz w:val="60"/>
          <w:highlight w:val="white"/>
          <w:bdr w:val="single" w:sz="2" w:space="1" w:color="073763"/>
        </w:rPr>
        <w:br/>
        <w:t>MARSHA WILLIAMS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283"/>
        <w:jc w:val="center"/>
        <w:rPr>
          <w:rFonts w:ascii="Source Sans Pro;Open Sans;Century Gothic;CenturyGothic;Microsoft YaHei New;Microsoft Yahei;SimSun;STXihei;SimHei;sans-serif" w:hAnsi="Source Sans Pro;Open Sans;Century Gothic;CenturyGothic;Microsoft YaHei New;Microsoft Yahei;SimSun;STXihei;SimHei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Source Sans Pro;Open Sans;Century Gothic;CenturyGothic;Microsoft YaHei New;Microsoft Yahei;SimSun;STXihei;SimHei;sans-serif" w:hAnsi="Source Sans Pro;Open Sans;Century Gothic;CenturyGothic;Microsoft YaHei New;Microsoft Yahei;SimSun;STXihei;SimHei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City State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hanging="283"/>
        <w:jc w:val="center"/>
        <w:rPr>
          <w:rFonts w:ascii="Source Sans Pro;Open Sans;Century Gothic;CenturyGothic;Microsoft YaHei New;Microsoft Yahei;SimSun;STXihei;SimHei;sans-serif" w:hAnsi="Source Sans Pro;Open Sans;Century Gothic;CenturyGothic;Microsoft YaHei New;Microsoft Yahei;SimSun;STXihei;SimHei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Source Sans Pro;Open Sans;Century Gothic;CenturyGothic;Microsoft YaHei New;Microsoft Yahei;SimSun;STXihei;SimHei;sans-serif" w:hAnsi="Source Sans Pro;Open Sans;Century Gothic;CenturyGothic;Microsoft YaHei New;Microsoft Yahei;SimSun;STXihei;SimHei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(000) 000-0000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hanging="283"/>
        <w:jc w:val="center"/>
        <w:rPr/>
      </w:pPr>
      <w:hyperlink r:id="rId2">
        <w:r>
          <w:rPr>
            <w:rStyle w:val="InternetLink"/>
            <w:rFonts w:ascii="Source Sans Pro;Open Sans;Century Gothic;CenturyGothic;Microsoft YaHei New;Microsoft Yahei;SimSun;STXihei;SimHei;sans-serif" w:hAnsi="Source Sans Pro;Open Sans;Century Gothic;CenturyGothic;Microsoft YaHei New;Microsoft Yahei;SimSun;STXihei;SimHei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3"/>
            <w:u w:val="none"/>
            <w:effect w:val="none"/>
          </w:rPr>
          <w:t>email@example.ru</w:t>
        </w:r>
      </w:hyperlink>
    </w:p>
    <w:p>
      <w:pPr>
        <w:pStyle w:val="Heading2"/>
        <w:widowControl/>
        <w:spacing w:before="0" w:after="140"/>
        <w:ind w:left="0" w:right="0" w:hanging="0"/>
        <w:jc w:val="center"/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 w:val="false"/>
          <w:smallCaps w:val="false"/>
          <w:color w:val="073763"/>
          <w:spacing w:val="0"/>
          <w:sz w:val="36"/>
          <w:highlight w:val="white"/>
        </w:rPr>
      </w:pPr>
      <w:r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 w:val="false"/>
          <w:smallCaps w:val="false"/>
          <w:color w:val="073763"/>
          <w:spacing w:val="0"/>
          <w:sz w:val="36"/>
          <w:highlight w:val="white"/>
        </w:rPr>
        <w:t>Human Resources</w:t>
      </w:r>
    </w:p>
    <w:p>
      <w:pPr>
        <w:pStyle w:val="Heading3"/>
        <w:widowControl/>
        <w:shd w:fill="FFFFFF" w:val="clear"/>
        <w:spacing w:before="30" w:after="30"/>
        <w:ind w:left="30" w:right="30" w:hanging="0"/>
        <w:jc w:val="center"/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 w:val="false"/>
          <w:smallCaps w:val="false"/>
          <w:color w:val="073763"/>
          <w:spacing w:val="0"/>
          <w:sz w:val="36"/>
          <w:highlight w:val="white"/>
        </w:rPr>
      </w:pPr>
      <w:r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 w:val="false"/>
          <w:smallCaps w:val="false"/>
          <w:color w:val="073763"/>
          <w:spacing w:val="0"/>
          <w:sz w:val="36"/>
          <w:highlight w:val="white"/>
        </w:rPr>
        <w:t>Work History</w:t>
      </w:r>
    </w:p>
    <w:p>
      <w:pPr>
        <w:pStyle w:val="Heading3"/>
        <w:widowControl/>
        <w:shd w:fill="FFFFFF" w:val="clear"/>
        <w:spacing w:before="30" w:after="30"/>
        <w:ind w:left="30" w:right="30" w:hanging="0"/>
        <w:jc w:val="center"/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 w:val="false"/>
          <w:smallCaps w:val="false"/>
          <w:color w:val="073763"/>
          <w:spacing w:val="0"/>
          <w:sz w:val="36"/>
          <w:highlight w:val="white"/>
        </w:rPr>
      </w:pPr>
      <w:r>
        <w:rPr>
          <w:rFonts w:ascii="Rasa;Didot;Hoefler Text;Garamond;Microsoft YaHei New;Microsoft Yahei;SimSun;STXihei;SimHei;serif" w:hAnsi="Rasa;Didot;Hoefler Text;Garamond;Microsoft YaHei New;Microsoft Yahei;SimSun;STXihei;SimHei;serif"/>
          <w:b w:val="false"/>
          <w:i w:val="false"/>
          <w:caps w:val="false"/>
          <w:smallCaps w:val="false"/>
          <w:color w:val="073763"/>
          <w:spacing w:val="0"/>
          <w:sz w:val="36"/>
          <w:highlight w:val="white"/>
        </w:rPr>
        <w:t>Education</w:t>
      </w:r>
      <w:r>
        <mc:AlternateContent>
          <mc:Choice Requires="wps">
            <w:drawing>
              <wp:anchor behindDoc="0" distT="0" distB="0" distL="0" distR="66675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1533525" cy="197485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974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6"/>
                              <w:spacing w:before="0" w:after="75"/>
                              <w:ind w:left="0" w:right="0" w:hanging="0"/>
                              <w:rPr>
                                <w:b w:val="false"/>
                                <w:color w:val="555555"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color w:val="555555"/>
                                <w:sz w:val="27"/>
                              </w:rPr>
                              <w:t>Jan 2009Present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0.75pt;height:15.55pt;mso-wrap-distance-left:0pt;mso-wrap-distance-right:5.25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Heading6"/>
                        <w:spacing w:before="0" w:after="75"/>
                        <w:ind w:left="0" w:right="0" w:hanging="0"/>
                        <w:rPr>
                          <w:b w:val="false"/>
                          <w:color w:val="555555"/>
                          <w:sz w:val="27"/>
                        </w:rPr>
                      </w:pPr>
                      <w:r>
                        <w:rPr>
                          <w:b w:val="false"/>
                          <w:color w:val="555555"/>
                          <w:sz w:val="27"/>
                        </w:rPr>
                        <w:t>Jan 2009Present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5705475" cy="187325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8732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4"/>
                              <w:spacing w:before="0" w:after="75"/>
                              <w:ind w:left="0" w:right="0" w:hanging="0"/>
                              <w:rPr>
                                <w:b w:val="false"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sz w:val="27"/>
                              </w:rPr>
                              <w:t>Recruiter/administrative Assistant</w:t>
                            </w:r>
                          </w:p>
                          <w:p>
                            <w:pPr>
                              <w:pStyle w:val="Heading5"/>
                              <w:spacing w:before="0" w:after="75"/>
                              <w:ind w:left="0" w:right="0" w:hanging="0"/>
                              <w:rPr>
                                <w:b w:val="false"/>
                                <w:i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i/>
                                <w:sz w:val="27"/>
                              </w:rPr>
                              <w:t>COWORX(ONSITE AT CONTITECH)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Emphasis"/>
                              </w:rPr>
                              <w:t>Dover, NH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before="0" w:after="0"/>
                              <w:ind w:left="0" w:right="0" w:hanging="283"/>
                              <w:rPr/>
                            </w:pPr>
                            <w:r>
                              <w:rPr/>
                              <w:t>Recruiter/Administrative Assistant Sourced, recruited and recommended qualified candidates based upon client needs while working collaboratively in a fast-paced environment.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before="0" w:after="0"/>
                              <w:ind w:left="0" w:hanging="283"/>
                              <w:rPr/>
                            </w:pPr>
                            <w:r>
                              <w:rPr/>
                              <w:t>Reviewed resumes and applications for pre-screening and identified candidates for interviewing.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before="0" w:after="0"/>
                              <w:ind w:left="0" w:hanging="283"/>
                              <w:rPr/>
                            </w:pPr>
                            <w:r>
                              <w:rPr/>
                              <w:t>Scheduled and interviewed prospective hires to fill client roles. Performed general administrative tasks including answering phones, data entry and filing.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9.25pt;height:147.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Heading4"/>
                        <w:spacing w:before="0" w:after="75"/>
                        <w:ind w:left="0" w:right="0" w:hanging="0"/>
                        <w:rPr>
                          <w:b w:val="false"/>
                          <w:sz w:val="27"/>
                        </w:rPr>
                      </w:pPr>
                      <w:r>
                        <w:rPr>
                          <w:b w:val="false"/>
                          <w:sz w:val="27"/>
                        </w:rPr>
                        <w:t>Recruiter/administrative Assistant</w:t>
                      </w:r>
                    </w:p>
                    <w:p>
                      <w:pPr>
                        <w:pStyle w:val="Heading5"/>
                        <w:spacing w:before="0" w:after="75"/>
                        <w:ind w:left="0" w:right="0" w:hanging="0"/>
                        <w:rPr>
                          <w:b w:val="false"/>
                          <w:i/>
                          <w:sz w:val="27"/>
                        </w:rPr>
                      </w:pPr>
                      <w:r>
                        <w:rPr>
                          <w:b w:val="false"/>
                          <w:i/>
                          <w:sz w:val="27"/>
                        </w:rPr>
                        <w:t>COWORX(ONSITE AT CONTITECH)</w:t>
                      </w:r>
                    </w:p>
                    <w:p>
                      <w:pPr>
                        <w:pStyle w:val="TextBody"/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rStyle w:val="Emphasis"/>
                        </w:rPr>
                        <w:t>Dover, NH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pBdr/>
                        <w:tabs>
                          <w:tab w:val="left" w:pos="0" w:leader="none"/>
                        </w:tabs>
                        <w:spacing w:before="0" w:after="0"/>
                        <w:ind w:left="0" w:right="0" w:hanging="283"/>
                        <w:rPr/>
                      </w:pPr>
                      <w:r>
                        <w:rPr/>
                        <w:t>Recruiter/Administrative Assistant Sourced, recruited and recommended qualified candidates based upon client needs while working collaboratively in a fast-paced environment.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pBdr/>
                        <w:tabs>
                          <w:tab w:val="left" w:pos="0" w:leader="none"/>
                        </w:tabs>
                        <w:spacing w:before="0" w:after="0"/>
                        <w:ind w:left="0" w:hanging="283"/>
                        <w:rPr/>
                      </w:pPr>
                      <w:r>
                        <w:rPr/>
                        <w:t>Reviewed resumes and applications for pre-screening and identified candidates for interviewing.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2"/>
                        </w:numPr>
                        <w:pBdr/>
                        <w:tabs>
                          <w:tab w:val="left" w:pos="0" w:leader="none"/>
                        </w:tabs>
                        <w:spacing w:before="0" w:after="0"/>
                        <w:ind w:left="0" w:hanging="283"/>
                        <w:rPr/>
                      </w:pPr>
                      <w:r>
                        <w:rPr/>
                        <w:t>Scheduled and interviewed prospective hires to fill client roles. Performed general administrative tasks including answering phones, data entry and filing.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66675" simplePos="0" locked="0" layoutInCell="1" allowOverlap="1" relativeHeight="4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1533525" cy="197485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974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6"/>
                              <w:spacing w:before="0" w:after="75"/>
                              <w:ind w:left="0" w:right="0" w:hanging="0"/>
                              <w:rPr>
                                <w:b w:val="false"/>
                                <w:color w:val="555555"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color w:val="555555"/>
                                <w:sz w:val="27"/>
                              </w:rPr>
                              <w:t>Dec 2001Jan 2009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0.75pt;height:15.55pt;mso-wrap-distance-left:0pt;mso-wrap-distance-right:5.25pt;mso-wrap-distance-top:0pt;mso-wrap-distance-bottom:0pt;margin-top:0pt;mso-position-vertical:top;mso-position-vertical-relative:text;margin-left:126pt;mso-position-horizontal:left;mso-position-horizontal-relative:text">
                <v:textbox inset="0in,0in,0in,0in">
                  <w:txbxContent>
                    <w:p>
                      <w:pPr>
                        <w:pStyle w:val="Heading6"/>
                        <w:spacing w:before="0" w:after="75"/>
                        <w:ind w:left="0" w:right="0" w:hanging="0"/>
                        <w:rPr>
                          <w:b w:val="false"/>
                          <w:color w:val="555555"/>
                          <w:sz w:val="27"/>
                        </w:rPr>
                      </w:pPr>
                      <w:r>
                        <w:rPr>
                          <w:b w:val="false"/>
                          <w:color w:val="555555"/>
                          <w:sz w:val="27"/>
                        </w:rPr>
                        <w:t>Dec 2001Jan 2009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5705475" cy="2074545"/>
                <wp:effectExtent l="0" t="0" r="0" b="0"/>
                <wp:wrapSquare wrapText="largest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207454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4"/>
                              <w:spacing w:before="0" w:after="75"/>
                              <w:ind w:left="0" w:right="0" w:hanging="0"/>
                              <w:rPr>
                                <w:b w:val="false"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sz w:val="27"/>
                              </w:rPr>
                              <w:t>Human Resources Assistant</w:t>
                            </w:r>
                          </w:p>
                          <w:p>
                            <w:pPr>
                              <w:pStyle w:val="Heading5"/>
                              <w:spacing w:before="0" w:after="75"/>
                              <w:ind w:left="0" w:right="0" w:hanging="0"/>
                              <w:rPr>
                                <w:b w:val="false"/>
                                <w:i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i/>
                                <w:sz w:val="27"/>
                              </w:rPr>
                              <w:t>TYCO TELECOMMUNICATIONS</w:t>
                            </w:r>
                          </w:p>
                          <w:p>
                            <w:pPr>
                              <w:pStyle w:val="TextBody"/>
                              <w:spacing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Emphasis"/>
                              </w:rPr>
                              <w:t>Newington, NH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before="0" w:after="0"/>
                              <w:ind w:left="0" w:right="0" w:hanging="283"/>
                              <w:rPr/>
                            </w:pPr>
                            <w:r>
                              <w:rPr/>
                              <w:t>Human Resources Assistant Collaborated with a team of HR professionals, providing administrative support including filing, and posting throughout the plant.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before="0" w:after="0"/>
                              <w:ind w:left="0" w:hanging="283"/>
                              <w:rPr/>
                            </w:pPr>
                            <w:r>
                              <w:rPr/>
                              <w:t>Facilitated the implementation of a new badging system alongside the head of HR and two other human resources staff.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before="0" w:after="0"/>
                              <w:ind w:left="0" w:hanging="283"/>
                              <w:rPr/>
                            </w:pPr>
                            <w:r>
                              <w:rPr/>
                              <w:t>Utilized solid communication and organizational skills to achieve expected results.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before="0" w:after="0"/>
                              <w:ind w:left="0" w:hanging="283"/>
                              <w:rPr/>
                            </w:pPr>
                            <w:r>
                              <w:rPr/>
                              <w:t>Consistently maintained the highest level of confidentiality.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3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before="0" w:after="0"/>
                              <w:ind w:left="0" w:hanging="283"/>
                              <w:rPr/>
                            </w:pPr>
                            <w:r>
                              <w:rPr/>
                              <w:t>Held additional roles as Student Consultant and Human Resources Specialist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9.25pt;height:163.3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Heading4"/>
                        <w:spacing w:before="0" w:after="75"/>
                        <w:ind w:left="0" w:right="0" w:hanging="0"/>
                        <w:rPr>
                          <w:b w:val="false"/>
                          <w:sz w:val="27"/>
                        </w:rPr>
                      </w:pPr>
                      <w:r>
                        <w:rPr>
                          <w:b w:val="false"/>
                          <w:sz w:val="27"/>
                        </w:rPr>
                        <w:t>Human Resources Assistant</w:t>
                      </w:r>
                    </w:p>
                    <w:p>
                      <w:pPr>
                        <w:pStyle w:val="Heading5"/>
                        <w:spacing w:before="0" w:after="75"/>
                        <w:ind w:left="0" w:right="0" w:hanging="0"/>
                        <w:rPr>
                          <w:b w:val="false"/>
                          <w:i/>
                          <w:sz w:val="27"/>
                        </w:rPr>
                      </w:pPr>
                      <w:r>
                        <w:rPr>
                          <w:b w:val="false"/>
                          <w:i/>
                          <w:sz w:val="27"/>
                        </w:rPr>
                        <w:t>TYCO TELECOMMUNICATIONS</w:t>
                      </w:r>
                    </w:p>
                    <w:p>
                      <w:pPr>
                        <w:pStyle w:val="TextBody"/>
                        <w:spacing w:before="0" w:after="0"/>
                        <w:ind w:left="0" w:right="0" w:hanging="0"/>
                        <w:rPr/>
                      </w:pPr>
                      <w:r>
                        <w:rPr>
                          <w:rStyle w:val="Emphasis"/>
                        </w:rPr>
                        <w:t>Newington, NH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/>
                        <w:tabs>
                          <w:tab w:val="left" w:pos="0" w:leader="none"/>
                        </w:tabs>
                        <w:spacing w:before="0" w:after="0"/>
                        <w:ind w:left="0" w:right="0" w:hanging="283"/>
                        <w:rPr/>
                      </w:pPr>
                      <w:r>
                        <w:rPr/>
                        <w:t>Human Resources Assistant Collaborated with a team of HR professionals, providing administrative support including filing, and posting throughout the plant.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/>
                        <w:tabs>
                          <w:tab w:val="left" w:pos="0" w:leader="none"/>
                        </w:tabs>
                        <w:spacing w:before="0" w:after="0"/>
                        <w:ind w:left="0" w:hanging="283"/>
                        <w:rPr/>
                      </w:pPr>
                      <w:r>
                        <w:rPr/>
                        <w:t>Facilitated the implementation of a new badging system alongside the head of HR and two other human resources staff.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/>
                        <w:tabs>
                          <w:tab w:val="left" w:pos="0" w:leader="none"/>
                        </w:tabs>
                        <w:spacing w:before="0" w:after="0"/>
                        <w:ind w:left="0" w:hanging="283"/>
                        <w:rPr/>
                      </w:pPr>
                      <w:r>
                        <w:rPr/>
                        <w:t>Utilized solid communication and organizational skills to achieve expected results.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/>
                        <w:tabs>
                          <w:tab w:val="left" w:pos="0" w:leader="none"/>
                        </w:tabs>
                        <w:spacing w:before="0" w:after="0"/>
                        <w:ind w:left="0" w:hanging="283"/>
                        <w:rPr/>
                      </w:pPr>
                      <w:r>
                        <w:rPr/>
                        <w:t>Consistently maintained the highest level of confidentiality.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3"/>
                        </w:numPr>
                        <w:pBdr/>
                        <w:tabs>
                          <w:tab w:val="left" w:pos="0" w:leader="none"/>
                        </w:tabs>
                        <w:spacing w:before="0" w:after="0"/>
                        <w:ind w:left="0" w:hanging="283"/>
                        <w:rPr/>
                      </w:pPr>
                      <w:r>
                        <w:rPr/>
                        <w:t>Held additional roles as Student Consultant and Human Resources Specialist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TextBody"/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66675" simplePos="0" locked="0" layoutInCell="1" allowOverlap="1" relativeHeight="6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1533525" cy="197485"/>
                <wp:effectExtent l="0" t="0" r="0" b="0"/>
                <wp:wrapSquare wrapText="largest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974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6"/>
                              <w:spacing w:before="0" w:after="75"/>
                              <w:ind w:left="0" w:right="0" w:hanging="0"/>
                              <w:rPr>
                                <w:b w:val="false"/>
                                <w:color w:val="555555"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color w:val="555555"/>
                                <w:sz w:val="27"/>
                              </w:rPr>
                              <w:t>2012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0.75pt;height:15.55pt;mso-wrap-distance-left:0pt;mso-wrap-distance-right:5.25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Heading6"/>
                        <w:spacing w:before="0" w:after="75"/>
                        <w:ind w:left="0" w:right="0" w:hanging="0"/>
                        <w:rPr>
                          <w:b w:val="false"/>
                          <w:color w:val="555555"/>
                          <w:sz w:val="27"/>
                        </w:rPr>
                      </w:pPr>
                      <w:r>
                        <w:rPr>
                          <w:b w:val="false"/>
                          <w:color w:val="555555"/>
                          <w:sz w:val="27"/>
                        </w:rPr>
                        <w:t>2012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5705475" cy="665480"/>
                <wp:effectExtent l="0" t="0" r="0" b="0"/>
                <wp:wrapSquare wrapText="largest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654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4"/>
                              <w:spacing w:before="0" w:after="75"/>
                              <w:ind w:left="0" w:right="0" w:hanging="0"/>
                              <w:rPr>
                                <w:b w:val="false"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sz w:val="27"/>
                              </w:rPr>
                              <w:t>M.Sc</w:t>
                            </w:r>
                          </w:p>
                          <w:p>
                            <w:pPr>
                              <w:pStyle w:val="Heading5"/>
                              <w:spacing w:before="0" w:after="75"/>
                              <w:ind w:left="0" w:right="0" w:hanging="0"/>
                              <w:rPr>
                                <w:b w:val="false"/>
                                <w:i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i/>
                                <w:sz w:val="27"/>
                              </w:rPr>
                              <w:t>SOUTHERN NEW HAMPSHIRE UNIVERSITY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9.25pt;height:52.4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Heading4"/>
                        <w:spacing w:before="0" w:after="75"/>
                        <w:ind w:left="0" w:right="0" w:hanging="0"/>
                        <w:rPr>
                          <w:b w:val="false"/>
                          <w:sz w:val="27"/>
                        </w:rPr>
                      </w:pPr>
                      <w:r>
                        <w:rPr>
                          <w:b w:val="false"/>
                          <w:sz w:val="27"/>
                        </w:rPr>
                        <w:t>M.Sc</w:t>
                      </w:r>
                    </w:p>
                    <w:p>
                      <w:pPr>
                        <w:pStyle w:val="Heading5"/>
                        <w:spacing w:before="0" w:after="75"/>
                        <w:ind w:left="0" w:right="0" w:hanging="0"/>
                        <w:rPr>
                          <w:b w:val="false"/>
                          <w:i/>
                          <w:sz w:val="27"/>
                        </w:rPr>
                      </w:pPr>
                      <w:r>
                        <w:rPr>
                          <w:b w:val="false"/>
                          <w:i/>
                          <w:sz w:val="27"/>
                        </w:rPr>
                        <w:t>SOUTHERN NEW HAMPSHIRE UNIVERSITY</w:t>
                      </w:r>
                    </w:p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66675" simplePos="0" locked="0" layoutInCell="1" allowOverlap="1" relativeHeight="8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1533525" cy="197485"/>
                <wp:effectExtent l="0" t="0" r="0" b="0"/>
                <wp:wrapSquare wrapText="largest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974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6"/>
                              <w:spacing w:before="0" w:after="75"/>
                              <w:ind w:left="0" w:right="0" w:hanging="0"/>
                              <w:rPr>
                                <w:b w:val="false"/>
                                <w:color w:val="555555"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color w:val="555555"/>
                                <w:sz w:val="27"/>
                              </w:rPr>
                              <w:t>2010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20.75pt;height:15.55pt;mso-wrap-distance-left:0pt;mso-wrap-distance-right:5.25pt;mso-wrap-distance-top:0pt;mso-wrap-distance-bottom:0pt;margin-top:0pt;mso-position-vertical:top;mso-position-vertical-relative:text;margin-left:126pt;mso-position-horizontal:left;mso-position-horizontal-relative:text">
                <v:textbox inset="0in,0in,0in,0in">
                  <w:txbxContent>
                    <w:p>
                      <w:pPr>
                        <w:pStyle w:val="Heading6"/>
                        <w:spacing w:before="0" w:after="75"/>
                        <w:ind w:left="0" w:right="0" w:hanging="0"/>
                        <w:rPr>
                          <w:b w:val="false"/>
                          <w:color w:val="555555"/>
                          <w:sz w:val="27"/>
                        </w:rPr>
                      </w:pPr>
                      <w:r>
                        <w:rPr>
                          <w:b w:val="false"/>
                          <w:color w:val="555555"/>
                          <w:sz w:val="27"/>
                        </w:rPr>
                        <w:t>2010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5705475" cy="665480"/>
                <wp:effectExtent l="0" t="0" r="0" b="0"/>
                <wp:wrapSquare wrapText="largest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6654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Heading4"/>
                              <w:spacing w:before="0" w:after="75"/>
                              <w:ind w:left="0" w:right="0" w:hanging="0"/>
                              <w:rPr>
                                <w:b w:val="false"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sz w:val="27"/>
                              </w:rPr>
                              <w:t>B.Sc</w:t>
                            </w:r>
                          </w:p>
                          <w:p>
                            <w:pPr>
                              <w:pStyle w:val="Heading5"/>
                              <w:spacing w:before="0" w:after="75"/>
                              <w:ind w:left="0" w:right="0" w:hanging="0"/>
                              <w:rPr>
                                <w:b w:val="false"/>
                                <w:i/>
                                <w:sz w:val="27"/>
                              </w:rPr>
                            </w:pPr>
                            <w:r>
                              <w:rPr>
                                <w:b w:val="false"/>
                                <w:i/>
                                <w:sz w:val="27"/>
                              </w:rPr>
                              <w:t>SOUTHERN NEW HAMPSHIRE UNIVERSITY</w:t>
                            </w:r>
                          </w:p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9.25pt;height:52.4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Heading4"/>
                        <w:spacing w:before="0" w:after="75"/>
                        <w:ind w:left="0" w:right="0" w:hanging="0"/>
                        <w:rPr>
                          <w:b w:val="false"/>
                          <w:sz w:val="27"/>
                        </w:rPr>
                      </w:pPr>
                      <w:r>
                        <w:rPr>
                          <w:b w:val="false"/>
                          <w:sz w:val="27"/>
                        </w:rPr>
                        <w:t>B.Sc</w:t>
                      </w:r>
                    </w:p>
                    <w:p>
                      <w:pPr>
                        <w:pStyle w:val="Heading5"/>
                        <w:spacing w:before="0" w:after="75"/>
                        <w:ind w:left="0" w:right="0" w:hanging="0"/>
                        <w:rPr>
                          <w:b w:val="false"/>
                          <w:i/>
                          <w:sz w:val="27"/>
                        </w:rPr>
                      </w:pPr>
                      <w:r>
                        <w:rPr>
                          <w:b w:val="false"/>
                          <w:i/>
                          <w:sz w:val="27"/>
                        </w:rPr>
                        <w:t>SOUTHERN NEW HAMPSHIRE UNIVERSITY</w:t>
                      </w:r>
                    </w:p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asa">
    <w:altName w:val="Didot"/>
    <w:charset w:val="01"/>
    <w:family w:val="auto"/>
    <w:pitch w:val="default"/>
  </w:font>
  <w:font w:name="Source Sans Pro">
    <w:altName w:val="Open San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0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0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ans CJK SC Regular" w:cs="Lohit Devanagari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Noto Sans CJK SC Regular" w:cs="Lohit Devanagari"/>
      <w:b/>
      <w:bCs/>
      <w:sz w:val="14"/>
      <w:szCs w:val="1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@example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170</Words>
  <Characters>1129</Characters>
  <CharactersWithSpaces>1260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2019-01-07T13:45:57Z</dcterms:created>
  <dc:creator/>
  <dc:description/>
  <dc:language>en-IN</dc:language>
  <cp:lastModifiedBy/>
  <dcterms:modified xsi:type="dcterms:W3CDTF">2019-01-07T13:46:26Z</dcterms:modified>
  <cp:revision>1</cp:revision>
  <dc:subject/>
  <dc:title/>
</cp:coreProperties>
</file>