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37780E48" w:rsidR="007E30AB" w:rsidRPr="0031057A" w:rsidRDefault="007F23D5" w:rsidP="007E30AB">
      <w:pPr>
        <w:pStyle w:val="Title"/>
      </w:pPr>
      <w:r>
        <w:t xml:space="preserve">CS </w:t>
      </w:r>
      <w:r w:rsidR="00175A22">
        <w:t>4</w:t>
      </w:r>
      <w:r>
        <w:t>84</w:t>
      </w:r>
      <w:r w:rsidR="007E30AB">
        <w:t xml:space="preserve">: </w:t>
      </w:r>
      <w:r w:rsidR="00CD3E18">
        <w:t xml:space="preserve">Introduction to </w:t>
      </w:r>
      <w:r>
        <w:t>Machine Learning</w:t>
      </w:r>
    </w:p>
    <w:p w14:paraId="6AEAF9C2" w14:textId="79249E85" w:rsidR="007E30AB" w:rsidRDefault="00554693" w:rsidP="007E30AB">
      <w:pPr>
        <w:pStyle w:val="Subtitle"/>
        <w:pBdr>
          <w:bottom w:val="single" w:sz="6" w:space="1" w:color="auto"/>
        </w:pBdr>
      </w:pPr>
      <w:r>
        <w:t>Autumn</w:t>
      </w:r>
      <w:r w:rsidR="0090678C">
        <w:t xml:space="preserve"> 20</w:t>
      </w:r>
      <w:r w:rsidR="00204041">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1F186A">
      <w:pPr>
        <w:spacing w:after="0" w:line="360" w:lineRule="auto"/>
      </w:pPr>
      <w:r>
        <w:t>The file Groceries.csv contains market basket data. The variables are:</w:t>
      </w:r>
    </w:p>
    <w:p w14:paraId="5E552635" w14:textId="77777777" w:rsidR="009E077E" w:rsidRDefault="009E077E" w:rsidP="001F186A">
      <w:pPr>
        <w:pStyle w:val="ListParagraph"/>
        <w:numPr>
          <w:ilvl w:val="0"/>
          <w:numId w:val="14"/>
        </w:numPr>
        <w:spacing w:after="0" w:line="360" w:lineRule="auto"/>
      </w:pPr>
      <w:r>
        <w:t>Customer: Customer Identifier</w:t>
      </w:r>
    </w:p>
    <w:p w14:paraId="03A7AD07" w14:textId="77777777" w:rsidR="009E077E" w:rsidRDefault="009E077E" w:rsidP="001F186A">
      <w:pPr>
        <w:pStyle w:val="ListParagraph"/>
        <w:numPr>
          <w:ilvl w:val="0"/>
          <w:numId w:val="14"/>
        </w:numPr>
        <w:spacing w:after="0" w:line="360" w:lineRule="auto"/>
      </w:pPr>
      <w:r>
        <w:t>Item: Name of Product Purchased</w:t>
      </w:r>
    </w:p>
    <w:p w14:paraId="7C72F13E" w14:textId="77777777" w:rsidR="00BA2C90" w:rsidRDefault="007C74EC" w:rsidP="001F186A">
      <w:pPr>
        <w:spacing w:after="0" w:line="360" w:lineRule="auto"/>
      </w:pPr>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p>
    <w:p w14:paraId="36847FA3" w14:textId="66D7B621" w:rsidR="009E077E" w:rsidRDefault="00C118B5" w:rsidP="001F186A">
      <w:pPr>
        <w:spacing w:after="0" w:line="360" w:lineRule="auto"/>
      </w:pPr>
      <w:r>
        <w:t xml:space="preserve">  </w:t>
      </w:r>
    </w:p>
    <w:p w14:paraId="14214F02" w14:textId="59205D2D" w:rsidR="009E077E" w:rsidRDefault="00D210EA" w:rsidP="001F186A">
      <w:pPr>
        <w:pStyle w:val="ListParagraph"/>
        <w:numPr>
          <w:ilvl w:val="0"/>
          <w:numId w:val="16"/>
        </w:numPr>
        <w:spacing w:after="0" w:line="360" w:lineRule="auto"/>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0031C72E" w14:textId="77777777" w:rsidR="00AD14BD" w:rsidRDefault="00AD14BD" w:rsidP="001F186A">
      <w:pPr>
        <w:pStyle w:val="ListParagraph"/>
        <w:spacing w:after="0" w:line="360" w:lineRule="auto"/>
      </w:pPr>
    </w:p>
    <w:p w14:paraId="2670B6DE" w14:textId="457E536A" w:rsidR="00AD14BD" w:rsidRDefault="009E077E" w:rsidP="001F186A">
      <w:pPr>
        <w:pStyle w:val="ListParagraph"/>
        <w:numPr>
          <w:ilvl w:val="0"/>
          <w:numId w:val="16"/>
        </w:numPr>
        <w:spacing w:after="0" w:line="360" w:lineRule="auto"/>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12461A6E" w14:textId="77777777" w:rsidR="00AD14BD" w:rsidRDefault="00AD14BD" w:rsidP="001F186A">
      <w:pPr>
        <w:pStyle w:val="ListParagraph"/>
        <w:spacing w:after="0" w:line="360" w:lineRule="auto"/>
      </w:pPr>
    </w:p>
    <w:p w14:paraId="60A87696" w14:textId="6BF3D0BF" w:rsidR="00AD14BD" w:rsidRDefault="009E077E" w:rsidP="001F186A">
      <w:pPr>
        <w:pStyle w:val="ListParagraph"/>
        <w:numPr>
          <w:ilvl w:val="0"/>
          <w:numId w:val="16"/>
        </w:numPr>
        <w:spacing w:after="0" w:line="360" w:lineRule="auto"/>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9446A22" w14:textId="77777777" w:rsidR="00AD14BD" w:rsidRDefault="00AD14BD" w:rsidP="001F186A">
      <w:pPr>
        <w:pStyle w:val="ListParagraph"/>
        <w:spacing w:after="0" w:line="360" w:lineRule="auto"/>
      </w:pPr>
    </w:p>
    <w:p w14:paraId="15E34D11" w14:textId="16AFEA13" w:rsidR="00AD14BD" w:rsidRDefault="009E077E" w:rsidP="001F186A">
      <w:pPr>
        <w:pStyle w:val="ListParagraph"/>
        <w:numPr>
          <w:ilvl w:val="0"/>
          <w:numId w:val="16"/>
        </w:numPr>
        <w:spacing w:after="0" w:line="360" w:lineRule="auto"/>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409C24AD" w14:textId="60E82FD0" w:rsidR="009E077E" w:rsidRDefault="009E077E" w:rsidP="001F186A">
      <w:pPr>
        <w:pStyle w:val="ListParagraph"/>
        <w:spacing w:after="0" w:line="360" w:lineRule="auto"/>
      </w:pPr>
      <w:r>
        <w:t xml:space="preserve"> </w:t>
      </w:r>
    </w:p>
    <w:p w14:paraId="4137D1EC" w14:textId="07133244" w:rsidR="009E077E" w:rsidRDefault="009E077E" w:rsidP="001F186A">
      <w:pPr>
        <w:pStyle w:val="ListParagraph"/>
        <w:numPr>
          <w:ilvl w:val="0"/>
          <w:numId w:val="16"/>
        </w:numPr>
        <w:spacing w:after="0" w:line="360" w:lineRule="auto"/>
      </w:pPr>
      <w:r>
        <w:t>(</w:t>
      </w:r>
      <w:r w:rsidR="00817DB3">
        <w:t>5</w:t>
      </w:r>
      <w:r>
        <w:t xml:space="preserve"> points) List the rules whose Confidence metrics are </w:t>
      </w:r>
      <w:r w:rsidR="000435BB">
        <w:t xml:space="preserve">greater than or equal to </w:t>
      </w:r>
      <w:r>
        <w:t>60%.  Please include their Support and Lift metrics.</w:t>
      </w:r>
    </w:p>
    <w:p w14:paraId="2E5FC82E" w14:textId="49D10ABD" w:rsidR="001F186A" w:rsidRDefault="000607DE" w:rsidP="001F186A">
      <w:r>
        <w:br w:type="page"/>
      </w:r>
    </w:p>
    <w:p w14:paraId="7395C86D" w14:textId="07F6B388" w:rsidR="001F186A" w:rsidRDefault="001F186A" w:rsidP="001F186A">
      <w:pPr>
        <w:pStyle w:val="Heading1"/>
      </w:pPr>
      <w:r>
        <w:lastRenderedPageBreak/>
        <w:t>Question 2 (10 points)</w:t>
      </w:r>
    </w:p>
    <w:p w14:paraId="6707D40A" w14:textId="1E522C98" w:rsidR="001F186A" w:rsidRDefault="001F186A" w:rsidP="001F186A">
      <w:pPr>
        <w:spacing w:after="0" w:line="360" w:lineRule="auto"/>
        <w:rPr>
          <w:rFonts w:eastAsiaTheme="minorEastAsia"/>
        </w:rPr>
      </w:pPr>
      <w:r>
        <w:t xml:space="preserve">In the breakfast café example in Chapter 4 of </w:t>
      </w:r>
      <w:r w:rsidRPr="001F186A">
        <w:rPr>
          <w:i/>
          <w:iCs/>
        </w:rPr>
        <w:t>A Practitioner's Guide to Machine Learning</w:t>
      </w:r>
      <w:r>
        <w:t xml:space="preserve">, you will take the three most frequent categories as </w:t>
      </w:r>
      <w:r>
        <w:rPr>
          <w:rFonts w:eastAsiaTheme="minorEastAsia"/>
        </w:rPr>
        <w:t>the initial centroids.  What is your final cluster solution?  How does this final cluster solution compare with that of the example?</w:t>
      </w:r>
    </w:p>
    <w:p w14:paraId="0650343C" w14:textId="2BD7C646" w:rsidR="001F186A" w:rsidRDefault="001F186A" w:rsidP="001F186A">
      <w:pPr>
        <w:pStyle w:val="Heading1"/>
        <w:rPr>
          <w:rFonts w:eastAsiaTheme="minorEastAsia"/>
        </w:rPr>
      </w:pPr>
      <w:r>
        <w:rPr>
          <w:rFonts w:eastAsiaTheme="minorEastAsia"/>
        </w:rPr>
        <w:t>Question 3 (10 points)</w:t>
      </w:r>
    </w:p>
    <w:p w14:paraId="7E2DEB95" w14:textId="3F478818" w:rsidR="001F186A" w:rsidRDefault="001F186A" w:rsidP="001F186A">
      <w:pPr>
        <w:spacing w:after="0" w:line="360" w:lineRule="auto"/>
        <w:rPr>
          <w:rFonts w:eastAsiaTheme="minorEastAsia"/>
        </w:rPr>
      </w:pPr>
      <w:r>
        <w:t xml:space="preserve">Let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,i,j=1,…,n</m:t>
            </m:r>
          </m:e>
        </m:d>
      </m:oMath>
      <w:r w:rsidRPr="001F186A">
        <w:rPr>
          <w:rFonts w:eastAsiaTheme="minorEastAsia"/>
        </w:rPr>
        <w:t xml:space="preserve"> denote t</w:t>
      </w:r>
      <w:r>
        <w:t xml:space="preserve">he matrix elements of the Adjacency matrix.  </w:t>
      </w:r>
      <w:r w:rsidRPr="001F186A">
        <w:rPr>
          <w:rFonts w:eastAsiaTheme="minorEastAsia"/>
        </w:rPr>
        <w:t>S</w:t>
      </w:r>
      <w:r w:rsidRPr="00516983">
        <w:t xml:space="preserve">uppose </w:t>
      </w:r>
      <m:oMath>
        <m:r>
          <w:rPr>
            <w:rFonts w:ascii="Cambria Math" w:hAnsi="Cambria Math"/>
          </w:rPr>
          <m:t>λ</m:t>
        </m:r>
      </m:oMath>
      <w:r w:rsidRPr="00516983">
        <w:t xml:space="preserve"> is an eigenvalue and </w:t>
      </w:r>
      <m:oMath>
        <m:r>
          <m:rPr>
            <m:sty m:val="b"/>
          </m:rPr>
          <w:rPr>
            <w:rFonts w:ascii="Cambria Math" w:hAnsi="Cambria Math"/>
          </w:rPr>
          <m:t>v</m:t>
        </m:r>
      </m:oMath>
      <w:r w:rsidRPr="00516983">
        <w:t xml:space="preserve"> the corresponding eigenvector of the Laplacian matrix</w:t>
      </w:r>
      <w:r>
        <w:t>.</w:t>
      </w:r>
      <w:r w:rsidRPr="001F186A">
        <w:rPr>
          <w:rFonts w:eastAsiaTheme="minorEastAsia"/>
        </w:rPr>
        <w:t xml:space="preserve"> Prove mathematically that </w:t>
      </w:r>
      <m:oMath>
        <m:r>
          <w:rPr>
            <w:rFonts w:ascii="Cambria Math" w:eastAsiaTheme="minorEastAsia" w:hAnsi="Cambria Math"/>
          </w:rPr>
          <m:t>λ=</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d>
                  </m:e>
                  <m:sup>
                    <m:r>
                      <w:rPr>
                        <w:rFonts w:ascii="Cambria Math" w:eastAsiaTheme="minorEastAsia" w:hAnsi="Cambria Math"/>
                      </w:rPr>
                      <m:t>2</m:t>
                    </m:r>
                  </m:sup>
                </m:sSup>
              </m:e>
            </m:nary>
          </m:e>
        </m:nary>
      </m:oMath>
      <w:r w:rsidRPr="001F186A">
        <w:rPr>
          <w:rFonts w:eastAsiaTheme="minorEastAsia"/>
          <w:iCs/>
        </w:rPr>
        <w:t xml:space="preserve"> where</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,i=1,…,n</m:t>
            </m:r>
          </m:e>
        </m:d>
      </m:oMath>
      <w:r w:rsidRPr="001F186A">
        <w:rPr>
          <w:rFonts w:eastAsiaTheme="minorEastAsia"/>
        </w:rPr>
        <w:t xml:space="preserve"> </w:t>
      </w:r>
      <w:r>
        <w:t xml:space="preserve">denote </w:t>
      </w:r>
      <w:r w:rsidRPr="008713E6">
        <w:t>the element</w:t>
      </w:r>
      <w:r>
        <w:t>s</w:t>
      </w:r>
      <w:r w:rsidRPr="008713E6">
        <w:t xml:space="preserve"> of the eigenvector </w:t>
      </w:r>
      <m:oMath>
        <m:r>
          <m:rPr>
            <m:sty m:val="b"/>
          </m:rPr>
          <w:rPr>
            <w:rFonts w:ascii="Cambria Math" w:hAnsi="Cambria Math"/>
          </w:rPr>
          <m:t>v</m:t>
        </m:r>
        <m:r>
          <m:rPr>
            <m:sty m:val="p"/>
          </m:rPr>
          <w:rPr>
            <w:rFonts w:ascii="Cambria Math" w:hAnsi="Cambria Math"/>
          </w:rPr>
          <m:t>.</m:t>
        </m:r>
      </m:oMath>
      <w:r w:rsidR="00053F6A">
        <w:rPr>
          <w:rFonts w:eastAsiaTheme="minorEastAsia"/>
        </w:rPr>
        <w:t xml:space="preserve">  If possible, please type your answer using an Equation Editor</w:t>
      </w:r>
      <w:r w:rsidR="001568E4">
        <w:rPr>
          <w:rFonts w:eastAsiaTheme="minorEastAsia"/>
        </w:rPr>
        <w:t xml:space="preserve"> (Press </w:t>
      </w:r>
      <w:r w:rsidR="001568E4" w:rsidRPr="001568E4">
        <w:rPr>
          <w:rFonts w:eastAsiaTheme="minorEastAsia"/>
          <w:b/>
          <w:bCs/>
        </w:rPr>
        <w:t>Alt</w:t>
      </w:r>
      <w:r w:rsidR="001568E4">
        <w:rPr>
          <w:rFonts w:eastAsiaTheme="minorEastAsia"/>
          <w:b/>
          <w:bCs/>
        </w:rPr>
        <w:t xml:space="preserve"> </w:t>
      </w:r>
      <w:r w:rsidR="001568E4" w:rsidRPr="001568E4">
        <w:rPr>
          <w:rFonts w:eastAsiaTheme="minorEastAsia"/>
        </w:rPr>
        <w:t>and</w:t>
      </w:r>
      <w:r w:rsidR="001568E4">
        <w:rPr>
          <w:rFonts w:eastAsiaTheme="minorEastAsia"/>
          <w:b/>
          <w:bCs/>
        </w:rPr>
        <w:t xml:space="preserve"> </w:t>
      </w:r>
      <w:r w:rsidR="001568E4" w:rsidRPr="001568E4">
        <w:rPr>
          <w:rFonts w:eastAsiaTheme="minorEastAsia"/>
          <w:b/>
          <w:bCs/>
        </w:rPr>
        <w:t>=</w:t>
      </w:r>
      <w:r w:rsidR="001568E4">
        <w:rPr>
          <w:rFonts w:eastAsiaTheme="minorEastAsia"/>
          <w:b/>
          <w:bCs/>
        </w:rPr>
        <w:t xml:space="preserve"> </w:t>
      </w:r>
      <w:r w:rsidR="001568E4" w:rsidRPr="001568E4">
        <w:rPr>
          <w:rFonts w:eastAsiaTheme="minorEastAsia"/>
        </w:rPr>
        <w:t>together</w:t>
      </w:r>
      <w:r w:rsidR="001568E4">
        <w:rPr>
          <w:rFonts w:eastAsiaTheme="minorEastAsia"/>
        </w:rPr>
        <w:t xml:space="preserve"> in Microsoft Word)</w:t>
      </w:r>
      <w:r w:rsidR="00053F6A">
        <w:rPr>
          <w:rFonts w:eastAsiaTheme="minorEastAsia"/>
        </w:rPr>
        <w:t xml:space="preserve"> or similar application.</w:t>
      </w:r>
    </w:p>
    <w:p w14:paraId="12DD5819" w14:textId="2888A8AC" w:rsidR="0000756C" w:rsidRDefault="0000756C" w:rsidP="0000756C">
      <w:pPr>
        <w:pStyle w:val="Heading1"/>
        <w:rPr>
          <w:rFonts w:eastAsiaTheme="minorEastAsia"/>
        </w:rPr>
      </w:pPr>
      <w:r>
        <w:rPr>
          <w:rFonts w:eastAsiaTheme="minorEastAsia"/>
        </w:rPr>
        <w:t>Question 4 (10 points)</w:t>
      </w:r>
    </w:p>
    <w:p w14:paraId="3E4A6B9E" w14:textId="77777777" w:rsidR="0000756C" w:rsidRDefault="0000756C" w:rsidP="0000756C">
      <w:pPr>
        <w:spacing w:after="0" w:line="360" w:lineRule="auto"/>
      </w:pPr>
      <w:r>
        <w:t xml:space="preserve">Suppose Cluster 0 contains observations {-2, -1, 1, 2, 3} and Cluster 1 contains observations {4, 5, 7, 8}.  </w:t>
      </w:r>
    </w:p>
    <w:p w14:paraId="13813070" w14:textId="77777777" w:rsidR="0000756C" w:rsidRDefault="0000756C" w:rsidP="0000756C">
      <w:pPr>
        <w:spacing w:after="0" w:line="360" w:lineRule="auto"/>
      </w:pPr>
    </w:p>
    <w:p w14:paraId="3F8C33FC" w14:textId="13E60E30" w:rsidR="0000756C" w:rsidRDefault="0000756C" w:rsidP="0000756C">
      <w:pPr>
        <w:pStyle w:val="ListParagraph"/>
        <w:numPr>
          <w:ilvl w:val="0"/>
          <w:numId w:val="26"/>
        </w:numPr>
        <w:spacing w:after="0" w:line="360" w:lineRule="auto"/>
      </w:pPr>
      <w:r>
        <w:t>(</w:t>
      </w:r>
      <w:r w:rsidR="00DC5BB5">
        <w:t>4</w:t>
      </w:r>
      <w:r>
        <w:t xml:space="preserve"> points) Calculate the Silhouette Width of the observation 2 (i.e., the value -1) in Cluster 0.</w:t>
      </w:r>
    </w:p>
    <w:p w14:paraId="38312105" w14:textId="0E5B31F5" w:rsidR="0000756C" w:rsidRDefault="0000756C" w:rsidP="0000756C">
      <w:pPr>
        <w:pStyle w:val="ListParagraph"/>
        <w:numPr>
          <w:ilvl w:val="0"/>
          <w:numId w:val="26"/>
        </w:numPr>
        <w:spacing w:after="0" w:line="360" w:lineRule="auto"/>
      </w:pPr>
      <w:r>
        <w:t>(</w:t>
      </w:r>
      <w:r w:rsidR="00DC5BB5">
        <w:t>4</w:t>
      </w:r>
      <w:r>
        <w:t xml:space="preserve"> points) Calculate the </w:t>
      </w:r>
      <w:r w:rsidR="00DC5BB5">
        <w:t xml:space="preserve">cluster-wise </w:t>
      </w:r>
      <w:r w:rsidR="00C856FA" w:rsidRPr="00C856FA">
        <w:t xml:space="preserve">Davies-Bouldin </w:t>
      </w:r>
      <w:r w:rsidR="00DC5BB5">
        <w:t>value</w:t>
      </w:r>
      <w:r w:rsidR="00C856FA">
        <w:t xml:space="preserve"> </w:t>
      </w:r>
      <w:r>
        <w:t xml:space="preserve">of </w:t>
      </w:r>
      <w:r w:rsidR="00C856FA">
        <w:t xml:space="preserve">Cluster 0 (i.e.,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856FA">
        <w:t xml:space="preserve">) and Cluster 1 (i.e.,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C856FA">
        <w:t>)</w:t>
      </w:r>
      <w:r>
        <w:t>.</w:t>
      </w:r>
    </w:p>
    <w:p w14:paraId="4FB564B7" w14:textId="3777356A" w:rsidR="00DC5BB5" w:rsidRDefault="00DC5BB5" w:rsidP="0000756C">
      <w:pPr>
        <w:pStyle w:val="ListParagraph"/>
        <w:numPr>
          <w:ilvl w:val="0"/>
          <w:numId w:val="26"/>
        </w:numPr>
        <w:spacing w:after="0" w:line="360" w:lineRule="auto"/>
      </w:pPr>
      <w:r>
        <w:t xml:space="preserve">(2 points) What is the </w:t>
      </w:r>
      <w:r w:rsidRPr="00C856FA">
        <w:t>Davies-Bouldin Ind</w:t>
      </w:r>
      <w:r>
        <w:t>ex of this two-cluster solution?</w:t>
      </w:r>
    </w:p>
    <w:p w14:paraId="1DBB8FE6" w14:textId="77777777" w:rsidR="0000756C" w:rsidRPr="00DE6C0F" w:rsidRDefault="0000756C" w:rsidP="0000756C">
      <w:pPr>
        <w:spacing w:after="0" w:line="360" w:lineRule="auto"/>
      </w:pPr>
    </w:p>
    <w:p w14:paraId="0FDE31B7" w14:textId="77777777" w:rsidR="001F186A" w:rsidRPr="001F186A" w:rsidRDefault="001F186A" w:rsidP="001F186A"/>
    <w:p w14:paraId="41C3C10E" w14:textId="04B5B442" w:rsidR="001F186A" w:rsidRDefault="001F186A">
      <w:pPr>
        <w:rPr>
          <w:rFonts w:asciiTheme="majorHAnsi" w:eastAsiaTheme="majorEastAsia" w:hAnsiTheme="majorHAnsi" w:cstheme="majorBidi"/>
          <w:color w:val="2E74B5" w:themeColor="accent1" w:themeShade="BF"/>
          <w:sz w:val="32"/>
          <w:szCs w:val="32"/>
        </w:rPr>
      </w:pPr>
      <w:r>
        <w:br w:type="page"/>
      </w:r>
    </w:p>
    <w:p w14:paraId="7A44CBDA" w14:textId="4B9DA5CD" w:rsidR="007E30AB" w:rsidRDefault="002E04E8" w:rsidP="00FC5616">
      <w:pPr>
        <w:pStyle w:val="Heading1"/>
      </w:pPr>
      <w:r>
        <w:lastRenderedPageBreak/>
        <w:t xml:space="preserve">Question </w:t>
      </w:r>
      <w:r w:rsidR="001B3A0A">
        <w:t>5</w:t>
      </w:r>
      <w:r w:rsidR="003B341D">
        <w:t xml:space="preserve"> (</w:t>
      </w:r>
      <w:r w:rsidR="005B06B1">
        <w:t>3</w:t>
      </w:r>
      <w:r w:rsidR="00530A78">
        <w:t>5</w:t>
      </w:r>
      <w:r w:rsidR="008A0E0D">
        <w:t xml:space="preserve"> points)</w:t>
      </w:r>
    </w:p>
    <w:p w14:paraId="3C4D5951" w14:textId="479814E8" w:rsidR="00FC5616" w:rsidRDefault="000B55DF" w:rsidP="001F186A">
      <w:pPr>
        <w:spacing w:after="0" w:line="360" w:lineRule="auto"/>
      </w:pPr>
      <w:r>
        <w:t xml:space="preserve">Apply the Spectral Clustering method to the </w:t>
      </w:r>
      <w:r w:rsidR="00DA3FFA">
        <w:t>FourCircle</w:t>
      </w:r>
      <w:r>
        <w:t>.csv</w:t>
      </w:r>
      <w:r w:rsidR="00FC7BDF">
        <w:t>.</w:t>
      </w:r>
      <w:r>
        <w:t xml:space="preserve">  Your input fields are </w:t>
      </w:r>
      <m:oMath>
        <m:r>
          <w:rPr>
            <w:rFonts w:ascii="Cambria Math" w:hAnsi="Cambria Math"/>
          </w:rPr>
          <m:t>x</m:t>
        </m:r>
      </m:oMath>
      <w:r>
        <w:t xml:space="preserve"> and </w:t>
      </w:r>
      <m:oMath>
        <m:r>
          <w:rPr>
            <w:rFonts w:ascii="Cambria Math" w:hAnsi="Cambria Math"/>
          </w:rPr>
          <m:t>y</m:t>
        </m:r>
      </m:oMath>
      <w:r>
        <w:t>.</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w:t>
      </w:r>
      <w:r w:rsidR="001F186A">
        <w:t>None</w:t>
      </w:r>
      <w:r w:rsidR="00CB0AF5" w:rsidRPr="00CB0AF5">
        <w:t xml:space="preserve"> in calling the </w:t>
      </w:r>
      <w:proofErr w:type="spellStart"/>
      <w:r w:rsidR="00CB0AF5" w:rsidRPr="00CB0AF5">
        <w:t>KMeans</w:t>
      </w:r>
      <w:proofErr w:type="spellEnd"/>
      <w:r w:rsidR="00CB0AF5" w:rsidRPr="00CB0AF5">
        <w:t xml:space="preserve"> function</w:t>
      </w:r>
      <w:r w:rsidR="00CB0AF5">
        <w:t>.</w:t>
      </w:r>
    </w:p>
    <w:p w14:paraId="566E76FD" w14:textId="77777777" w:rsidR="00BA2C90" w:rsidRDefault="00BA2C90" w:rsidP="001F186A">
      <w:pPr>
        <w:spacing w:after="0" w:line="360" w:lineRule="auto"/>
      </w:pPr>
      <w:bookmarkStart w:id="0" w:name="_GoBack"/>
      <w:bookmarkEnd w:id="0"/>
    </w:p>
    <w:p w14:paraId="7E683A49" w14:textId="17C98AF0" w:rsidR="00FC5616" w:rsidRDefault="000B55DF" w:rsidP="001F186A">
      <w:pPr>
        <w:pStyle w:val="ListParagraph"/>
        <w:numPr>
          <w:ilvl w:val="0"/>
          <w:numId w:val="24"/>
        </w:numPr>
        <w:spacing w:after="0" w:line="360" w:lineRule="auto"/>
      </w:pPr>
      <w:r>
        <w:t>(</w:t>
      </w:r>
      <w:r w:rsidR="00DA3FFA">
        <w:t>5</w:t>
      </w:r>
      <w:r w:rsidR="00610454">
        <w:t xml:space="preserve"> point</w:t>
      </w:r>
      <w:r w:rsidR="00E574A6">
        <w:t>s</w:t>
      </w:r>
      <w:r w:rsidR="00FC5616">
        <w:t xml:space="preserve">) </w:t>
      </w:r>
      <w:r w:rsidR="00CA51B0">
        <w:t xml:space="preserve">Plot </w:t>
      </w:r>
      <m:oMath>
        <m:r>
          <w:rPr>
            <w:rFonts w:ascii="Cambria Math" w:hAnsi="Cambria Math"/>
          </w:rPr>
          <m:t>y</m:t>
        </m:r>
      </m:oMath>
      <w:r>
        <w:t xml:space="preserve"> </w:t>
      </w:r>
      <w:r w:rsidR="00CA51B0">
        <w:t xml:space="preserve">on the </w:t>
      </w:r>
      <w:r>
        <w:t xml:space="preserve">vertical axis versus </w:t>
      </w:r>
      <m:oMath>
        <m:r>
          <w:rPr>
            <w:rFonts w:ascii="Cambria Math" w:hAnsi="Cambria Math"/>
          </w:rPr>
          <m:t>x</m:t>
        </m:r>
      </m:oMath>
      <w:r>
        <w:t xml:space="preserve"> </w:t>
      </w:r>
      <w:r w:rsidR="00CA51B0">
        <w:t xml:space="preserve">on </w:t>
      </w:r>
      <w:r w:rsidR="00DB3129">
        <w:t xml:space="preserve">the </w:t>
      </w:r>
      <w:r>
        <w:t>horizontal axis.</w:t>
      </w:r>
      <w:r w:rsidR="009E2F4C">
        <w:t xml:space="preserve">  Based on your visual inspection, h</w:t>
      </w:r>
      <w:r>
        <w:t xml:space="preserve">ow many </w:t>
      </w:r>
      <w:r w:rsidR="009E2F4C">
        <w:t xml:space="preserve">connected </w:t>
      </w:r>
      <w:r>
        <w:t xml:space="preserve">clusters </w:t>
      </w:r>
      <w:r w:rsidR="00CA51B0">
        <w:t>are there</w:t>
      </w:r>
      <w:r>
        <w:t>?</w:t>
      </w:r>
    </w:p>
    <w:p w14:paraId="45EF2A52" w14:textId="77777777" w:rsidR="00026BA1" w:rsidRDefault="00026BA1" w:rsidP="001F186A">
      <w:pPr>
        <w:pStyle w:val="ListParagraph"/>
        <w:spacing w:after="0" w:line="360" w:lineRule="auto"/>
      </w:pPr>
    </w:p>
    <w:p w14:paraId="3F04BDA6" w14:textId="3DB52E1D" w:rsidR="00026BA1" w:rsidRDefault="000B55DF" w:rsidP="001F186A">
      <w:pPr>
        <w:pStyle w:val="ListParagraph"/>
        <w:numPr>
          <w:ilvl w:val="0"/>
          <w:numId w:val="24"/>
        </w:numPr>
        <w:spacing w:after="0" w:line="360" w:lineRule="auto"/>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77777777" w:rsidR="00026BA1" w:rsidRDefault="00026BA1" w:rsidP="001F186A">
      <w:pPr>
        <w:pStyle w:val="ListParagraph"/>
        <w:spacing w:after="0" w:line="360" w:lineRule="auto"/>
      </w:pPr>
    </w:p>
    <w:p w14:paraId="781EDEF5" w14:textId="5A3D0C0D" w:rsidR="00026BA1" w:rsidRDefault="000B55DF" w:rsidP="001F186A">
      <w:pPr>
        <w:pStyle w:val="ListParagraph"/>
        <w:numPr>
          <w:ilvl w:val="0"/>
          <w:numId w:val="24"/>
        </w:numPr>
        <w:spacing w:after="0" w:line="360" w:lineRule="auto"/>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9E2F4C">
        <w:t>you m</w:t>
      </w:r>
      <w:r w:rsidR="00763C9E">
        <w:t xml:space="preserve">ay need to </w:t>
      </w:r>
      <w:r w:rsidR="009E2F4C">
        <w:t xml:space="preserve">iterate between parts c), d), and e) </w:t>
      </w:r>
      <w:r w:rsidR="00763C9E">
        <w:t>a couple of values</w:t>
      </w:r>
      <w:r w:rsidR="00E97909">
        <w:t xml:space="preserve"> and use the eigenvalue plot to validate </w:t>
      </w:r>
      <w:r w:rsidR="009E2F4C">
        <w:t xml:space="preserve">your </w:t>
      </w:r>
      <w:r w:rsidR="00E97909">
        <w:t>choice.</w:t>
      </w:r>
    </w:p>
    <w:p w14:paraId="5ABF4DF7" w14:textId="77777777" w:rsidR="00026BA1" w:rsidRDefault="00026BA1" w:rsidP="001F186A">
      <w:pPr>
        <w:pStyle w:val="ListParagraph"/>
        <w:spacing w:after="0" w:line="360" w:lineRule="auto"/>
      </w:pPr>
    </w:p>
    <w:p w14:paraId="47094811" w14:textId="091F1DCD" w:rsidR="00991CC6" w:rsidRDefault="000B55DF" w:rsidP="001F186A">
      <w:pPr>
        <w:pStyle w:val="ListParagraph"/>
        <w:numPr>
          <w:ilvl w:val="0"/>
          <w:numId w:val="24"/>
        </w:numPr>
        <w:spacing w:after="0" w:line="360" w:lineRule="auto"/>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p>
    <w:p w14:paraId="4A1E9788" w14:textId="77777777" w:rsidR="00991CC6" w:rsidRDefault="00991CC6" w:rsidP="001F186A">
      <w:pPr>
        <w:pStyle w:val="ListParagraph"/>
        <w:spacing w:after="0" w:line="360" w:lineRule="auto"/>
      </w:pPr>
    </w:p>
    <w:p w14:paraId="2A9B51DD" w14:textId="759566BC" w:rsidR="00370DA4" w:rsidRDefault="000B55DF" w:rsidP="001F186A">
      <w:pPr>
        <w:pStyle w:val="ListParagraph"/>
        <w:numPr>
          <w:ilvl w:val="0"/>
          <w:numId w:val="24"/>
        </w:numPr>
        <w:spacing w:after="0" w:line="360" w:lineRule="auto"/>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sectPr w:rsidR="00370DA4" w:rsidSect="004C7E46">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0F49F" w14:textId="77777777" w:rsidR="00082DFA" w:rsidRDefault="00082DFA" w:rsidP="00FD10A7">
      <w:pPr>
        <w:spacing w:after="0" w:line="240" w:lineRule="auto"/>
      </w:pPr>
      <w:r>
        <w:separator/>
      </w:r>
    </w:p>
  </w:endnote>
  <w:endnote w:type="continuationSeparator" w:id="0">
    <w:p w14:paraId="01DAC6AB" w14:textId="77777777" w:rsidR="00082DFA" w:rsidRDefault="00082DF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E9FEE" w14:textId="77777777" w:rsidR="00082DFA" w:rsidRDefault="00082DFA" w:rsidP="00FD10A7">
      <w:pPr>
        <w:spacing w:after="0" w:line="240" w:lineRule="auto"/>
      </w:pPr>
      <w:r>
        <w:separator/>
      </w:r>
    </w:p>
  </w:footnote>
  <w:footnote w:type="continuationSeparator" w:id="0">
    <w:p w14:paraId="15971D48" w14:textId="77777777" w:rsidR="00082DFA" w:rsidRDefault="00082DF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44882A54" w:rsidR="001C4809" w:rsidRDefault="00CD3E18" w:rsidP="001C4809">
    <w:pPr>
      <w:pStyle w:val="Header"/>
      <w:jc w:val="right"/>
    </w:pPr>
    <w:r>
      <w:t xml:space="preserve">Introduction to </w:t>
    </w:r>
    <w:r w:rsidR="007F23D5">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B5557"/>
    <w:multiLevelType w:val="hybridMultilevel"/>
    <w:tmpl w:val="4ECE9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8"/>
  </w:num>
  <w:num w:numId="4">
    <w:abstractNumId w:val="15"/>
  </w:num>
  <w:num w:numId="5">
    <w:abstractNumId w:val="22"/>
  </w:num>
  <w:num w:numId="6">
    <w:abstractNumId w:val="4"/>
  </w:num>
  <w:num w:numId="7">
    <w:abstractNumId w:val="2"/>
  </w:num>
  <w:num w:numId="8">
    <w:abstractNumId w:val="8"/>
  </w:num>
  <w:num w:numId="9">
    <w:abstractNumId w:val="23"/>
  </w:num>
  <w:num w:numId="10">
    <w:abstractNumId w:val="24"/>
  </w:num>
  <w:num w:numId="11">
    <w:abstractNumId w:val="16"/>
  </w:num>
  <w:num w:numId="12">
    <w:abstractNumId w:val="25"/>
  </w:num>
  <w:num w:numId="13">
    <w:abstractNumId w:val="11"/>
  </w:num>
  <w:num w:numId="14">
    <w:abstractNumId w:val="5"/>
  </w:num>
  <w:num w:numId="15">
    <w:abstractNumId w:val="1"/>
  </w:num>
  <w:num w:numId="16">
    <w:abstractNumId w:val="12"/>
  </w:num>
  <w:num w:numId="17">
    <w:abstractNumId w:val="14"/>
  </w:num>
  <w:num w:numId="18">
    <w:abstractNumId w:val="17"/>
  </w:num>
  <w:num w:numId="19">
    <w:abstractNumId w:val="13"/>
  </w:num>
  <w:num w:numId="20">
    <w:abstractNumId w:val="3"/>
  </w:num>
  <w:num w:numId="21">
    <w:abstractNumId w:val="6"/>
  </w:num>
  <w:num w:numId="22">
    <w:abstractNumId w:val="19"/>
  </w:num>
  <w:num w:numId="23">
    <w:abstractNumId w:val="9"/>
  </w:num>
  <w:num w:numId="24">
    <w:abstractNumId w:val="0"/>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756C"/>
    <w:rsid w:val="0001592E"/>
    <w:rsid w:val="000204D8"/>
    <w:rsid w:val="00020D6D"/>
    <w:rsid w:val="00026BA1"/>
    <w:rsid w:val="00030932"/>
    <w:rsid w:val="000435BB"/>
    <w:rsid w:val="0004377C"/>
    <w:rsid w:val="00053F6A"/>
    <w:rsid w:val="000607DE"/>
    <w:rsid w:val="0006332A"/>
    <w:rsid w:val="00071D5F"/>
    <w:rsid w:val="0007471E"/>
    <w:rsid w:val="00082DFA"/>
    <w:rsid w:val="000B30E1"/>
    <w:rsid w:val="000B34D6"/>
    <w:rsid w:val="000B3BB8"/>
    <w:rsid w:val="000B55DF"/>
    <w:rsid w:val="000C557B"/>
    <w:rsid w:val="000D3777"/>
    <w:rsid w:val="000D7F1D"/>
    <w:rsid w:val="000E7E97"/>
    <w:rsid w:val="000F0919"/>
    <w:rsid w:val="00103431"/>
    <w:rsid w:val="0012712A"/>
    <w:rsid w:val="001403D8"/>
    <w:rsid w:val="001475F9"/>
    <w:rsid w:val="0015070A"/>
    <w:rsid w:val="00156579"/>
    <w:rsid w:val="001568E4"/>
    <w:rsid w:val="00157BB3"/>
    <w:rsid w:val="00160887"/>
    <w:rsid w:val="00173462"/>
    <w:rsid w:val="00175A22"/>
    <w:rsid w:val="001832C6"/>
    <w:rsid w:val="001848CC"/>
    <w:rsid w:val="001850A5"/>
    <w:rsid w:val="001A5D60"/>
    <w:rsid w:val="001B3A0A"/>
    <w:rsid w:val="001C4809"/>
    <w:rsid w:val="001F186A"/>
    <w:rsid w:val="001F6B6D"/>
    <w:rsid w:val="002012C8"/>
    <w:rsid w:val="00204041"/>
    <w:rsid w:val="002053EF"/>
    <w:rsid w:val="00234C59"/>
    <w:rsid w:val="002E04E8"/>
    <w:rsid w:val="002E3C3C"/>
    <w:rsid w:val="002F3682"/>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23D3F"/>
    <w:rsid w:val="00451145"/>
    <w:rsid w:val="00452249"/>
    <w:rsid w:val="00457E44"/>
    <w:rsid w:val="004672CB"/>
    <w:rsid w:val="004726C9"/>
    <w:rsid w:val="00496173"/>
    <w:rsid w:val="004B08AA"/>
    <w:rsid w:val="004B0B9E"/>
    <w:rsid w:val="004B0BA9"/>
    <w:rsid w:val="004C7E46"/>
    <w:rsid w:val="004D2402"/>
    <w:rsid w:val="004E0213"/>
    <w:rsid w:val="004E3171"/>
    <w:rsid w:val="004E63AB"/>
    <w:rsid w:val="004F7612"/>
    <w:rsid w:val="00503E4B"/>
    <w:rsid w:val="00506563"/>
    <w:rsid w:val="005121A4"/>
    <w:rsid w:val="00525C36"/>
    <w:rsid w:val="00530A78"/>
    <w:rsid w:val="00543AEC"/>
    <w:rsid w:val="00554693"/>
    <w:rsid w:val="00563762"/>
    <w:rsid w:val="0057089D"/>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4331E"/>
    <w:rsid w:val="00646DFB"/>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561D7"/>
    <w:rsid w:val="0086212D"/>
    <w:rsid w:val="0086495F"/>
    <w:rsid w:val="00873352"/>
    <w:rsid w:val="00873C5C"/>
    <w:rsid w:val="00887685"/>
    <w:rsid w:val="008A0E0D"/>
    <w:rsid w:val="008A4C61"/>
    <w:rsid w:val="008B45C9"/>
    <w:rsid w:val="008B6C6A"/>
    <w:rsid w:val="008C368F"/>
    <w:rsid w:val="008D2126"/>
    <w:rsid w:val="008E3F44"/>
    <w:rsid w:val="008F3783"/>
    <w:rsid w:val="00900D52"/>
    <w:rsid w:val="009025CE"/>
    <w:rsid w:val="0090678C"/>
    <w:rsid w:val="009159E4"/>
    <w:rsid w:val="009178F3"/>
    <w:rsid w:val="00950209"/>
    <w:rsid w:val="00961EDE"/>
    <w:rsid w:val="009802FB"/>
    <w:rsid w:val="00991CC6"/>
    <w:rsid w:val="00994DA5"/>
    <w:rsid w:val="009A1469"/>
    <w:rsid w:val="009A7C86"/>
    <w:rsid w:val="009B2A62"/>
    <w:rsid w:val="009C03B0"/>
    <w:rsid w:val="009C13B5"/>
    <w:rsid w:val="009D23A9"/>
    <w:rsid w:val="009D23B7"/>
    <w:rsid w:val="009D4A66"/>
    <w:rsid w:val="009E077E"/>
    <w:rsid w:val="009E2F4C"/>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3FE6"/>
    <w:rsid w:val="00A960D0"/>
    <w:rsid w:val="00A974B9"/>
    <w:rsid w:val="00AA3263"/>
    <w:rsid w:val="00AC5835"/>
    <w:rsid w:val="00AC669E"/>
    <w:rsid w:val="00AD14BD"/>
    <w:rsid w:val="00AE6197"/>
    <w:rsid w:val="00B01DF9"/>
    <w:rsid w:val="00B10696"/>
    <w:rsid w:val="00B13D81"/>
    <w:rsid w:val="00B14F68"/>
    <w:rsid w:val="00B449B6"/>
    <w:rsid w:val="00B574C7"/>
    <w:rsid w:val="00B6037E"/>
    <w:rsid w:val="00B638F6"/>
    <w:rsid w:val="00B75C23"/>
    <w:rsid w:val="00BA2C90"/>
    <w:rsid w:val="00BB2398"/>
    <w:rsid w:val="00BC3262"/>
    <w:rsid w:val="00BC750D"/>
    <w:rsid w:val="00BD41F2"/>
    <w:rsid w:val="00BD72CF"/>
    <w:rsid w:val="00BE1F1A"/>
    <w:rsid w:val="00BE254A"/>
    <w:rsid w:val="00BE793C"/>
    <w:rsid w:val="00BF5E6E"/>
    <w:rsid w:val="00C00059"/>
    <w:rsid w:val="00C021C5"/>
    <w:rsid w:val="00C118B5"/>
    <w:rsid w:val="00C25081"/>
    <w:rsid w:val="00C371FC"/>
    <w:rsid w:val="00C4797E"/>
    <w:rsid w:val="00C507A5"/>
    <w:rsid w:val="00C577E5"/>
    <w:rsid w:val="00C61824"/>
    <w:rsid w:val="00C67069"/>
    <w:rsid w:val="00C755F0"/>
    <w:rsid w:val="00C8517C"/>
    <w:rsid w:val="00C856FA"/>
    <w:rsid w:val="00CA2223"/>
    <w:rsid w:val="00CA51B0"/>
    <w:rsid w:val="00CB032E"/>
    <w:rsid w:val="00CB0AF5"/>
    <w:rsid w:val="00CB1A50"/>
    <w:rsid w:val="00CB44AE"/>
    <w:rsid w:val="00CD0325"/>
    <w:rsid w:val="00CD1AF4"/>
    <w:rsid w:val="00CD3E18"/>
    <w:rsid w:val="00CD61D6"/>
    <w:rsid w:val="00CE14A8"/>
    <w:rsid w:val="00CF36D7"/>
    <w:rsid w:val="00D14AE5"/>
    <w:rsid w:val="00D210EA"/>
    <w:rsid w:val="00D25EF0"/>
    <w:rsid w:val="00D27652"/>
    <w:rsid w:val="00D42EFA"/>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5BB5"/>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F33559"/>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2020-09-16T15:10:00Z</dcterms:modified>
</cp:coreProperties>
</file>