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280F9" w14:textId="77777777" w:rsidR="00154F8B" w:rsidRDefault="00154F8B" w:rsidP="00154F8B">
      <w:pPr>
        <w:spacing w:line="360" w:lineRule="auto"/>
        <w:jc w:val="center"/>
        <w:rPr>
          <w:rFonts w:ascii="Times New Roman" w:hAnsi="Times New Roman" w:cs="Times New Roman"/>
        </w:rPr>
      </w:pPr>
    </w:p>
    <w:p w14:paraId="4489D65D" w14:textId="77777777" w:rsidR="00154F8B" w:rsidRDefault="00154F8B" w:rsidP="00154F8B">
      <w:pPr>
        <w:spacing w:line="360" w:lineRule="auto"/>
        <w:jc w:val="center"/>
        <w:rPr>
          <w:rFonts w:ascii="Times New Roman" w:hAnsi="Times New Roman" w:cs="Times New Roman"/>
        </w:rPr>
      </w:pPr>
    </w:p>
    <w:p w14:paraId="2D681A38" w14:textId="77777777" w:rsidR="00154F8B" w:rsidRDefault="00154F8B" w:rsidP="00154F8B">
      <w:pPr>
        <w:spacing w:line="360" w:lineRule="auto"/>
        <w:jc w:val="center"/>
        <w:rPr>
          <w:rFonts w:ascii="Times New Roman" w:hAnsi="Times New Roman" w:cs="Times New Roman"/>
        </w:rPr>
      </w:pPr>
    </w:p>
    <w:p w14:paraId="7C9DFE67" w14:textId="77777777" w:rsidR="00154F8B" w:rsidRDefault="00154F8B" w:rsidP="00154F8B">
      <w:pPr>
        <w:spacing w:line="360" w:lineRule="auto"/>
        <w:jc w:val="center"/>
        <w:rPr>
          <w:rFonts w:ascii="Times New Roman" w:hAnsi="Times New Roman" w:cs="Times New Roman"/>
        </w:rPr>
      </w:pPr>
    </w:p>
    <w:p w14:paraId="2CE416BB" w14:textId="77777777" w:rsidR="00154F8B" w:rsidRDefault="00154F8B" w:rsidP="00154F8B">
      <w:pPr>
        <w:spacing w:line="360" w:lineRule="auto"/>
        <w:jc w:val="center"/>
        <w:rPr>
          <w:rFonts w:ascii="Times New Roman" w:hAnsi="Times New Roman" w:cs="Times New Roman"/>
        </w:rPr>
      </w:pPr>
    </w:p>
    <w:p w14:paraId="17CFA256" w14:textId="77777777" w:rsidR="00154F8B" w:rsidRDefault="00154F8B" w:rsidP="00154F8B">
      <w:pPr>
        <w:spacing w:line="360" w:lineRule="auto"/>
        <w:jc w:val="center"/>
        <w:rPr>
          <w:rFonts w:ascii="Times New Roman" w:hAnsi="Times New Roman" w:cs="Times New Roman"/>
        </w:rPr>
      </w:pPr>
    </w:p>
    <w:p w14:paraId="1CE49729" w14:textId="77777777" w:rsidR="00154F8B" w:rsidRDefault="00154F8B" w:rsidP="00154F8B">
      <w:pPr>
        <w:spacing w:line="360" w:lineRule="auto"/>
        <w:jc w:val="center"/>
        <w:rPr>
          <w:rFonts w:ascii="Times New Roman" w:hAnsi="Times New Roman" w:cs="Times New Roman"/>
        </w:rPr>
      </w:pPr>
    </w:p>
    <w:p w14:paraId="5C714D38" w14:textId="77777777" w:rsidR="00154F8B" w:rsidRDefault="00154F8B" w:rsidP="00154F8B">
      <w:pPr>
        <w:spacing w:line="360" w:lineRule="auto"/>
        <w:jc w:val="center"/>
        <w:rPr>
          <w:rFonts w:ascii="Times New Roman" w:hAnsi="Times New Roman" w:cs="Times New Roman"/>
        </w:rPr>
      </w:pPr>
    </w:p>
    <w:p w14:paraId="4B5FC31C" w14:textId="77777777" w:rsidR="00154F8B" w:rsidRDefault="00154F8B" w:rsidP="00154F8B">
      <w:pPr>
        <w:spacing w:line="360" w:lineRule="auto"/>
        <w:jc w:val="center"/>
        <w:rPr>
          <w:rFonts w:ascii="Times New Roman" w:hAnsi="Times New Roman" w:cs="Times New Roman"/>
        </w:rPr>
      </w:pPr>
    </w:p>
    <w:p w14:paraId="57B7A10C" w14:textId="77777777" w:rsidR="00154F8B" w:rsidRDefault="00154F8B" w:rsidP="00154F8B">
      <w:pPr>
        <w:spacing w:line="360" w:lineRule="auto"/>
        <w:jc w:val="center"/>
        <w:rPr>
          <w:rFonts w:ascii="Times New Roman" w:hAnsi="Times New Roman" w:cs="Times New Roman"/>
        </w:rPr>
      </w:pPr>
    </w:p>
    <w:p w14:paraId="2C48EADF" w14:textId="45ED7AC6" w:rsidR="00154F8B" w:rsidRDefault="00154F8B" w:rsidP="00154F8B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CPSC 6300 Final Project</w:t>
      </w:r>
    </w:p>
    <w:p w14:paraId="0C24A838" w14:textId="2AACB5EB" w:rsidR="00154F8B" w:rsidRDefault="00154F8B" w:rsidP="00154F8B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3 Report</w:t>
      </w:r>
    </w:p>
    <w:p w14:paraId="28FC3971" w14:textId="77777777" w:rsidR="00154F8B" w:rsidRDefault="00154F8B" w:rsidP="00154F8B">
      <w:pPr>
        <w:spacing w:line="360" w:lineRule="auto"/>
        <w:rPr>
          <w:rFonts w:ascii="Times New Roman" w:hAnsi="Times New Roman" w:cs="Times New Roman"/>
        </w:rPr>
      </w:pPr>
    </w:p>
    <w:p w14:paraId="49F41AD7" w14:textId="77777777" w:rsidR="00154F8B" w:rsidRDefault="00154F8B" w:rsidP="00154F8B">
      <w:pPr>
        <w:spacing w:line="360" w:lineRule="auto"/>
        <w:rPr>
          <w:rFonts w:ascii="Times New Roman" w:hAnsi="Times New Roman" w:cs="Times New Roman"/>
        </w:rPr>
      </w:pPr>
    </w:p>
    <w:p w14:paraId="574CFF77" w14:textId="77777777" w:rsidR="00154F8B" w:rsidRDefault="00154F8B" w:rsidP="00154F8B">
      <w:pPr>
        <w:spacing w:line="360" w:lineRule="auto"/>
        <w:rPr>
          <w:rFonts w:ascii="Times New Roman" w:hAnsi="Times New Roman" w:cs="Times New Roman"/>
        </w:rPr>
      </w:pPr>
    </w:p>
    <w:p w14:paraId="2BC321B9" w14:textId="77777777" w:rsidR="00154F8B" w:rsidRDefault="00154F8B" w:rsidP="00154F8B">
      <w:pPr>
        <w:spacing w:line="360" w:lineRule="auto"/>
        <w:rPr>
          <w:rFonts w:ascii="Times New Roman" w:hAnsi="Times New Roman" w:cs="Times New Roman"/>
        </w:rPr>
      </w:pPr>
    </w:p>
    <w:p w14:paraId="0963ABB5" w14:textId="77777777" w:rsidR="00154F8B" w:rsidRDefault="00154F8B" w:rsidP="00154F8B">
      <w:pPr>
        <w:spacing w:line="360" w:lineRule="auto"/>
        <w:rPr>
          <w:rFonts w:ascii="Times New Roman" w:hAnsi="Times New Roman" w:cs="Times New Roman"/>
        </w:rPr>
      </w:pPr>
    </w:p>
    <w:p w14:paraId="6BB00F7B" w14:textId="77777777" w:rsidR="00154F8B" w:rsidRDefault="00154F8B" w:rsidP="00154F8B">
      <w:pPr>
        <w:spacing w:line="360" w:lineRule="auto"/>
        <w:rPr>
          <w:rFonts w:ascii="Times New Roman" w:hAnsi="Times New Roman" w:cs="Times New Roman"/>
        </w:rPr>
      </w:pPr>
    </w:p>
    <w:p w14:paraId="591FD481" w14:textId="77777777" w:rsidR="00154F8B" w:rsidRDefault="00154F8B" w:rsidP="00154F8B">
      <w:pPr>
        <w:spacing w:line="360" w:lineRule="auto"/>
        <w:rPr>
          <w:rFonts w:ascii="Times New Roman" w:hAnsi="Times New Roman" w:cs="Times New Roman"/>
        </w:rPr>
      </w:pPr>
    </w:p>
    <w:p w14:paraId="639544E5" w14:textId="77777777" w:rsidR="00154F8B" w:rsidRDefault="00154F8B" w:rsidP="00154F8B">
      <w:pPr>
        <w:spacing w:line="360" w:lineRule="auto"/>
        <w:rPr>
          <w:rFonts w:ascii="Times New Roman" w:hAnsi="Times New Roman" w:cs="Times New Roman"/>
        </w:rPr>
      </w:pPr>
    </w:p>
    <w:p w14:paraId="1E320277" w14:textId="77777777" w:rsidR="00154F8B" w:rsidRDefault="00154F8B" w:rsidP="00154F8B">
      <w:pPr>
        <w:spacing w:line="360" w:lineRule="auto"/>
        <w:rPr>
          <w:rFonts w:ascii="Times New Roman" w:hAnsi="Times New Roman" w:cs="Times New Roman"/>
        </w:rPr>
      </w:pPr>
    </w:p>
    <w:p w14:paraId="1D18A0D3" w14:textId="77777777" w:rsidR="00154F8B" w:rsidRDefault="00154F8B" w:rsidP="00154F8B">
      <w:pPr>
        <w:spacing w:line="360" w:lineRule="auto"/>
        <w:rPr>
          <w:rFonts w:ascii="Times New Roman" w:hAnsi="Times New Roman" w:cs="Times New Roman"/>
        </w:rPr>
      </w:pPr>
    </w:p>
    <w:p w14:paraId="75D5A1C2" w14:textId="77777777" w:rsidR="00154F8B" w:rsidRDefault="00154F8B" w:rsidP="00154F8B">
      <w:pPr>
        <w:spacing w:line="360" w:lineRule="auto"/>
        <w:rPr>
          <w:rFonts w:ascii="Times New Roman" w:hAnsi="Times New Roman" w:cs="Times New Roman"/>
        </w:rPr>
      </w:pPr>
    </w:p>
    <w:p w14:paraId="6A4EBB0C" w14:textId="1C8ABA93" w:rsidR="000E37FC" w:rsidRPr="000E37FC" w:rsidRDefault="000E37FC" w:rsidP="000E37FC">
      <w:pPr>
        <w:spacing w:line="36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b/>
          <w:bCs/>
          <w:i/>
          <w:iCs/>
        </w:rPr>
        <w:lastRenderedPageBreak/>
        <w:t>Preface</w:t>
      </w:r>
    </w:p>
    <w:p w14:paraId="4A6778C8" w14:textId="25A2844E" w:rsidR="00154F8B" w:rsidRDefault="00154F8B" w:rsidP="00154F8B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Let me preface this with the following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b/>
          <w:bCs/>
        </w:rPr>
        <w:t>Nothing is set in stone for this</w:t>
      </w:r>
      <w:r>
        <w:rPr>
          <w:rFonts w:ascii="Times New Roman" w:hAnsi="Times New Roman" w:cs="Times New Roman"/>
        </w:rPr>
        <w:t>. Whilst that may s</w:t>
      </w:r>
      <w:r w:rsidR="00116D8E">
        <w:rPr>
          <w:rFonts w:ascii="Times New Roman" w:hAnsi="Times New Roman" w:cs="Times New Roman"/>
        </w:rPr>
        <w:t>ound</w:t>
      </w:r>
      <w:r>
        <w:rPr>
          <w:rFonts w:ascii="Times New Roman" w:hAnsi="Times New Roman" w:cs="Times New Roman"/>
        </w:rPr>
        <w:t xml:space="preserve"> a bit dramatic, there is a just reason for it. Completely by mistake, my HCC 6600 project may well have fallen into the domain of this course’s final project. But I still want to do the two as separate projects.  </w:t>
      </w:r>
    </w:p>
    <w:p w14:paraId="08990908" w14:textId="63B70D80" w:rsidR="00154F8B" w:rsidRDefault="00154F8B" w:rsidP="00154F8B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HCC 6600 project is a personalized art curation app. As it so happens, there is a ton of metadata that makes classifying art and tastes around the subject so complicated. Knowing that I am going to have to essentially train a classification model to handle the recommendation system, there is a chance that if I’m not able to build out the project for this course </w:t>
      </w:r>
      <w:proofErr w:type="gramStart"/>
      <w:r>
        <w:rPr>
          <w:rFonts w:ascii="Times New Roman" w:hAnsi="Times New Roman" w:cs="Times New Roman"/>
        </w:rPr>
        <w:t>in</w:t>
      </w:r>
      <w:proofErr w:type="gramEnd"/>
      <w:r>
        <w:rPr>
          <w:rFonts w:ascii="Times New Roman" w:hAnsi="Times New Roman" w:cs="Times New Roman"/>
        </w:rPr>
        <w:t xml:space="preserve"> the requisite time, that I will use that for the final project. With that said, I still prefer the idea of building out a separate project for this class and am proceeding ahead with that as the plan</w:t>
      </w:r>
      <w:r w:rsidR="000E37FC">
        <w:rPr>
          <w:rFonts w:ascii="Times New Roman" w:hAnsi="Times New Roman" w:cs="Times New Roman"/>
        </w:rPr>
        <w:t xml:space="preserve">. </w:t>
      </w:r>
    </w:p>
    <w:p w14:paraId="4BD5CA19" w14:textId="18BE5528" w:rsidR="000E37FC" w:rsidRDefault="000E37FC" w:rsidP="00154F8B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subject that I’ve settled on is analyzing news sentiment and stock market behavior. Now, I get where you’re probably thinking </w:t>
      </w:r>
      <w:r w:rsidRPr="000E37FC">
        <w:rPr>
          <w:rFonts w:ascii="Times New Roman" w:hAnsi="Times New Roman" w:cs="Times New Roman"/>
          <w:i/>
          <w:iCs/>
        </w:rPr>
        <w:t xml:space="preserve">“didn’t this jerk just drop an Airbnb project because he claimed, it’d been done to death?” </w:t>
      </w:r>
      <w:r>
        <w:rPr>
          <w:rFonts w:ascii="Times New Roman" w:hAnsi="Times New Roman" w:cs="Times New Roman"/>
        </w:rPr>
        <w:t xml:space="preserve">Yes. Yes, I did. But the stock market is something I know less about than I feel like I should, and I can’t say with a straight face that there are 5 stock markets within 10 doors of my childhood home, so it’s not exactly like the issue is something that I have a personal grudge against, even if I have seen 20% of my investments go up in smoke in a day or two in the past. So, with that in mind. Let’s get to this, shall we? </w:t>
      </w:r>
    </w:p>
    <w:p w14:paraId="13F70B17" w14:textId="5B47AA07" w:rsidR="000E37FC" w:rsidRDefault="000E37FC" w:rsidP="00154F8B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Also, before we go further, please do </w:t>
      </w:r>
      <w:r>
        <w:rPr>
          <w:rFonts w:ascii="Times New Roman" w:hAnsi="Times New Roman" w:cs="Times New Roman"/>
          <w:i/>
          <w:iCs/>
        </w:rPr>
        <w:t>not</w:t>
      </w:r>
      <w:r>
        <w:rPr>
          <w:rFonts w:ascii="Times New Roman" w:hAnsi="Times New Roman" w:cs="Times New Roman"/>
        </w:rPr>
        <w:t xml:space="preserve"> count the above towards the 1000-word total for this project…</w:t>
      </w:r>
    </w:p>
    <w:p w14:paraId="72DBFC4E" w14:textId="2661D8D3" w:rsidR="000E37FC" w:rsidRDefault="005005D6" w:rsidP="00154F8B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Roughly 300 words long at this point</w:t>
      </w:r>
    </w:p>
    <w:p w14:paraId="384C2AD4" w14:textId="3EB8D8F3" w:rsidR="000E37FC" w:rsidRDefault="000E37FC" w:rsidP="000E37F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i/>
          <w:iCs/>
        </w:rPr>
        <w:t>The Adjusted Phase 3</w:t>
      </w:r>
    </w:p>
    <w:p w14:paraId="27C01E11" w14:textId="672CA53D" w:rsidR="000E37FC" w:rsidRPr="000E37FC" w:rsidRDefault="000E37FC" w:rsidP="000E37F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2D743C">
        <w:rPr>
          <w:rFonts w:ascii="Times New Roman" w:hAnsi="Times New Roman" w:cs="Times New Roman"/>
        </w:rPr>
        <w:t xml:space="preserve">As previously mentioned, the operative plan is to work </w:t>
      </w:r>
      <w:r w:rsidR="000D56D3">
        <w:rPr>
          <w:rFonts w:ascii="Times New Roman" w:hAnsi="Times New Roman" w:cs="Times New Roman"/>
        </w:rPr>
        <w:t xml:space="preserve">on analyzing Daily Stock Market Predictions </w:t>
      </w:r>
      <w:r w:rsidR="00116D8E">
        <w:rPr>
          <w:rFonts w:ascii="Times New Roman" w:hAnsi="Times New Roman" w:cs="Times New Roman"/>
        </w:rPr>
        <w:t>related</w:t>
      </w:r>
      <w:r w:rsidR="000D56D3">
        <w:rPr>
          <w:rFonts w:ascii="Times New Roman" w:hAnsi="Times New Roman" w:cs="Times New Roman"/>
        </w:rPr>
        <w:t xml:space="preserve"> to the Daily</w:t>
      </w:r>
      <w:r w:rsidR="00116D8E">
        <w:rPr>
          <w:rFonts w:ascii="Times New Roman" w:hAnsi="Times New Roman" w:cs="Times New Roman"/>
        </w:rPr>
        <w:t xml:space="preserve"> Financial</w:t>
      </w:r>
      <w:r w:rsidR="000D56D3">
        <w:rPr>
          <w:rFonts w:ascii="Times New Roman" w:hAnsi="Times New Roman" w:cs="Times New Roman"/>
        </w:rPr>
        <w:t xml:space="preserve"> News Sentiment. </w:t>
      </w:r>
      <w:r w:rsidR="005005D6">
        <w:rPr>
          <w:rFonts w:ascii="Times New Roman" w:hAnsi="Times New Roman" w:cs="Times New Roman"/>
        </w:rPr>
        <w:t xml:space="preserve">This will be </w:t>
      </w:r>
      <w:r w:rsidR="009108AC">
        <w:rPr>
          <w:rFonts w:ascii="Times New Roman" w:hAnsi="Times New Roman" w:cs="Times New Roman"/>
        </w:rPr>
        <w:t xml:space="preserve">accomplished by developing a sentiment model and a time series forecasting model. </w:t>
      </w:r>
    </w:p>
    <w:sectPr w:rsidR="000E37FC" w:rsidRPr="000E37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F8B"/>
    <w:rsid w:val="000C1A94"/>
    <w:rsid w:val="000D56D3"/>
    <w:rsid w:val="000E37FC"/>
    <w:rsid w:val="00116D8E"/>
    <w:rsid w:val="00154F8B"/>
    <w:rsid w:val="002D743C"/>
    <w:rsid w:val="00382EAD"/>
    <w:rsid w:val="005005D6"/>
    <w:rsid w:val="00523331"/>
    <w:rsid w:val="00685D2F"/>
    <w:rsid w:val="006D0A65"/>
    <w:rsid w:val="009105EF"/>
    <w:rsid w:val="009108AC"/>
    <w:rsid w:val="00DC6A71"/>
    <w:rsid w:val="00F76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4D961"/>
  <w15:chartTrackingRefBased/>
  <w15:docId w15:val="{D8993869-2EEB-4D82-AFB7-68E9E7DDF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F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2</Pages>
  <Words>363</Words>
  <Characters>1615</Characters>
  <Application>Microsoft Office Word</Application>
  <DocSecurity>0</DocSecurity>
  <Lines>48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Welsh</dc:creator>
  <cp:keywords/>
  <dc:description/>
  <cp:lastModifiedBy>David Welsh</cp:lastModifiedBy>
  <cp:revision>4</cp:revision>
  <dcterms:created xsi:type="dcterms:W3CDTF">2025-11-19T14:57:00Z</dcterms:created>
  <dcterms:modified xsi:type="dcterms:W3CDTF">2025-11-30T16:08:00Z</dcterms:modified>
</cp:coreProperties>
</file>