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C1E064" w14:textId="1C69D074" w:rsidR="006E275A" w:rsidRDefault="00D81E77" w:rsidP="00867AC4">
      <w:pPr>
        <w:spacing w:line="360" w:lineRule="auto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i/>
          <w:iCs/>
        </w:rPr>
        <w:t>This situation co</w:t>
      </w:r>
      <w:r w:rsidR="000C6FE1">
        <w:rPr>
          <w:rFonts w:ascii="Times New Roman" w:hAnsi="Times New Roman" w:cs="Times New Roman"/>
          <w:i/>
          <w:iCs/>
        </w:rPr>
        <w:t>nflicts with my right to privacy</w:t>
      </w:r>
      <w:r w:rsidR="000C6FE1">
        <w:rPr>
          <w:rFonts w:ascii="Times New Roman" w:hAnsi="Times New Roman" w:cs="Times New Roman"/>
        </w:rPr>
        <w:t xml:space="preserve"> because the bank is using detailed </w:t>
      </w:r>
      <w:r w:rsidR="00867AC4">
        <w:rPr>
          <w:rFonts w:ascii="Times New Roman" w:hAnsi="Times New Roman" w:cs="Times New Roman"/>
        </w:rPr>
        <w:t>behavioral</w:t>
      </w:r>
      <w:r w:rsidR="000C6FE1">
        <w:rPr>
          <w:rFonts w:ascii="Times New Roman" w:hAnsi="Times New Roman" w:cs="Times New Roman"/>
        </w:rPr>
        <w:t xml:space="preserve"> data, specifically my debit card transactions, to infer personal life information</w:t>
      </w:r>
      <w:r w:rsidR="00867AC4">
        <w:rPr>
          <w:rFonts w:ascii="Times New Roman" w:hAnsi="Times New Roman" w:cs="Times New Roman"/>
        </w:rPr>
        <w:t xml:space="preserve"> without my explicit consent. Such inference goes beyond the normal banking operations</w:t>
      </w:r>
      <w:r w:rsidR="00A10A1D">
        <w:rPr>
          <w:rFonts w:ascii="Times New Roman" w:hAnsi="Times New Roman" w:cs="Times New Roman"/>
        </w:rPr>
        <w:t xml:space="preserve"> and enters the realm of personal profiling, which may feel intrusive, especially if </w:t>
      </w:r>
      <w:r w:rsidR="004036D6">
        <w:rPr>
          <w:rFonts w:ascii="Times New Roman" w:hAnsi="Times New Roman" w:cs="Times New Roman"/>
        </w:rPr>
        <w:t>customers are unaware that their purchasing patterns are monitored for targeting marketing</w:t>
      </w:r>
      <w:r w:rsidR="004C781A">
        <w:rPr>
          <w:rFonts w:ascii="Times New Roman" w:hAnsi="Times New Roman" w:cs="Times New Roman"/>
        </w:rPr>
        <w:t>. Even if no sensitive data is disclosed, the interpretation of spending habits to draw conclusions about my life</w:t>
      </w:r>
      <w:r w:rsidR="000A02AA">
        <w:rPr>
          <w:rFonts w:ascii="Times New Roman" w:hAnsi="Times New Roman" w:cs="Times New Roman"/>
        </w:rPr>
        <w:t>style raises privacy concerns. However, there are exceptions to this. If the bank notices that I’ve bought a tank of gas, I want them to tell me, as</w:t>
      </w:r>
      <w:r w:rsidR="00334E9A">
        <w:rPr>
          <w:rFonts w:ascii="Times New Roman" w:hAnsi="Times New Roman" w:cs="Times New Roman"/>
        </w:rPr>
        <w:t xml:space="preserve"> (owing to the fact I don’t drive) it would be a clear indication that my card has been stolen. </w:t>
      </w:r>
    </w:p>
    <w:p w14:paraId="092DB793" w14:textId="7A211429" w:rsidR="0035272B" w:rsidRDefault="0035272B" w:rsidP="00867AC4">
      <w:pPr>
        <w:spacing w:line="360" w:lineRule="auto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second example where data mining can infringe on privacy is when an online retailer analyzes</w:t>
      </w:r>
      <w:r w:rsidR="00A9607E">
        <w:rPr>
          <w:rFonts w:ascii="Times New Roman" w:hAnsi="Times New Roman" w:cs="Times New Roman"/>
        </w:rPr>
        <w:t xml:space="preserve"> browsing and purchase histories to infer sensitive characteristics such as pregnancy, health issues, religious activities, or financial stress. </w:t>
      </w:r>
      <w:r w:rsidR="00111292">
        <w:rPr>
          <w:rFonts w:ascii="Times New Roman" w:hAnsi="Times New Roman" w:cs="Times New Roman"/>
        </w:rPr>
        <w:t>Sometimes predicting the personal circumstances before the person has disclosed them</w:t>
      </w:r>
      <w:r w:rsidR="000D4801">
        <w:rPr>
          <w:rFonts w:ascii="Times New Roman" w:hAnsi="Times New Roman" w:cs="Times New Roman"/>
        </w:rPr>
        <w:t xml:space="preserve"> publicly. </w:t>
      </w:r>
    </w:p>
    <w:p w14:paraId="32EC63CA" w14:textId="49663D5B" w:rsidR="006820A8" w:rsidRPr="00BF4508" w:rsidRDefault="006820A8" w:rsidP="00867AC4">
      <w:pPr>
        <w:spacing w:line="360" w:lineRule="auto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privacy preserving data mining method that could address these concerns is </w:t>
      </w:r>
      <w:r>
        <w:rPr>
          <w:rFonts w:ascii="Times New Roman" w:hAnsi="Times New Roman" w:cs="Times New Roman"/>
          <w:i/>
          <w:iCs/>
        </w:rPr>
        <w:t>differential privacy</w:t>
      </w:r>
      <w:r w:rsidR="00270339">
        <w:rPr>
          <w:rFonts w:ascii="Times New Roman" w:hAnsi="Times New Roman" w:cs="Times New Roman"/>
        </w:rPr>
        <w:t>, which introduces controlled statistical noise into the analysis so that patterns across groups of customers can be learned without revealing any</w:t>
      </w:r>
      <w:r w:rsidR="0047661F">
        <w:rPr>
          <w:rFonts w:ascii="Times New Roman" w:hAnsi="Times New Roman" w:cs="Times New Roman"/>
        </w:rPr>
        <w:t xml:space="preserve"> of the individual’s exact </w:t>
      </w:r>
      <w:r w:rsidR="004B6ED7">
        <w:rPr>
          <w:rFonts w:ascii="Times New Roman" w:hAnsi="Times New Roman" w:cs="Times New Roman"/>
        </w:rPr>
        <w:t>behavior</w:t>
      </w:r>
      <w:r w:rsidR="0047661F">
        <w:rPr>
          <w:rFonts w:ascii="Times New Roman" w:hAnsi="Times New Roman" w:cs="Times New Roman"/>
        </w:rPr>
        <w:t>. Under differential privacy, the bank could still identify broad tre</w:t>
      </w:r>
      <w:r w:rsidR="004B6ED7">
        <w:rPr>
          <w:rFonts w:ascii="Times New Roman" w:hAnsi="Times New Roman" w:cs="Times New Roman"/>
        </w:rPr>
        <w:t>nds, such as the overall number of customers who frequently</w:t>
      </w:r>
      <w:r w:rsidR="00C733C5">
        <w:rPr>
          <w:rFonts w:ascii="Times New Roman" w:hAnsi="Times New Roman" w:cs="Times New Roman"/>
        </w:rPr>
        <w:t xml:space="preserve"> shop at home improvement stores, while ensuring that no single person’s transaction history significantly influences the results. </w:t>
      </w:r>
      <w:r w:rsidR="00C733C5">
        <w:rPr>
          <w:rFonts w:ascii="Times New Roman" w:hAnsi="Times New Roman" w:cs="Times New Roman"/>
        </w:rPr>
        <w:br/>
      </w:r>
      <w:r w:rsidR="00C733C5">
        <w:rPr>
          <w:rFonts w:ascii="Times New Roman" w:hAnsi="Times New Roman" w:cs="Times New Roman"/>
        </w:rPr>
        <w:br/>
      </w:r>
      <w:r w:rsidR="00C733C5">
        <w:rPr>
          <w:rFonts w:ascii="Times New Roman" w:hAnsi="Times New Roman" w:cs="Times New Roman"/>
        </w:rPr>
        <w:tab/>
        <w:t>Another useful method</w:t>
      </w:r>
      <w:r w:rsidR="00BF4508">
        <w:rPr>
          <w:rFonts w:ascii="Times New Roman" w:hAnsi="Times New Roman" w:cs="Times New Roman"/>
        </w:rPr>
        <w:t xml:space="preserve"> is </w:t>
      </w:r>
      <w:r w:rsidR="00BF4508">
        <w:rPr>
          <w:rFonts w:ascii="Times New Roman" w:hAnsi="Times New Roman" w:cs="Times New Roman"/>
          <w:i/>
          <w:iCs/>
        </w:rPr>
        <w:t xml:space="preserve">secure multi-party computation/homomorphic encryption, </w:t>
      </w:r>
      <w:r w:rsidR="00BF4508">
        <w:rPr>
          <w:rFonts w:ascii="Times New Roman" w:hAnsi="Times New Roman" w:cs="Times New Roman"/>
        </w:rPr>
        <w:t xml:space="preserve">which enables the bank to compute patterns on encrypted fata without accessing raw personal details. These methods allow banks to </w:t>
      </w:r>
      <w:proofErr w:type="gramStart"/>
      <w:r w:rsidR="00BF4508">
        <w:rPr>
          <w:rFonts w:ascii="Times New Roman" w:hAnsi="Times New Roman" w:cs="Times New Roman"/>
        </w:rPr>
        <w:t>preform</w:t>
      </w:r>
      <w:proofErr w:type="gramEnd"/>
      <w:r w:rsidR="00BF4508">
        <w:rPr>
          <w:rFonts w:ascii="Times New Roman" w:hAnsi="Times New Roman" w:cs="Times New Roman"/>
        </w:rPr>
        <w:t xml:space="preserve"> meaningful customer analytics while preserving individual’s right to privacy. </w:t>
      </w:r>
    </w:p>
    <w:sectPr w:rsidR="006820A8" w:rsidRPr="00BF450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275A"/>
    <w:rsid w:val="000A02AA"/>
    <w:rsid w:val="000C6FE1"/>
    <w:rsid w:val="000D4801"/>
    <w:rsid w:val="00111292"/>
    <w:rsid w:val="00270339"/>
    <w:rsid w:val="00334E9A"/>
    <w:rsid w:val="0035272B"/>
    <w:rsid w:val="004036D6"/>
    <w:rsid w:val="0047661F"/>
    <w:rsid w:val="004B6ED7"/>
    <w:rsid w:val="004C781A"/>
    <w:rsid w:val="00634FDE"/>
    <w:rsid w:val="006820A8"/>
    <w:rsid w:val="006E275A"/>
    <w:rsid w:val="00867AC4"/>
    <w:rsid w:val="00A10A1D"/>
    <w:rsid w:val="00A9607E"/>
    <w:rsid w:val="00BF4508"/>
    <w:rsid w:val="00C733C5"/>
    <w:rsid w:val="00C96995"/>
    <w:rsid w:val="00D81E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9E2FB1"/>
  <w15:chartTrackingRefBased/>
  <w15:docId w15:val="{EECE7C72-369B-49A7-B7A6-9FDF84A928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27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27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27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27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27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27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27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27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27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27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27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27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275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275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27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27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27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27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27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27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27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27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27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27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27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275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27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275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275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293</Words>
  <Characters>1675</Characters>
  <Application>Microsoft Office Word</Application>
  <DocSecurity>0</DocSecurity>
  <Lines>13</Lines>
  <Paragraphs>3</Paragraphs>
  <ScaleCrop>false</ScaleCrop>
  <Company/>
  <LinksUpToDate>false</LinksUpToDate>
  <CharactersWithSpaces>1965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Welsh</dc:creator>
  <cp:keywords/>
  <dc:description/>
  <cp:lastModifiedBy>David Welsh</cp:lastModifiedBy>
  <cp:revision>20</cp:revision>
  <dcterms:created xsi:type="dcterms:W3CDTF">2025-12-04T17:09:00Z</dcterms:created>
  <dcterms:modified xsi:type="dcterms:W3CDTF">2025-12-04T17:25:00Z</dcterms:modified>
</cp:coreProperties>
</file>