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938BF" w14:textId="77777777" w:rsidR="00012E51" w:rsidRDefault="00CE1568">
      <w:pPr>
        <w:pStyle w:val="Heading1"/>
      </w:pPr>
      <w:bookmarkStart w:id="0" w:name="what-a-buddhist-bluesman-believes"/>
      <w:r>
        <w:t>What a Buddhist Bluesman Believes</w:t>
      </w:r>
    </w:p>
    <w:p w14:paraId="1DE2ECF4" w14:textId="77777777" w:rsidR="00012E51" w:rsidRDefault="00CE1568">
      <w:pPr>
        <w:pStyle w:val="FirstParagraph"/>
      </w:pPr>
      <w:r>
        <w:rPr>
          <w:i/>
          <w:iCs/>
        </w:rPr>
        <w:t>For the ministry student who asked honest questions</w:t>
      </w:r>
    </w:p>
    <w:p w14:paraId="25A8FFF8" w14:textId="77777777" w:rsidR="00012E51" w:rsidRDefault="00633AC0">
      <w:r>
        <w:rPr>
          <w:noProof/>
        </w:rPr>
      </w:r>
      <w:r w:rsidR="00633AC0">
        <w:rPr>
          <w:noProof/>
        </w:rPr>
        <w:pict w14:anchorId="0E78A07B">
          <v:rect id="_x0000_i1025" alt="" style="width:468pt;height:.05pt;mso-width-percent:0;mso-height-percent:0;mso-width-percent:0;mso-height-percent:0" o:hralign="center" o:hrstd="t" o:hr="t"/>
        </w:pict>
      </w:r>
    </w:p>
    <w:p w14:paraId="5F7090D4" w14:textId="77777777" w:rsidR="00012E51" w:rsidRDefault="00CE1568">
      <w:pPr>
        <w:pStyle w:val="FirstParagraph"/>
      </w:pPr>
      <w:r>
        <w:rPr>
          <w:b/>
          <w:bCs/>
        </w:rPr>
        <w:t>God and the meaning of life?</w:t>
      </w:r>
    </w:p>
    <w:p w14:paraId="7C70F6A5" w14:textId="77777777" w:rsidR="00012E51" w:rsidRDefault="00CE1568">
      <w:pPr>
        <w:pStyle w:val="BodyText"/>
      </w:pPr>
      <w:r>
        <w:t>I don’t believe somebody’s upstairs running the show. What I feel is more like… we’re all swimming in the same ocean. Call it Buddha-nature, call it the Way. We ain’t separate from it—we ARE it, just forgot.</w:t>
      </w:r>
    </w:p>
    <w:p w14:paraId="14B30BC9" w14:textId="77777777" w:rsidR="00012E51" w:rsidRDefault="00CE1568">
      <w:pPr>
        <w:pStyle w:val="BodyText"/>
      </w:pPr>
      <w:r>
        <w:t>Meaning of life? Wake up. That’s it. Stop dreaming you’re alone.</w:t>
      </w:r>
    </w:p>
    <w:p w14:paraId="33D7CA74" w14:textId="77777777" w:rsidR="00012E51" w:rsidRDefault="00633AC0">
      <w:r>
        <w:rPr>
          <w:noProof/>
        </w:rPr>
      </w:r>
      <w:r w:rsidR="00633AC0">
        <w:rPr>
          <w:noProof/>
        </w:rPr>
        <w:pict w14:anchorId="5E275D5E">
          <v:rect id="_x0000_i1026" alt="" style="width:468pt;height:.05pt;mso-width-percent:0;mso-height-percent:0;mso-width-percent:0;mso-height-percent:0" o:hralign="center" o:hrstd="t" o:hr="t"/>
        </w:pict>
      </w:r>
    </w:p>
    <w:p w14:paraId="787E92F6" w14:textId="77777777" w:rsidR="00012E51" w:rsidRDefault="00CE1568">
      <w:pPr>
        <w:pStyle w:val="FirstParagraph"/>
      </w:pPr>
      <w:r>
        <w:rPr>
          <w:b/>
          <w:bCs/>
        </w:rPr>
        <w:t>What religion?</w:t>
      </w:r>
    </w:p>
    <w:p w14:paraId="2AD8EADE" w14:textId="77777777" w:rsidR="00012E51" w:rsidRDefault="00CE1568">
      <w:pPr>
        <w:pStyle w:val="BodyText"/>
      </w:pPr>
      <w:r>
        <w:t>Buddhist. Mahayana. But I tip my hat to the mystics everywhere—Meister Eckhart, the desert fathers, the Taoists. Truth shows up in a lot of outfits.</w:t>
      </w:r>
    </w:p>
    <w:p w14:paraId="5EB71818" w14:textId="77777777" w:rsidR="00012E51" w:rsidRDefault="00633AC0">
      <w:r>
        <w:rPr>
          <w:noProof/>
        </w:rPr>
      </w:r>
      <w:r w:rsidR="00633AC0">
        <w:rPr>
          <w:noProof/>
        </w:rPr>
        <w:pict w14:anchorId="569B8A53">
          <v:rect id="_x0000_i1027" alt="" style="width:468pt;height:.05pt;mso-width-percent:0;mso-height-percent:0;mso-width-percent:0;mso-height-percent:0" o:hralign="center" o:hrstd="t" o:hr="t"/>
        </w:pict>
      </w:r>
    </w:p>
    <w:p w14:paraId="31243B91" w14:textId="77777777" w:rsidR="00012E51" w:rsidRDefault="00CE1568">
      <w:pPr>
        <w:pStyle w:val="FirstParagraph"/>
      </w:pPr>
      <w:r>
        <w:rPr>
          <w:b/>
          <w:bCs/>
        </w:rPr>
        <w:t>Why I believe it?</w:t>
      </w:r>
    </w:p>
    <w:p w14:paraId="560E0443" w14:textId="77777777" w:rsidR="00012E51" w:rsidRDefault="00CE1568">
      <w:pPr>
        <w:pStyle w:val="BodyText"/>
      </w:pPr>
      <w:r>
        <w:t>Sat down, got quiet, saw something. Practice works—less suffering, more peace. The fruit don’t lie.</w:t>
      </w:r>
    </w:p>
    <w:p w14:paraId="72C66F54" w14:textId="77777777" w:rsidR="00012E51" w:rsidRDefault="00633AC0">
      <w:r>
        <w:rPr>
          <w:noProof/>
        </w:rPr>
      </w:r>
      <w:r w:rsidR="00633AC0">
        <w:rPr>
          <w:noProof/>
        </w:rPr>
        <w:pict w14:anchorId="035E713A">
          <v:rect id="_x0000_i1028" alt="" style="width:468pt;height:.05pt;mso-width-percent:0;mso-height-percent:0;mso-width-percent:0;mso-height-percent:0" o:hralign="center" o:hrstd="t" o:hr="t"/>
        </w:pict>
      </w:r>
    </w:p>
    <w:p w14:paraId="41A9E66C" w14:textId="77777777" w:rsidR="00012E51" w:rsidRDefault="00CE1568">
      <w:pPr>
        <w:pStyle w:val="FirstParagraph"/>
      </w:pPr>
      <w:r>
        <w:rPr>
          <w:b/>
          <w:bCs/>
        </w:rPr>
        <w:t>What I think of Christianity?</w:t>
      </w:r>
    </w:p>
    <w:p w14:paraId="2DF98F48" w14:textId="77777777" w:rsidR="00012E51" w:rsidRDefault="00CE1568">
      <w:pPr>
        <w:pStyle w:val="BodyText"/>
      </w:pPr>
      <w:r>
        <w:t>Jesus? The man was a bodhisattva. Washing feet. Eating with sinners. “Love your enemies.” That’s dharma, baby.</w:t>
      </w:r>
    </w:p>
    <w:p w14:paraId="59FA9306" w14:textId="77777777" w:rsidR="00012E51" w:rsidRDefault="00CE1568">
      <w:pPr>
        <w:pStyle w:val="BodyText"/>
      </w:pPr>
      <w:r>
        <w:t>Your Bible? Honest as the blues. Doesn’t pretend everything’s fine. Prophets wept. The world burns. Heavens roll up like a scroll. God ain’t happy.</w:t>
      </w:r>
    </w:p>
    <w:p w14:paraId="7CE72D29" w14:textId="77777777" w:rsidR="00012E51" w:rsidRDefault="00CE1568">
      <w:pPr>
        <w:pStyle w:val="BodyText"/>
      </w:pPr>
      <w:r>
        <w:rPr>
          <w:i/>
          <w:iCs/>
        </w:rPr>
        <w:t>But then</w:t>
      </w:r>
      <w:r>
        <w:t>—Revelation 21. New heavens. New earth. God moves into the neighborhood. “I’m making all things new.”</w:t>
      </w:r>
    </w:p>
    <w:p w14:paraId="4BBC71E2" w14:textId="77777777" w:rsidR="00012E51" w:rsidRDefault="00CE1568">
      <w:pPr>
        <w:pStyle w:val="BodyText"/>
      </w:pPr>
      <w:r>
        <w:t xml:space="preserve">That’s not escape. That’s </w:t>
      </w:r>
      <w:r>
        <w:rPr>
          <w:i/>
          <w:iCs/>
        </w:rPr>
        <w:t>transfiguration</w:t>
      </w:r>
      <w:r>
        <w:t>. I can sing along with that.</w:t>
      </w:r>
    </w:p>
    <w:p w14:paraId="1769CBD6" w14:textId="77777777" w:rsidR="00012E51" w:rsidRDefault="00633AC0">
      <w:r>
        <w:rPr>
          <w:noProof/>
        </w:rPr>
      </w:r>
      <w:r w:rsidR="00633AC0">
        <w:rPr>
          <w:noProof/>
        </w:rPr>
        <w:pict w14:anchorId="4E556262">
          <v:rect id="_x0000_i1029" alt="" style="width:468pt;height:.05pt;mso-width-percent:0;mso-height-percent:0;mso-width-percent:0;mso-height-percent:0" o:hralign="center" o:hrstd="t" o:hr="t"/>
        </w:pict>
      </w:r>
    </w:p>
    <w:p w14:paraId="50BD9753" w14:textId="77777777" w:rsidR="00012E51" w:rsidRDefault="00CE1568">
      <w:pPr>
        <w:pStyle w:val="FirstParagraph"/>
      </w:pPr>
      <w:r>
        <w:rPr>
          <w:b/>
          <w:bCs/>
        </w:rPr>
        <w:t>My objections?</w:t>
      </w:r>
    </w:p>
    <w:p w14:paraId="1463290A" w14:textId="77777777" w:rsidR="00012E51" w:rsidRDefault="00CE1568">
      <w:pPr>
        <w:pStyle w:val="BodyText"/>
      </w:pPr>
      <w:r>
        <w:t>Hell. Eternal torture for finite folks? That math don’t add up.</w:t>
      </w:r>
    </w:p>
    <w:p w14:paraId="3B2A2EF6" w14:textId="77777777" w:rsidR="00012E51" w:rsidRDefault="00CE1568">
      <w:pPr>
        <w:pStyle w:val="BodyText"/>
      </w:pPr>
      <w:r>
        <w:lastRenderedPageBreak/>
        <w:t>And the “only way” talk. Universe is too big, truth too deep, to tell me one tribe got the only map.</w:t>
      </w:r>
    </w:p>
    <w:p w14:paraId="5C587466" w14:textId="77777777" w:rsidR="00012E51" w:rsidRDefault="00633AC0">
      <w:r>
        <w:rPr>
          <w:noProof/>
        </w:rPr>
      </w:r>
      <w:r w:rsidR="00633AC0">
        <w:rPr>
          <w:noProof/>
        </w:rPr>
        <w:pict w14:anchorId="3176E7A2">
          <v:rect id="_x0000_i1030" alt="" style="width:468pt;height:.05pt;mso-width-percent:0;mso-height-percent:0;mso-width-percent:0;mso-height-percent:0" o:hralign="center" o:hrstd="t" o:hr="t"/>
        </w:pict>
      </w:r>
    </w:p>
    <w:p w14:paraId="48764F83" w14:textId="77777777" w:rsidR="00012E51" w:rsidRDefault="00CE1568">
      <w:pPr>
        <w:pStyle w:val="FirstParagraph"/>
      </w:pPr>
      <w:r>
        <w:rPr>
          <w:b/>
          <w:bCs/>
        </w:rPr>
        <w:t>The Bible?</w:t>
      </w:r>
    </w:p>
    <w:p w14:paraId="7DD521FD" w14:textId="77777777" w:rsidR="00012E51" w:rsidRDefault="00CE1568">
      <w:pPr>
        <w:pStyle w:val="BodyText"/>
      </w:pPr>
      <w:r>
        <w:t>It’s a library. Some of it’s gorgeous—Ecclesiastes, the Psalms, the Sermon on the Mount. Some of it’s rough. All of it’s human beings wrestling with the holy. Same as us.</w:t>
      </w:r>
    </w:p>
    <w:p w14:paraId="7485D919" w14:textId="77777777" w:rsidR="00012E51" w:rsidRDefault="00633AC0">
      <w:r>
        <w:rPr>
          <w:noProof/>
        </w:rPr>
      </w:r>
      <w:r w:rsidR="00633AC0">
        <w:rPr>
          <w:noProof/>
        </w:rPr>
        <w:pict w14:anchorId="6DB2ABDD">
          <v:rect id="_x0000_i1031" alt="" style="width:468pt;height:.05pt;mso-width-percent:0;mso-height-percent:0;mso-width-percent:0;mso-height-percent:0" o:hralign="center" o:hrstd="t" o:hr="t"/>
        </w:pict>
      </w:r>
    </w:p>
    <w:p w14:paraId="4DE68D64" w14:textId="77777777" w:rsidR="00012E51" w:rsidRDefault="00CE1568">
      <w:pPr>
        <w:pStyle w:val="FirstParagraph"/>
      </w:pPr>
      <w:r>
        <w:rPr>
          <w:b/>
          <w:bCs/>
        </w:rPr>
        <w:t>The resurrection?</w:t>
      </w:r>
    </w:p>
    <w:p w14:paraId="20CB122B" w14:textId="77777777" w:rsidR="00012E51" w:rsidRDefault="00CE1568">
      <w:pPr>
        <w:pStyle w:val="BodyText"/>
      </w:pPr>
      <w:r>
        <w:t>Don’t know what happened. Something changed those cowards into martyrs. Whether body got up or consciousness broke through—can’t say.</w:t>
      </w:r>
    </w:p>
    <w:p w14:paraId="2984B11F" w14:textId="77777777" w:rsidR="00012E51" w:rsidRDefault="00CE1568">
      <w:pPr>
        <w:pStyle w:val="BodyText"/>
      </w:pPr>
      <w:r>
        <w:t>What I know: the teaching that death ain’t the last word? That love survives the grave? I believe that too.</w:t>
      </w:r>
    </w:p>
    <w:p w14:paraId="628BC043" w14:textId="77777777" w:rsidR="00012E51" w:rsidRDefault="00633AC0">
      <w:r>
        <w:rPr>
          <w:noProof/>
        </w:rPr>
      </w:r>
      <w:r w:rsidR="00633AC0">
        <w:rPr>
          <w:noProof/>
        </w:rPr>
        <w:pict w14:anchorId="716B9B1F">
          <v:rect id="_x0000_i1032" alt="" style="width:468pt;height:.05pt;mso-width-percent:0;mso-height-percent:0;mso-width-percent:0;mso-height-percent:0" o:hralign="center" o:hrstd="t" o:hr="t"/>
        </w:pict>
      </w:r>
    </w:p>
    <w:p w14:paraId="265BA78D" w14:textId="77777777" w:rsidR="00012E51" w:rsidRDefault="00CE1568">
      <w:pPr>
        <w:pStyle w:val="FirstParagraph"/>
      </w:pPr>
      <w:r>
        <w:rPr>
          <w:b/>
          <w:bCs/>
        </w:rPr>
        <w:t>What would convert me?</w:t>
      </w:r>
    </w:p>
    <w:p w14:paraId="2537A491" w14:textId="77777777" w:rsidR="00012E51" w:rsidRDefault="00CE1568">
      <w:pPr>
        <w:pStyle w:val="BodyText"/>
      </w:pPr>
      <w:r>
        <w:t>Ditch the eternal hellfire. Stop saying everybody else is lost. Show me communities producing more love than what I’ve found in the dharma.</w:t>
      </w:r>
    </w:p>
    <w:p w14:paraId="62B10812" w14:textId="77777777" w:rsidR="00012E51" w:rsidRDefault="00CE1568">
      <w:pPr>
        <w:pStyle w:val="BodyText"/>
      </w:pPr>
      <w:r>
        <w:t>But honestly? I’m starting to think we ain’t as far apart as the loud folks say. Your Revelation 21 sounds like the Pure Land descending. The bodhisattvas and the saints might be working the same field.</w:t>
      </w:r>
    </w:p>
    <w:p w14:paraId="3C8F79A0" w14:textId="77777777" w:rsidR="00012E51" w:rsidRDefault="00633AC0">
      <w:r>
        <w:rPr>
          <w:noProof/>
        </w:rPr>
      </w:r>
      <w:r w:rsidR="00633AC0">
        <w:rPr>
          <w:noProof/>
        </w:rPr>
        <w:pict w14:anchorId="33F9BF15">
          <v:rect id="_x0000_i1033" alt="" style="width:468pt;height:.05pt;mso-width-percent:0;mso-height-percent:0;mso-width-percent:0;mso-height-percent:0" o:hralign="center" o:hrstd="t" o:hr="t"/>
        </w:pict>
      </w:r>
    </w:p>
    <w:p w14:paraId="6739B5DB" w14:textId="77777777" w:rsidR="00012E51" w:rsidRDefault="00CE1568">
      <w:pPr>
        <w:pStyle w:val="FirstParagraph"/>
      </w:pPr>
      <w:r>
        <w:rPr>
          <w:b/>
          <w:bCs/>
        </w:rPr>
        <w:t>Last word:</w:t>
      </w:r>
    </w:p>
    <w:p w14:paraId="2C027E62" w14:textId="77777777" w:rsidR="00012E51" w:rsidRDefault="00CE1568">
      <w:pPr>
        <w:pStyle w:val="BodyText"/>
      </w:pPr>
      <w:r>
        <w:t>You asked what I believe. Here it is. You asked with an open heart—that’s rare.</w:t>
      </w:r>
    </w:p>
    <w:p w14:paraId="76B737AF" w14:textId="77777777" w:rsidR="00012E51" w:rsidRDefault="00CE1568">
      <w:pPr>
        <w:pStyle w:val="BodyText"/>
      </w:pPr>
      <w:r>
        <w:t>The rolled-up scroll ain’t the ending. It’s the intermission. New earth’s coming.</w:t>
      </w:r>
    </w:p>
    <w:p w14:paraId="6DE03CB7" w14:textId="77777777" w:rsidR="00012E51" w:rsidRDefault="00CE1568">
      <w:pPr>
        <w:pStyle w:val="BodyText"/>
      </w:pPr>
      <w:r>
        <w:t>Maybe we’re both heading home.</w:t>
      </w:r>
    </w:p>
    <w:p w14:paraId="4E863A55" w14:textId="77777777" w:rsidR="00012E51" w:rsidRDefault="00CE1568">
      <w:pPr>
        <w:pStyle w:val="BodyText"/>
      </w:pPr>
      <w:r>
        <w:t xml:space="preserve">Peace, brother. </w:t>
      </w:r>
      <w:r>
        <w:t>🙏</w:t>
      </w:r>
    </w:p>
    <w:bookmarkEnd w:id="0"/>
    <w:sectPr w:rsidR="00012E5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4855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27775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12E51"/>
    <w:rsid w:val="00012E51"/>
    <w:rsid w:val="001B1054"/>
    <w:rsid w:val="00633AC0"/>
    <w:rsid w:val="00CE1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853E8FB"/>
  <w15:docId w15:val="{4EC997CC-29B6-154B-9B51-E20694466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401</Words>
  <Characters>1956</Characters>
  <Application>Microsoft Office Word</Application>
  <DocSecurity>0</DocSecurity>
  <Lines>53</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2</cp:revision>
  <dcterms:created xsi:type="dcterms:W3CDTF">2025-12-08T17:09:00Z</dcterms:created>
  <dcterms:modified xsi:type="dcterms:W3CDTF">2025-12-08T21:44:00Z</dcterms:modified>
</cp:coreProperties>
</file>