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4C93" w14:textId="77777777" w:rsidR="006C4DA8" w:rsidRDefault="00000000">
      <w:pPr>
        <w:spacing w:after="120" w:line="240" w:lineRule="auto"/>
        <w:jc w:val="center"/>
      </w:pPr>
      <w:r>
        <w:rPr>
          <w:rFonts w:ascii="Times New Roman" w:hAnsi="Times New Roman"/>
          <w:b/>
          <w:sz w:val="32"/>
        </w:rPr>
        <w:t>CHAPTER ONE: VIRTUOUS CONDUCT</w:t>
      </w:r>
    </w:p>
    <w:p w14:paraId="12E17ED1" w14:textId="77777777" w:rsidR="006C4DA8" w:rsidRDefault="006C4DA8"/>
    <w:p w14:paraId="6FCAE27A" w14:textId="77777777" w:rsidR="006C4DA8" w:rsidRDefault="00000000">
      <w:pPr>
        <w:spacing w:after="120" w:line="240" w:lineRule="auto"/>
      </w:pPr>
      <w:r>
        <w:rPr>
          <w:rFonts w:ascii="Times New Roman" w:hAnsi="Times New Roman"/>
          <w:b/>
          <w:sz w:val="28"/>
        </w:rPr>
        <w:t>I. The Assembly at Vulture Peak</w:t>
      </w:r>
    </w:p>
    <w:p w14:paraId="555F5842" w14:textId="77777777" w:rsidR="006C4DA8" w:rsidRDefault="006C4DA8"/>
    <w:p w14:paraId="45C9B212" w14:textId="77777777" w:rsidR="006C4DA8" w:rsidRDefault="00000000">
      <w:pPr>
        <w:spacing w:after="120" w:line="240" w:lineRule="auto"/>
      </w:pPr>
      <w:r>
        <w:rPr>
          <w:rFonts w:ascii="Times New Roman" w:hAnsi="Times New Roman"/>
          <w:sz w:val="24"/>
        </w:rPr>
        <w:t>Thus have I heard:</w:t>
      </w:r>
    </w:p>
    <w:p w14:paraId="65C12B10" w14:textId="77777777" w:rsidR="006C4DA8" w:rsidRDefault="006C4DA8"/>
    <w:p w14:paraId="3E9DEC70" w14:textId="77777777" w:rsidR="006C4DA8" w:rsidRDefault="00000000">
      <w:pPr>
        <w:spacing w:after="120" w:line="240" w:lineRule="auto"/>
      </w:pPr>
      <w:r>
        <w:rPr>
          <w:rFonts w:ascii="Times New Roman" w:hAnsi="Times New Roman"/>
          <w:sz w:val="24"/>
        </w:rPr>
        <w:t>At one time, the Buddha was staying at Vulture Peak Mountain near the city of Rājagṛha, accompanied by a great assembly of twelve thousand monks. There were also eighty thousand bodhisattva-mahāsattvas, as well as gods (</w:t>
      </w:r>
      <w:r>
        <w:rPr>
          <w:rFonts w:ascii="Times New Roman" w:hAnsi="Times New Roman"/>
          <w:i/>
          <w:sz w:val="24"/>
        </w:rPr>
        <w:t>devas</w:t>
      </w:r>
      <w:r>
        <w:rPr>
          <w:rFonts w:ascii="Times New Roman" w:hAnsi="Times New Roman"/>
          <w:sz w:val="24"/>
        </w:rPr>
        <w:t>), dragons (</w:t>
      </w:r>
      <w:r>
        <w:rPr>
          <w:rFonts w:ascii="Times New Roman" w:hAnsi="Times New Roman"/>
          <w:i/>
          <w:sz w:val="24"/>
        </w:rPr>
        <w:t>nāgas</w:t>
      </w:r>
      <w:r>
        <w:rPr>
          <w:rFonts w:ascii="Times New Roman" w:hAnsi="Times New Roman"/>
          <w:sz w:val="24"/>
        </w:rPr>
        <w:t xml:space="preserve">), </w:t>
      </w:r>
      <w:r>
        <w:rPr>
          <w:rFonts w:ascii="Times New Roman" w:hAnsi="Times New Roman"/>
          <w:i/>
          <w:sz w:val="24"/>
        </w:rPr>
        <w:t>yakṣas</w:t>
      </w:r>
      <w:r>
        <w:rPr>
          <w:rFonts w:ascii="Times New Roman" w:hAnsi="Times New Roman"/>
          <w:sz w:val="24"/>
        </w:rPr>
        <w:t xml:space="preserve">, </w:t>
      </w:r>
      <w:r>
        <w:rPr>
          <w:rFonts w:ascii="Times New Roman" w:hAnsi="Times New Roman"/>
          <w:i/>
          <w:sz w:val="24"/>
        </w:rPr>
        <w:t>gandharvas</w:t>
      </w:r>
      <w:r>
        <w:rPr>
          <w:rFonts w:ascii="Times New Roman" w:hAnsi="Times New Roman"/>
          <w:sz w:val="24"/>
        </w:rPr>
        <w:t xml:space="preserve">, </w:t>
      </w:r>
      <w:r>
        <w:rPr>
          <w:rFonts w:ascii="Times New Roman" w:hAnsi="Times New Roman"/>
          <w:i/>
          <w:sz w:val="24"/>
        </w:rPr>
        <w:t>asuras</w:t>
      </w:r>
      <w:r>
        <w:rPr>
          <w:rFonts w:ascii="Times New Roman" w:hAnsi="Times New Roman"/>
          <w:sz w:val="24"/>
        </w:rPr>
        <w:t xml:space="preserve">, </w:t>
      </w:r>
      <w:r>
        <w:rPr>
          <w:rFonts w:ascii="Times New Roman" w:hAnsi="Times New Roman"/>
          <w:i/>
          <w:sz w:val="24"/>
        </w:rPr>
        <w:t>garuḍas</w:t>
      </w:r>
      <w:r>
        <w:rPr>
          <w:rFonts w:ascii="Times New Roman" w:hAnsi="Times New Roman"/>
          <w:sz w:val="24"/>
        </w:rPr>
        <w:t xml:space="preserve">, </w:t>
      </w:r>
      <w:r>
        <w:rPr>
          <w:rFonts w:ascii="Times New Roman" w:hAnsi="Times New Roman"/>
          <w:i/>
          <w:sz w:val="24"/>
        </w:rPr>
        <w:t>kinnaras</w:t>
      </w:r>
      <w:r>
        <w:rPr>
          <w:rFonts w:ascii="Times New Roman" w:hAnsi="Times New Roman"/>
          <w:sz w:val="24"/>
        </w:rPr>
        <w:t xml:space="preserve">, and </w:t>
      </w:r>
      <w:r>
        <w:rPr>
          <w:rFonts w:ascii="Times New Roman" w:hAnsi="Times New Roman"/>
          <w:i/>
          <w:sz w:val="24"/>
        </w:rPr>
        <w:t>mahoragas</w:t>
      </w:r>
      <w:r>
        <w:rPr>
          <w:rFonts w:ascii="Times New Roman" w:hAnsi="Times New Roman"/>
          <w:sz w:val="24"/>
        </w:rPr>
        <w:t>. Also in attendance were monks (</w:t>
      </w:r>
      <w:r>
        <w:rPr>
          <w:rFonts w:ascii="Times New Roman" w:hAnsi="Times New Roman"/>
          <w:i/>
          <w:sz w:val="24"/>
        </w:rPr>
        <w:t>bhikṣus</w:t>
      </w:r>
      <w:r>
        <w:rPr>
          <w:rFonts w:ascii="Times New Roman" w:hAnsi="Times New Roman"/>
          <w:sz w:val="24"/>
        </w:rPr>
        <w:t>), nuns (</w:t>
      </w:r>
      <w:r>
        <w:rPr>
          <w:rFonts w:ascii="Times New Roman" w:hAnsi="Times New Roman"/>
          <w:i/>
          <w:sz w:val="24"/>
        </w:rPr>
        <w:t>bhikṣuṇīs</w:t>
      </w:r>
      <w:r>
        <w:rPr>
          <w:rFonts w:ascii="Times New Roman" w:hAnsi="Times New Roman"/>
          <w:sz w:val="24"/>
        </w:rPr>
        <w:t>), laymen (</w:t>
      </w:r>
      <w:r>
        <w:rPr>
          <w:rFonts w:ascii="Times New Roman" w:hAnsi="Times New Roman"/>
          <w:i/>
          <w:sz w:val="24"/>
        </w:rPr>
        <w:t>upāsakas</w:t>
      </w:r>
      <w:r>
        <w:rPr>
          <w:rFonts w:ascii="Times New Roman" w:hAnsi="Times New Roman"/>
          <w:sz w:val="24"/>
        </w:rPr>
        <w:t>), and laywomen (</w:t>
      </w:r>
      <w:r>
        <w:rPr>
          <w:rFonts w:ascii="Times New Roman" w:hAnsi="Times New Roman"/>
          <w:i/>
          <w:sz w:val="24"/>
        </w:rPr>
        <w:t>upāsikās</w:t>
      </w:r>
      <w:r>
        <w:rPr>
          <w:rFonts w:ascii="Times New Roman" w:hAnsi="Times New Roman"/>
          <w:sz w:val="24"/>
        </w:rPr>
        <w:t>).</w:t>
      </w:r>
    </w:p>
    <w:p w14:paraId="4B84668B" w14:textId="77777777" w:rsidR="006C4DA8" w:rsidRDefault="006C4DA8"/>
    <w:p w14:paraId="315EC4E1" w14:textId="77777777" w:rsidR="006C4DA8" w:rsidRDefault="00000000">
      <w:pPr>
        <w:spacing w:after="120" w:line="240" w:lineRule="auto"/>
      </w:pPr>
      <w:r>
        <w:rPr>
          <w:rFonts w:ascii="Times New Roman" w:hAnsi="Times New Roman"/>
          <w:sz w:val="24"/>
        </w:rPr>
        <w:t>The assembly included great wheel-turning kings (</w:t>
      </w:r>
      <w:r>
        <w:rPr>
          <w:rFonts w:ascii="Times New Roman" w:hAnsi="Times New Roman"/>
          <w:i/>
          <w:sz w:val="24"/>
        </w:rPr>
        <w:t>cakravartin</w:t>
      </w:r>
      <w:r>
        <w:rPr>
          <w:rFonts w:ascii="Times New Roman" w:hAnsi="Times New Roman"/>
          <w:sz w:val="24"/>
        </w:rPr>
        <w:t>), minor wheel-turning kings, and kings of the gold, silver, and other realms. Princes, ministers, citizens, gentlemen, ladies, and great elders were each surrounded by hundreds of thousands of followers. They all approached the Buddha, bowed their heads at His feet, circled Him a hundred thousand times, and made various offerings of incense and flowers. After paying their respects, they withdrew and sat to one side.</w:t>
      </w:r>
    </w:p>
    <w:p w14:paraId="1BB3B22C" w14:textId="77777777" w:rsidR="006C4DA8" w:rsidRDefault="006C4DA8"/>
    <w:p w14:paraId="57C711EF" w14:textId="77777777" w:rsidR="006C4DA8" w:rsidRDefault="00000000">
      <w:pPr>
        <w:spacing w:after="120" w:line="240" w:lineRule="auto"/>
      </w:pPr>
      <w:r>
        <w:rPr>
          <w:rFonts w:ascii="Times New Roman" w:hAnsi="Times New Roman"/>
          <w:b/>
          <w:sz w:val="24"/>
        </w:rPr>
        <w:t>The Named Bodhisattvas</w:t>
      </w:r>
    </w:p>
    <w:p w14:paraId="0B07D066" w14:textId="77777777" w:rsidR="006C4DA8" w:rsidRDefault="006C4DA8"/>
    <w:p w14:paraId="45D292F9" w14:textId="77777777" w:rsidR="006C4DA8" w:rsidRDefault="00000000">
      <w:pPr>
        <w:spacing w:after="120" w:line="240" w:lineRule="auto"/>
      </w:pPr>
      <w:r>
        <w:rPr>
          <w:rFonts w:ascii="Times New Roman" w:hAnsi="Times New Roman"/>
          <w:sz w:val="24"/>
        </w:rPr>
        <w:t>Among the bodhisattvas were the Dharma Princes Mañjuśrī, Great Majestic Virtue Treasury, Sorrowless Treasury, and Great Eloquence Treasury. There were also Maitreya Bodhisattva, Chief Guide Bodhisattva, Medicine King Bodhisattva, and Medicine Superior Bodhisattva.</w:t>
      </w:r>
    </w:p>
    <w:p w14:paraId="3A5D43F5" w14:textId="77777777" w:rsidR="006C4DA8" w:rsidRDefault="006C4DA8"/>
    <w:p w14:paraId="2704DE41" w14:textId="77777777" w:rsidR="006C4DA8" w:rsidRDefault="00000000">
      <w:pPr>
        <w:spacing w:after="120" w:line="240" w:lineRule="auto"/>
      </w:pPr>
      <w:r>
        <w:rPr>
          <w:rFonts w:ascii="Times New Roman" w:hAnsi="Times New Roman"/>
          <w:sz w:val="24"/>
        </w:rPr>
        <w:t>Other prominent bodhisattvas included Flower Banner, Flower Light Banner, Dhāraṇī Self-Mastery King, Avalokiteśvara, Mahāsthāmaprāpta, Constant Vigor, Jewel Seal Hand, Jewel Accumulation, Jewel Staff, Transcending the Three Realms, Vimālavara, Fragrant Elephant, Great Fragrant Elephant, Lion’s Roar King, Lion Sport in the World, Lion’s Swift Advance, Lion’s Vigor, Brave and Sharp Power, Lion’s Majestic Subduing, Adornment, and Great Adornment Bodhisattva. In all, there were eighty thousand such bodhisattva-mahāsattvas gathered together.</w:t>
      </w:r>
    </w:p>
    <w:p w14:paraId="00CF2BB3" w14:textId="77777777" w:rsidR="006C4DA8" w:rsidRDefault="006C4DA8"/>
    <w:p w14:paraId="26CC1B77" w14:textId="77777777" w:rsidR="006C4DA8" w:rsidRDefault="00000000">
      <w:pPr>
        <w:spacing w:after="120" w:line="240" w:lineRule="auto"/>
      </w:pPr>
      <w:r>
        <w:rPr>
          <w:rFonts w:ascii="Times New Roman" w:hAnsi="Times New Roman"/>
          <w:sz w:val="24"/>
        </w:rPr>
        <w:t>---</w:t>
      </w:r>
    </w:p>
    <w:p w14:paraId="7F4668DD" w14:textId="77777777" w:rsidR="006C4DA8" w:rsidRDefault="006C4DA8"/>
    <w:p w14:paraId="4B31DA50" w14:textId="77777777" w:rsidR="006C4DA8" w:rsidRDefault="00000000">
      <w:pPr>
        <w:spacing w:after="120" w:line="240" w:lineRule="auto"/>
      </w:pPr>
      <w:r>
        <w:rPr>
          <w:rFonts w:ascii="Times New Roman" w:hAnsi="Times New Roman"/>
          <w:b/>
          <w:sz w:val="28"/>
        </w:rPr>
        <w:lastRenderedPageBreak/>
        <w:t>II. The Qualities of the Bodhisattvas</w:t>
      </w:r>
    </w:p>
    <w:p w14:paraId="5291000F" w14:textId="77777777" w:rsidR="006C4DA8" w:rsidRDefault="006C4DA8"/>
    <w:p w14:paraId="1FBC26DA" w14:textId="77777777" w:rsidR="006C4DA8" w:rsidRDefault="00000000">
      <w:pPr>
        <w:spacing w:after="120" w:line="240" w:lineRule="auto"/>
      </w:pPr>
      <w:r>
        <w:rPr>
          <w:rFonts w:ascii="Times New Roman" w:hAnsi="Times New Roman"/>
          <w:sz w:val="24"/>
        </w:rPr>
        <w:t>These bodhisattvas were all great beings (</w:t>
      </w:r>
      <w:r>
        <w:rPr>
          <w:rFonts w:ascii="Times New Roman" w:hAnsi="Times New Roman"/>
          <w:i/>
          <w:sz w:val="24"/>
        </w:rPr>
        <w:t>mahāsattvas</w:t>
      </w:r>
      <w:r>
        <w:rPr>
          <w:rFonts w:ascii="Times New Roman" w:hAnsi="Times New Roman"/>
          <w:sz w:val="24"/>
        </w:rPr>
        <w:t>) of the Dharma-body (</w:t>
      </w:r>
      <w:r>
        <w:rPr>
          <w:rFonts w:ascii="Times New Roman" w:hAnsi="Times New Roman"/>
          <w:i/>
          <w:sz w:val="24"/>
        </w:rPr>
        <w:t>dharmakāya</w:t>
      </w:r>
      <w:r>
        <w:rPr>
          <w:rFonts w:ascii="Times New Roman" w:hAnsi="Times New Roman"/>
          <w:sz w:val="24"/>
        </w:rPr>
        <w:t>), accomplished in morality (</w:t>
      </w:r>
      <w:r>
        <w:rPr>
          <w:rFonts w:ascii="Times New Roman" w:hAnsi="Times New Roman"/>
          <w:i/>
          <w:sz w:val="24"/>
        </w:rPr>
        <w:t>śīla</w:t>
      </w:r>
      <w:r>
        <w:rPr>
          <w:rFonts w:ascii="Times New Roman" w:hAnsi="Times New Roman"/>
          <w:sz w:val="24"/>
        </w:rPr>
        <w:t>), meditation (</w:t>
      </w:r>
      <w:r>
        <w:rPr>
          <w:rFonts w:ascii="Times New Roman" w:hAnsi="Times New Roman"/>
          <w:i/>
          <w:sz w:val="24"/>
        </w:rPr>
        <w:t>samādhi</w:t>
      </w:r>
      <w:r>
        <w:rPr>
          <w:rFonts w:ascii="Times New Roman" w:hAnsi="Times New Roman"/>
          <w:sz w:val="24"/>
        </w:rPr>
        <w:t>), wisdom (</w:t>
      </w:r>
      <w:r>
        <w:rPr>
          <w:rFonts w:ascii="Times New Roman" w:hAnsi="Times New Roman"/>
          <w:i/>
          <w:sz w:val="24"/>
        </w:rPr>
        <w:t>prajñā</w:t>
      </w:r>
      <w:r>
        <w:rPr>
          <w:rFonts w:ascii="Times New Roman" w:hAnsi="Times New Roman"/>
          <w:sz w:val="24"/>
        </w:rPr>
        <w:t>), liberation (</w:t>
      </w:r>
      <w:r>
        <w:rPr>
          <w:rFonts w:ascii="Times New Roman" w:hAnsi="Times New Roman"/>
          <w:i/>
          <w:sz w:val="24"/>
        </w:rPr>
        <w:t>vimukti</w:t>
      </w:r>
      <w:r>
        <w:rPr>
          <w:rFonts w:ascii="Times New Roman" w:hAnsi="Times New Roman"/>
          <w:sz w:val="24"/>
        </w:rPr>
        <w:t>), and the knowledge and vision of liberation (</w:t>
      </w:r>
      <w:r>
        <w:rPr>
          <w:rFonts w:ascii="Times New Roman" w:hAnsi="Times New Roman"/>
          <w:i/>
          <w:sz w:val="24"/>
        </w:rPr>
        <w:t>vimukti-jñāna-darśana</w:t>
      </w:r>
      <w:r>
        <w:rPr>
          <w:rFonts w:ascii="Times New Roman" w:hAnsi="Times New Roman"/>
          <w:sz w:val="24"/>
        </w:rPr>
        <w:t>). Their minds were tranquil and constantly dwelled in samādhi. They were calm, clear, and free from desire or artifice. Delusion and confused thoughts could no longer penetrate their minds.</w:t>
      </w:r>
    </w:p>
    <w:p w14:paraId="102B4626" w14:textId="77777777" w:rsidR="006C4DA8" w:rsidRDefault="006C4DA8"/>
    <w:p w14:paraId="672EE82F" w14:textId="77777777" w:rsidR="006C4DA8" w:rsidRDefault="00000000">
      <w:pPr>
        <w:spacing w:after="120" w:line="240" w:lineRule="auto"/>
      </w:pPr>
      <w:r>
        <w:rPr>
          <w:rFonts w:ascii="Times New Roman" w:hAnsi="Times New Roman"/>
          <w:sz w:val="24"/>
        </w:rPr>
        <w:t>They were still and clear (</w:t>
      </w:r>
      <w:r>
        <w:rPr>
          <w:rFonts w:ascii="Times New Roman" w:hAnsi="Times New Roman"/>
          <w:i/>
          <w:sz w:val="24"/>
        </w:rPr>
        <w:t>jìngjì qingchéng</w:t>
      </w:r>
      <w:r>
        <w:rPr>
          <w:rFonts w:ascii="Times New Roman" w:hAnsi="Times New Roman"/>
          <w:sz w:val="24"/>
        </w:rPr>
        <w:t>), their aspirations profound and vast (</w:t>
      </w:r>
      <w:r>
        <w:rPr>
          <w:rFonts w:ascii="Times New Roman" w:hAnsi="Times New Roman"/>
          <w:i/>
          <w:sz w:val="24"/>
        </w:rPr>
        <w:t>zhì xuán xū mò</w:t>
      </w:r>
      <w:r>
        <w:rPr>
          <w:rFonts w:ascii="Times New Roman" w:hAnsi="Times New Roman"/>
          <w:sz w:val="24"/>
        </w:rPr>
        <w:t>). They upheld this state unmoving (</w:t>
      </w:r>
      <w:r>
        <w:rPr>
          <w:rFonts w:ascii="Times New Roman" w:hAnsi="Times New Roman"/>
          <w:i/>
          <w:sz w:val="24"/>
        </w:rPr>
        <w:t>shǒu zhī bùdòng</w:t>
      </w:r>
      <w:r>
        <w:rPr>
          <w:rFonts w:ascii="Times New Roman" w:hAnsi="Times New Roman"/>
          <w:sz w:val="24"/>
        </w:rPr>
        <w:t>) for billions of eons. In this state, immeasurable Dharma-doors appeared before them. They attained great wisdom, penetrated all teachings, and clearly understood the true nature and characteristics of all things (</w:t>
      </w:r>
      <w:r>
        <w:rPr>
          <w:rFonts w:ascii="Times New Roman" w:hAnsi="Times New Roman"/>
          <w:i/>
          <w:sz w:val="24"/>
        </w:rPr>
        <w:t>shì-xiàng zhēnshí</w:t>
      </w:r>
      <w:r>
        <w:rPr>
          <w:rFonts w:ascii="Times New Roman" w:hAnsi="Times New Roman"/>
          <w:sz w:val="24"/>
        </w:rPr>
        <w:t>)—existence and non-existence, long and short—manifesting them with perfect clarity.</w:t>
      </w:r>
    </w:p>
    <w:p w14:paraId="0D8E3EC0" w14:textId="77777777" w:rsidR="006C4DA8" w:rsidRDefault="006C4DA8"/>
    <w:p w14:paraId="2509FFE7" w14:textId="77777777" w:rsidR="006C4DA8" w:rsidRDefault="00000000">
      <w:pPr>
        <w:spacing w:after="120" w:line="240" w:lineRule="auto"/>
      </w:pPr>
      <w:r>
        <w:rPr>
          <w:rFonts w:ascii="Times New Roman" w:hAnsi="Times New Roman"/>
          <w:sz w:val="24"/>
        </w:rPr>
        <w:t xml:space="preserve">They understood the various capacities and desires of all beings. With the power of </w:t>
      </w:r>
      <w:r>
        <w:rPr>
          <w:rFonts w:ascii="Times New Roman" w:hAnsi="Times New Roman"/>
          <w:i/>
          <w:sz w:val="24"/>
        </w:rPr>
        <w:t>dhāraṇī</w:t>
      </w:r>
      <w:r>
        <w:rPr>
          <w:rFonts w:ascii="Times New Roman" w:hAnsi="Times New Roman"/>
          <w:sz w:val="24"/>
        </w:rPr>
        <w:t xml:space="preserve"> and unobstructed eloquence, they requested the Buddha to turn the Wheel of Dharma, and they themselves could turn it in accordance with his teaching. Like the first drops of rain that moisten the dust of desire, they opened the gates of nirvana, fanned the winds of liberation, extinguished the world’s burning afflictions, and brought the cooling refreshment of the Dharma.</w:t>
      </w:r>
    </w:p>
    <w:p w14:paraId="0BAB0495" w14:textId="77777777" w:rsidR="006C4DA8" w:rsidRDefault="006C4DA8"/>
    <w:p w14:paraId="3ADB7C6E" w14:textId="77777777" w:rsidR="006C4DA8" w:rsidRDefault="00000000">
      <w:pPr>
        <w:spacing w:after="120" w:line="240" w:lineRule="auto"/>
      </w:pPr>
      <w:r>
        <w:rPr>
          <w:rFonts w:ascii="Times New Roman" w:hAnsi="Times New Roman"/>
          <w:sz w:val="24"/>
        </w:rPr>
        <w:t>---</w:t>
      </w:r>
    </w:p>
    <w:p w14:paraId="11415990" w14:textId="77777777" w:rsidR="006C4DA8" w:rsidRDefault="006C4DA8"/>
    <w:p w14:paraId="13159560" w14:textId="77777777" w:rsidR="006C4DA8" w:rsidRDefault="00000000">
      <w:pPr>
        <w:spacing w:after="120" w:line="240" w:lineRule="auto"/>
      </w:pPr>
      <w:r>
        <w:rPr>
          <w:rFonts w:ascii="Times New Roman" w:hAnsi="Times New Roman"/>
          <w:b/>
          <w:sz w:val="28"/>
        </w:rPr>
        <w:t>III. The Assembled Arhats</w:t>
      </w:r>
    </w:p>
    <w:p w14:paraId="3E102FDC" w14:textId="77777777" w:rsidR="006C4DA8" w:rsidRDefault="006C4DA8"/>
    <w:p w14:paraId="0E08D64E" w14:textId="77777777" w:rsidR="006C4DA8" w:rsidRDefault="00000000">
      <w:pPr>
        <w:spacing w:after="120" w:line="240" w:lineRule="auto"/>
      </w:pPr>
      <w:r>
        <w:rPr>
          <w:rFonts w:ascii="Times New Roman" w:hAnsi="Times New Roman"/>
          <w:sz w:val="24"/>
        </w:rPr>
        <w:t>Among the monks were: Great Wisdom Śāriputra, the miracle-worker Maudgalyāyana, the venerable Subhūti, Mahākātyāyana, Pūrṇa son of Maitrāyaṇī, and Ājñāta-Kauṇḍinya. Also present were the celestial-eyed Aniruddha, the discipline-keeper Upāli, the attendant Ānanda, the Buddha’s son Rāhula, Upananda, Revata, Gavāṃpati, Bakkula, Acyuta, Svāgata, and the great ascetic Mahākāśyapa, along with Uruvilvā-Kāśyapa, Gayā-Kāśyapa, and Nadī-Kāśyapa.</w:t>
      </w:r>
    </w:p>
    <w:p w14:paraId="0412177A" w14:textId="77777777" w:rsidR="006C4DA8" w:rsidRDefault="006C4DA8"/>
    <w:p w14:paraId="451B4C15" w14:textId="77777777" w:rsidR="006C4DA8" w:rsidRDefault="00000000">
      <w:pPr>
        <w:spacing w:after="120" w:line="240" w:lineRule="auto"/>
      </w:pPr>
      <w:r>
        <w:rPr>
          <w:rFonts w:ascii="Times New Roman" w:hAnsi="Times New Roman"/>
          <w:sz w:val="24"/>
        </w:rPr>
        <w:t>In all, there were twelve thousand such monks gathered together. They were all Arhats who had exhausted all defilements (</w:t>
      </w:r>
      <w:r>
        <w:rPr>
          <w:rFonts w:ascii="Times New Roman" w:hAnsi="Times New Roman"/>
          <w:i/>
          <w:sz w:val="24"/>
        </w:rPr>
        <w:t>āsrava</w:t>
      </w:r>
      <w:r>
        <w:rPr>
          <w:rFonts w:ascii="Times New Roman" w:hAnsi="Times New Roman"/>
          <w:sz w:val="24"/>
        </w:rPr>
        <w:t>), were free from all bonds, and had attained true and proper liberation.</w:t>
      </w:r>
    </w:p>
    <w:p w14:paraId="43429446" w14:textId="77777777" w:rsidR="006C4DA8" w:rsidRDefault="006C4DA8"/>
    <w:p w14:paraId="6C3F28AE" w14:textId="77777777" w:rsidR="006C4DA8" w:rsidRDefault="00000000">
      <w:pPr>
        <w:spacing w:after="120" w:line="240" w:lineRule="auto"/>
      </w:pPr>
      <w:r>
        <w:rPr>
          <w:rFonts w:ascii="Times New Roman" w:hAnsi="Times New Roman"/>
          <w:sz w:val="24"/>
        </w:rPr>
        <w:t>---</w:t>
      </w:r>
    </w:p>
    <w:p w14:paraId="4E088097" w14:textId="77777777" w:rsidR="006C4DA8" w:rsidRDefault="006C4DA8"/>
    <w:p w14:paraId="3739F18E" w14:textId="77777777" w:rsidR="006C4DA8" w:rsidRDefault="00000000">
      <w:pPr>
        <w:spacing w:after="120" w:line="240" w:lineRule="auto"/>
      </w:pPr>
      <w:r>
        <w:rPr>
          <w:rFonts w:ascii="Times New Roman" w:hAnsi="Times New Roman"/>
          <w:b/>
          <w:sz w:val="28"/>
        </w:rPr>
        <w:lastRenderedPageBreak/>
        <w:t>IV. Great Adornment’s Offering and the Verse of Praise</w:t>
      </w:r>
    </w:p>
    <w:p w14:paraId="44F4A01D" w14:textId="77777777" w:rsidR="006C4DA8" w:rsidRDefault="006C4DA8"/>
    <w:p w14:paraId="77AF55F8" w14:textId="77777777" w:rsidR="006C4DA8" w:rsidRDefault="00000000">
      <w:pPr>
        <w:spacing w:after="120" w:line="240" w:lineRule="auto"/>
      </w:pPr>
      <w:r>
        <w:rPr>
          <w:rFonts w:ascii="Times New Roman" w:hAnsi="Times New Roman"/>
          <w:sz w:val="24"/>
        </w:rPr>
        <w:t>At that time, the bodhisattva-mahāsattva Great Adornment, having observed that the assembly was settled in their minds, rose from his seat with the eighty thousand other bodhisattvas. They approached the Buddha, bowed their heads at His feet, and circled Him a hundred thousand times.</w:t>
      </w:r>
    </w:p>
    <w:p w14:paraId="1C81F857" w14:textId="77777777" w:rsidR="006C4DA8" w:rsidRDefault="006C4DA8"/>
    <w:p w14:paraId="4120F500" w14:textId="77777777" w:rsidR="006C4DA8" w:rsidRDefault="00000000">
      <w:pPr>
        <w:spacing w:after="120" w:line="240" w:lineRule="auto"/>
      </w:pPr>
      <w:r>
        <w:rPr>
          <w:rFonts w:ascii="Times New Roman" w:hAnsi="Times New Roman"/>
          <w:sz w:val="24"/>
        </w:rPr>
        <w:t>They scattered heavenly flowers, incense, robes, and priceless jeweled necklaces as offerings. These treasures descended from the sky like clouds gathering from the four directions. Heavenly kitchens overflowed with a hundred flavors; just the sight and scent brought spontaneous satisfaction. Banners, canopies, and celestial instruments were placed everywhere, and they performed heavenly music to delight the Buddha.</w:t>
      </w:r>
    </w:p>
    <w:p w14:paraId="2863E136" w14:textId="77777777" w:rsidR="006C4DA8" w:rsidRDefault="006C4DA8"/>
    <w:p w14:paraId="1AC390CA" w14:textId="77777777" w:rsidR="006C4DA8" w:rsidRDefault="00000000">
      <w:pPr>
        <w:spacing w:after="120" w:line="240" w:lineRule="auto"/>
      </w:pPr>
      <w:r>
        <w:rPr>
          <w:rFonts w:ascii="Times New Roman" w:hAnsi="Times New Roman"/>
          <w:sz w:val="24"/>
        </w:rPr>
        <w:t>Great Adornment Bodhisattva then knelt, joined his palms with one mind, and along with the assembly, spoke this verse of praise:</w:t>
      </w:r>
    </w:p>
    <w:p w14:paraId="5B964363" w14:textId="77777777" w:rsidR="006C4DA8" w:rsidRDefault="006C4DA8"/>
    <w:p w14:paraId="2EA41B09" w14:textId="77777777" w:rsidR="006C4DA8" w:rsidRDefault="00000000">
      <w:pPr>
        <w:spacing w:after="120" w:line="240" w:lineRule="auto"/>
      </w:pPr>
      <w:r>
        <w:rPr>
          <w:rFonts w:ascii="Times New Roman" w:hAnsi="Times New Roman"/>
          <w:b/>
          <w:sz w:val="24"/>
        </w:rPr>
        <w:t>The Song of the Great Awakened One</w:t>
      </w:r>
    </w:p>
    <w:p w14:paraId="68ADFB96" w14:textId="77777777" w:rsidR="006C4DA8" w:rsidRDefault="006C4DA8"/>
    <w:p w14:paraId="7599A918" w14:textId="77777777" w:rsidR="006C4DA8" w:rsidRDefault="00000000">
      <w:pPr>
        <w:spacing w:after="120" w:line="240" w:lineRule="auto"/>
        <w:ind w:left="720"/>
      </w:pPr>
      <w:r>
        <w:rPr>
          <w:rFonts w:ascii="Times New Roman" w:hAnsi="Times New Roman"/>
          <w:i/>
          <w:sz w:val="24"/>
        </w:rPr>
        <w:t>Great indeed is the Great Awakened One, the Holy Lord!</w:t>
      </w:r>
    </w:p>
    <w:p w14:paraId="22F8E45F" w14:textId="77777777" w:rsidR="006C4DA8" w:rsidRDefault="00000000">
      <w:pPr>
        <w:spacing w:after="120" w:line="240" w:lineRule="auto"/>
        <w:ind w:left="720"/>
      </w:pPr>
      <w:r>
        <w:rPr>
          <w:rFonts w:ascii="Times New Roman" w:hAnsi="Times New Roman"/>
          <w:i/>
          <w:sz w:val="24"/>
        </w:rPr>
        <w:t>Without stain, without defilement, without attachment.</w:t>
      </w:r>
    </w:p>
    <w:p w14:paraId="415DE482" w14:textId="77777777" w:rsidR="006C4DA8" w:rsidRDefault="00000000">
      <w:pPr>
        <w:spacing w:after="120" w:line="240" w:lineRule="auto"/>
        <w:ind w:left="720"/>
      </w:pPr>
      <w:r>
        <w:rPr>
          <w:rFonts w:ascii="Times New Roman" w:hAnsi="Times New Roman"/>
          <w:i/>
          <w:sz w:val="24"/>
        </w:rPr>
        <w:t>The teacher of gods, humans, and the tamers of elephants and horses,</w:t>
      </w:r>
    </w:p>
    <w:p w14:paraId="4A141A74" w14:textId="77777777" w:rsidR="006C4DA8" w:rsidRDefault="00000000">
      <w:pPr>
        <w:spacing w:after="120" w:line="240" w:lineRule="auto"/>
        <w:ind w:left="720"/>
      </w:pPr>
      <w:r>
        <w:rPr>
          <w:rFonts w:ascii="Times New Roman" w:hAnsi="Times New Roman"/>
          <w:i/>
          <w:sz w:val="24"/>
        </w:rPr>
        <w:t>His virtue-fragrance perfumes all, his path-wind blows through the world.</w:t>
      </w:r>
    </w:p>
    <w:p w14:paraId="0047BC12" w14:textId="77777777" w:rsidR="006C4DA8" w:rsidRDefault="006C4DA8">
      <w:pPr>
        <w:spacing w:after="120" w:line="240" w:lineRule="auto"/>
        <w:ind w:left="720"/>
      </w:pPr>
    </w:p>
    <w:p w14:paraId="5B06AF8A" w14:textId="77777777" w:rsidR="006C4DA8" w:rsidRDefault="00000000">
      <w:pPr>
        <w:spacing w:after="120" w:line="240" w:lineRule="auto"/>
        <w:ind w:left="720"/>
      </w:pPr>
      <w:r>
        <w:rPr>
          <w:rFonts w:ascii="Times New Roman" w:hAnsi="Times New Roman"/>
          <w:i/>
          <w:sz w:val="24"/>
        </w:rPr>
        <w:t>His wisdom is tranquil, his emotions calm, his thoughts settled in stillness.</w:t>
      </w:r>
    </w:p>
    <w:p w14:paraId="2A893965" w14:textId="77777777" w:rsidR="006C4DA8" w:rsidRDefault="00000000">
      <w:pPr>
        <w:spacing w:after="120" w:line="240" w:lineRule="auto"/>
        <w:ind w:left="720"/>
      </w:pPr>
      <w:r>
        <w:rPr>
          <w:rFonts w:ascii="Times New Roman" w:hAnsi="Times New Roman"/>
          <w:i/>
          <w:sz w:val="24"/>
        </w:rPr>
        <w:t>With intention ceased and consciousness extinguished, his mind is at rest.</w:t>
      </w:r>
    </w:p>
    <w:p w14:paraId="6D6BAE02" w14:textId="77777777" w:rsidR="006C4DA8" w:rsidRDefault="00000000">
      <w:pPr>
        <w:spacing w:after="120" w:line="240" w:lineRule="auto"/>
        <w:ind w:left="720"/>
      </w:pPr>
      <w:r>
        <w:rPr>
          <w:rFonts w:ascii="Times New Roman" w:hAnsi="Times New Roman"/>
          <w:i/>
          <w:sz w:val="24"/>
        </w:rPr>
        <w:t>Forever severed from false dreams and wandering thoughts,</w:t>
      </w:r>
    </w:p>
    <w:p w14:paraId="56FF6628" w14:textId="77777777" w:rsidR="006C4DA8" w:rsidRDefault="00000000">
      <w:pPr>
        <w:spacing w:after="120" w:line="240" w:lineRule="auto"/>
        <w:ind w:left="720"/>
      </w:pPr>
      <w:r>
        <w:rPr>
          <w:rFonts w:ascii="Times New Roman" w:hAnsi="Times New Roman"/>
          <w:i/>
          <w:sz w:val="24"/>
        </w:rPr>
        <w:t>He is no longer bound by the aggregates, the sense-realms, or the gateways of entry.</w:t>
      </w:r>
    </w:p>
    <w:p w14:paraId="1EFEE7DF" w14:textId="77777777" w:rsidR="006C4DA8" w:rsidRDefault="006C4DA8">
      <w:pPr>
        <w:spacing w:after="120" w:line="240" w:lineRule="auto"/>
        <w:ind w:left="720"/>
      </w:pPr>
    </w:p>
    <w:p w14:paraId="34121999" w14:textId="77777777" w:rsidR="006C4DA8" w:rsidRDefault="00000000">
      <w:pPr>
        <w:spacing w:after="120" w:line="240" w:lineRule="auto"/>
        <w:ind w:left="720"/>
      </w:pPr>
      <w:r>
        <w:rPr>
          <w:rFonts w:ascii="Times New Roman" w:hAnsi="Times New Roman"/>
          <w:i/>
          <w:sz w:val="24"/>
        </w:rPr>
        <w:t>His body is neither existence nor non-existence,</w:t>
      </w:r>
    </w:p>
    <w:p w14:paraId="356CD647" w14:textId="77777777" w:rsidR="006C4DA8" w:rsidRDefault="00000000">
      <w:pPr>
        <w:spacing w:after="120" w:line="240" w:lineRule="auto"/>
        <w:ind w:left="720"/>
      </w:pPr>
      <w:r>
        <w:rPr>
          <w:rFonts w:ascii="Times New Roman" w:hAnsi="Times New Roman"/>
          <w:i/>
          <w:sz w:val="24"/>
        </w:rPr>
        <w:t>Neither caused nor conditioned, neither self nor other.</w:t>
      </w:r>
    </w:p>
    <w:p w14:paraId="2B653783" w14:textId="77777777" w:rsidR="006C4DA8" w:rsidRDefault="00000000">
      <w:pPr>
        <w:spacing w:after="120" w:line="240" w:lineRule="auto"/>
        <w:ind w:left="720"/>
      </w:pPr>
      <w:r>
        <w:rPr>
          <w:rFonts w:ascii="Times New Roman" w:hAnsi="Times New Roman"/>
          <w:i/>
          <w:sz w:val="24"/>
        </w:rPr>
        <w:t>Neither square nor round, neither short nor long,</w:t>
      </w:r>
    </w:p>
    <w:p w14:paraId="650F6EA2" w14:textId="77777777" w:rsidR="006C4DA8" w:rsidRDefault="00000000">
      <w:pPr>
        <w:spacing w:after="120" w:line="240" w:lineRule="auto"/>
        <w:ind w:left="720"/>
      </w:pPr>
      <w:r>
        <w:rPr>
          <w:rFonts w:ascii="Times New Roman" w:hAnsi="Times New Roman"/>
          <w:i/>
          <w:sz w:val="24"/>
        </w:rPr>
        <w:t>Neither appearing nor disappearing, neither born nor dying.</w:t>
      </w:r>
    </w:p>
    <w:p w14:paraId="1C143916" w14:textId="77777777" w:rsidR="006C4DA8" w:rsidRDefault="006C4DA8">
      <w:pPr>
        <w:spacing w:after="120" w:line="240" w:lineRule="auto"/>
        <w:ind w:left="720"/>
      </w:pPr>
    </w:p>
    <w:p w14:paraId="4EDEBA9D" w14:textId="77777777" w:rsidR="006C4DA8" w:rsidRDefault="00000000">
      <w:pPr>
        <w:spacing w:after="120" w:line="240" w:lineRule="auto"/>
        <w:ind w:left="720"/>
      </w:pPr>
      <w:r>
        <w:rPr>
          <w:rFonts w:ascii="Times New Roman" w:hAnsi="Times New Roman"/>
          <w:i/>
          <w:sz w:val="24"/>
        </w:rPr>
        <w:t>He does not act, does not arise, does not create,</w:t>
      </w:r>
    </w:p>
    <w:p w14:paraId="51A9E6A9" w14:textId="77777777" w:rsidR="006C4DA8" w:rsidRDefault="00000000">
      <w:pPr>
        <w:spacing w:after="120" w:line="240" w:lineRule="auto"/>
        <w:ind w:left="720"/>
      </w:pPr>
      <w:r>
        <w:rPr>
          <w:rFonts w:ascii="Times New Roman" w:hAnsi="Times New Roman"/>
          <w:i/>
          <w:sz w:val="24"/>
        </w:rPr>
        <w:lastRenderedPageBreak/>
        <w:t>He neither sits nor lies, neither walks nor stands.</w:t>
      </w:r>
    </w:p>
    <w:p w14:paraId="7E02C220" w14:textId="77777777" w:rsidR="006C4DA8" w:rsidRDefault="00000000">
      <w:pPr>
        <w:spacing w:after="120" w:line="240" w:lineRule="auto"/>
        <w:ind w:left="720"/>
      </w:pPr>
      <w:r>
        <w:rPr>
          <w:rFonts w:ascii="Times New Roman" w:hAnsi="Times New Roman"/>
          <w:i/>
          <w:sz w:val="24"/>
        </w:rPr>
        <w:t>He neither moves nor turns, is neither busy nor still,</w:t>
      </w:r>
    </w:p>
    <w:p w14:paraId="4ADE3292" w14:textId="77777777" w:rsidR="006C4DA8" w:rsidRDefault="00000000">
      <w:pPr>
        <w:spacing w:after="120" w:line="240" w:lineRule="auto"/>
        <w:ind w:left="720"/>
      </w:pPr>
      <w:r>
        <w:rPr>
          <w:rFonts w:ascii="Times New Roman" w:hAnsi="Times New Roman"/>
          <w:i/>
          <w:sz w:val="24"/>
        </w:rPr>
        <w:t>He neither advances nor retreats, is neither safe nor in danger.</w:t>
      </w:r>
    </w:p>
    <w:p w14:paraId="4946E8ED" w14:textId="77777777" w:rsidR="006C4DA8" w:rsidRDefault="006C4DA8">
      <w:pPr>
        <w:spacing w:after="120" w:line="240" w:lineRule="auto"/>
        <w:ind w:left="720"/>
      </w:pPr>
    </w:p>
    <w:p w14:paraId="4062966D" w14:textId="77777777" w:rsidR="006C4DA8" w:rsidRDefault="00000000">
      <w:pPr>
        <w:spacing w:after="120" w:line="240" w:lineRule="auto"/>
        <w:ind w:left="720"/>
      </w:pPr>
      <w:r>
        <w:rPr>
          <w:rFonts w:ascii="Times New Roman" w:hAnsi="Times New Roman"/>
          <w:i/>
          <w:sz w:val="24"/>
        </w:rPr>
        <w:t>Neither right nor wrong, neither gain nor loss,</w:t>
      </w:r>
    </w:p>
    <w:p w14:paraId="2131B4A2" w14:textId="77777777" w:rsidR="006C4DA8" w:rsidRDefault="00000000">
      <w:pPr>
        <w:spacing w:after="120" w:line="240" w:lineRule="auto"/>
        <w:ind w:left="720"/>
      </w:pPr>
      <w:r>
        <w:rPr>
          <w:rFonts w:ascii="Times New Roman" w:hAnsi="Times New Roman"/>
          <w:i/>
          <w:sz w:val="24"/>
        </w:rPr>
        <w:t>Neither that nor this, neither going nor coming.</w:t>
      </w:r>
    </w:p>
    <w:p w14:paraId="0AEB66F3" w14:textId="77777777" w:rsidR="006C4DA8" w:rsidRDefault="00000000">
      <w:pPr>
        <w:spacing w:after="120" w:line="240" w:lineRule="auto"/>
        <w:ind w:left="720"/>
      </w:pPr>
      <w:r>
        <w:rPr>
          <w:rFonts w:ascii="Times New Roman" w:hAnsi="Times New Roman"/>
          <w:i/>
          <w:sz w:val="24"/>
        </w:rPr>
        <w:t>He is not blue, not yellow, not red, not white,</w:t>
      </w:r>
    </w:p>
    <w:p w14:paraId="03D91F52" w14:textId="77777777" w:rsidR="006C4DA8" w:rsidRDefault="00000000">
      <w:pPr>
        <w:spacing w:after="120" w:line="240" w:lineRule="auto"/>
        <w:ind w:left="720"/>
      </w:pPr>
      <w:r>
        <w:rPr>
          <w:rFonts w:ascii="Times New Roman" w:hAnsi="Times New Roman"/>
          <w:i/>
          <w:sz w:val="24"/>
        </w:rPr>
        <w:t>Not crimson, not purple, nor any of a thousand hues.</w:t>
      </w:r>
    </w:p>
    <w:p w14:paraId="3B933241" w14:textId="77777777" w:rsidR="006C4DA8" w:rsidRDefault="006C4DA8">
      <w:pPr>
        <w:spacing w:after="120" w:line="240" w:lineRule="auto"/>
        <w:ind w:left="720"/>
      </w:pPr>
    </w:p>
    <w:p w14:paraId="18FBBA90" w14:textId="77777777" w:rsidR="006C4DA8" w:rsidRDefault="00000000">
      <w:pPr>
        <w:spacing w:after="120" w:line="240" w:lineRule="auto"/>
        <w:ind w:left="720"/>
      </w:pPr>
      <w:r>
        <w:rPr>
          <w:rFonts w:ascii="Times New Roman" w:hAnsi="Times New Roman"/>
          <w:i/>
          <w:sz w:val="24"/>
        </w:rPr>
        <w:t>Yet from morality, meditation, wisdom, and liberation,</w:t>
      </w:r>
    </w:p>
    <w:p w14:paraId="0C30DCB7" w14:textId="77777777" w:rsidR="006C4DA8" w:rsidRDefault="00000000">
      <w:pPr>
        <w:spacing w:after="120" w:line="240" w:lineRule="auto"/>
        <w:ind w:left="720"/>
      </w:pPr>
      <w:r>
        <w:rPr>
          <w:rFonts w:ascii="Times New Roman" w:hAnsi="Times New Roman"/>
          <w:i/>
          <w:sz w:val="24"/>
        </w:rPr>
        <w:t>From the clarity of vision and knowledge, he arises.</w:t>
      </w:r>
    </w:p>
    <w:p w14:paraId="49900703" w14:textId="77777777" w:rsidR="006C4DA8" w:rsidRDefault="00000000">
      <w:pPr>
        <w:spacing w:after="120" w:line="240" w:lineRule="auto"/>
        <w:ind w:left="720"/>
      </w:pPr>
      <w:r>
        <w:rPr>
          <w:rFonts w:ascii="Times New Roman" w:hAnsi="Times New Roman"/>
          <w:i/>
          <w:sz w:val="24"/>
        </w:rPr>
        <w:t>The three clarities, the six powers, and the path-factors emerge,</w:t>
      </w:r>
    </w:p>
    <w:p w14:paraId="3569D036" w14:textId="77777777" w:rsidR="006C4DA8" w:rsidRDefault="00000000">
      <w:pPr>
        <w:spacing w:after="120" w:line="240" w:lineRule="auto"/>
        <w:ind w:left="720"/>
      </w:pPr>
      <w:r>
        <w:rPr>
          <w:rFonts w:ascii="Times New Roman" w:hAnsi="Times New Roman"/>
          <w:i/>
          <w:sz w:val="24"/>
        </w:rPr>
        <w:t>He springs forth from the compassion and good karma of living beings.</w:t>
      </w:r>
    </w:p>
    <w:p w14:paraId="37658474" w14:textId="77777777" w:rsidR="006C4DA8" w:rsidRDefault="006C4DA8">
      <w:pPr>
        <w:spacing w:after="120" w:line="240" w:lineRule="auto"/>
        <w:ind w:left="720"/>
      </w:pPr>
    </w:p>
    <w:p w14:paraId="4C973201" w14:textId="77777777" w:rsidR="006C4DA8" w:rsidRDefault="00000000">
      <w:pPr>
        <w:spacing w:after="120" w:line="240" w:lineRule="auto"/>
        <w:ind w:left="720"/>
      </w:pPr>
      <w:r>
        <w:rPr>
          <w:rFonts w:ascii="Times New Roman" w:hAnsi="Times New Roman"/>
          <w:i/>
          <w:sz w:val="24"/>
        </w:rPr>
        <w:t>He manifests as the purple-golden form, sixteen feet in height,</w:t>
      </w:r>
    </w:p>
    <w:p w14:paraId="5F661E5D" w14:textId="77777777" w:rsidR="006C4DA8" w:rsidRDefault="00000000">
      <w:pPr>
        <w:spacing w:after="120" w:line="240" w:lineRule="auto"/>
        <w:ind w:left="720"/>
      </w:pPr>
      <w:r>
        <w:rPr>
          <w:rFonts w:ascii="Times New Roman" w:hAnsi="Times New Roman"/>
          <w:i/>
          <w:sz w:val="24"/>
        </w:rPr>
        <w:t>Radiating a brilliant and penetrating light.</w:t>
      </w:r>
    </w:p>
    <w:p w14:paraId="6BA7B2FE" w14:textId="77777777" w:rsidR="006C4DA8" w:rsidRDefault="00000000">
      <w:pPr>
        <w:spacing w:after="120" w:line="240" w:lineRule="auto"/>
        <w:ind w:left="720"/>
      </w:pPr>
      <w:r>
        <w:rPr>
          <w:rFonts w:ascii="Times New Roman" w:hAnsi="Times New Roman"/>
          <w:i/>
          <w:sz w:val="24"/>
        </w:rPr>
        <w:t>The moon-like mark between his brows, the sun-like radiance from his neck,</w:t>
      </w:r>
    </w:p>
    <w:p w14:paraId="1B8AB8FB" w14:textId="77777777" w:rsidR="006C4DA8" w:rsidRDefault="00000000">
      <w:pPr>
        <w:spacing w:after="120" w:line="240" w:lineRule="auto"/>
        <w:ind w:left="720"/>
      </w:pPr>
      <w:r>
        <w:rPr>
          <w:rFonts w:ascii="Times New Roman" w:hAnsi="Times New Roman"/>
          <w:i/>
          <w:sz w:val="24"/>
        </w:rPr>
        <w:t>His hair spiraling in deep indigo, the crown of his head raised high.</w:t>
      </w:r>
    </w:p>
    <w:p w14:paraId="33E72EA8" w14:textId="77777777" w:rsidR="006C4DA8" w:rsidRDefault="006C4DA8">
      <w:pPr>
        <w:spacing w:after="120" w:line="240" w:lineRule="auto"/>
        <w:ind w:left="720"/>
      </w:pPr>
    </w:p>
    <w:p w14:paraId="46F5A2B8" w14:textId="77777777" w:rsidR="006C4DA8" w:rsidRDefault="00000000">
      <w:pPr>
        <w:spacing w:after="120" w:line="240" w:lineRule="auto"/>
        <w:ind w:left="720"/>
      </w:pPr>
      <w:r>
        <w:rPr>
          <w:rFonts w:ascii="Times New Roman" w:hAnsi="Times New Roman"/>
          <w:i/>
          <w:sz w:val="24"/>
        </w:rPr>
        <w:t>His eyes shine clear, observing above and below,</w:t>
      </w:r>
    </w:p>
    <w:p w14:paraId="587055D1" w14:textId="77777777" w:rsidR="006C4DA8" w:rsidRDefault="00000000">
      <w:pPr>
        <w:spacing w:after="120" w:line="240" w:lineRule="auto"/>
        <w:ind w:left="720"/>
      </w:pPr>
      <w:r>
        <w:rPr>
          <w:rFonts w:ascii="Times New Roman" w:hAnsi="Times New Roman"/>
          <w:i/>
          <w:sz w:val="24"/>
        </w:rPr>
        <w:t>His eyebrows are as indigo clouds, his face and cheeks square and upright.</w:t>
      </w:r>
    </w:p>
    <w:p w14:paraId="68991F1F" w14:textId="77777777" w:rsidR="006C4DA8" w:rsidRDefault="00000000">
      <w:pPr>
        <w:spacing w:after="120" w:line="240" w:lineRule="auto"/>
        <w:ind w:left="720"/>
      </w:pPr>
      <w:r>
        <w:rPr>
          <w:rFonts w:ascii="Times New Roman" w:hAnsi="Times New Roman"/>
          <w:i/>
          <w:sz w:val="24"/>
        </w:rPr>
        <w:t>His lips and tongue are vermillion like the bimba fruit,</w:t>
      </w:r>
    </w:p>
    <w:p w14:paraId="554BCD30" w14:textId="77777777" w:rsidR="006C4DA8" w:rsidRDefault="00000000">
      <w:pPr>
        <w:spacing w:after="120" w:line="240" w:lineRule="auto"/>
        <w:ind w:left="720"/>
      </w:pPr>
      <w:r>
        <w:rPr>
          <w:rFonts w:ascii="Times New Roman" w:hAnsi="Times New Roman"/>
          <w:i/>
          <w:sz w:val="24"/>
        </w:rPr>
        <w:t>His forty white teeth are like snow-covered shells.</w:t>
      </w:r>
    </w:p>
    <w:p w14:paraId="580B9DFA" w14:textId="77777777" w:rsidR="006C4DA8" w:rsidRDefault="006C4DA8">
      <w:pPr>
        <w:spacing w:after="120" w:line="240" w:lineRule="auto"/>
        <w:ind w:left="720"/>
      </w:pPr>
    </w:p>
    <w:p w14:paraId="50B85D1B" w14:textId="77777777" w:rsidR="006C4DA8" w:rsidRDefault="00000000">
      <w:pPr>
        <w:spacing w:after="120" w:line="240" w:lineRule="auto"/>
        <w:ind w:left="720"/>
      </w:pPr>
      <w:r>
        <w:rPr>
          <w:rFonts w:ascii="Times New Roman" w:hAnsi="Times New Roman"/>
          <w:i/>
          <w:sz w:val="24"/>
        </w:rPr>
        <w:t>His forehead is broad, his nose high, his countenance open.</w:t>
      </w:r>
    </w:p>
    <w:p w14:paraId="4BD8B41E" w14:textId="77777777" w:rsidR="006C4DA8" w:rsidRDefault="00000000">
      <w:pPr>
        <w:spacing w:after="120" w:line="240" w:lineRule="auto"/>
        <w:ind w:left="720"/>
      </w:pPr>
      <w:r>
        <w:rPr>
          <w:rFonts w:ascii="Times New Roman" w:hAnsi="Times New Roman"/>
          <w:i/>
          <w:sz w:val="24"/>
        </w:rPr>
        <w:t>On his chest is the swastika, his breast is like a lion’s.</w:t>
      </w:r>
    </w:p>
    <w:p w14:paraId="5382BE89" w14:textId="77777777" w:rsidR="006C4DA8" w:rsidRDefault="00000000">
      <w:pPr>
        <w:spacing w:after="120" w:line="240" w:lineRule="auto"/>
        <w:ind w:left="720"/>
      </w:pPr>
      <w:r>
        <w:rPr>
          <w:rFonts w:ascii="Times New Roman" w:hAnsi="Times New Roman"/>
          <w:i/>
          <w:sz w:val="24"/>
        </w:rPr>
        <w:t>His hands and feet are soft, marked with the thousand-spoked wheels,</w:t>
      </w:r>
    </w:p>
    <w:p w14:paraId="59D46D3A" w14:textId="77777777" w:rsidR="006C4DA8" w:rsidRDefault="00000000">
      <w:pPr>
        <w:spacing w:after="120" w:line="240" w:lineRule="auto"/>
        <w:ind w:left="720"/>
      </w:pPr>
      <w:r>
        <w:rPr>
          <w:rFonts w:ascii="Times New Roman" w:hAnsi="Times New Roman"/>
          <w:i/>
          <w:sz w:val="24"/>
        </w:rPr>
        <w:t>His palms and armpits are perfectly webbed, smooth inside and out.</w:t>
      </w:r>
    </w:p>
    <w:p w14:paraId="456F33A5" w14:textId="77777777" w:rsidR="006C4DA8" w:rsidRDefault="006C4DA8">
      <w:pPr>
        <w:spacing w:after="120" w:line="240" w:lineRule="auto"/>
        <w:ind w:left="720"/>
      </w:pPr>
    </w:p>
    <w:p w14:paraId="561D1828" w14:textId="77777777" w:rsidR="006C4DA8" w:rsidRDefault="00000000">
      <w:pPr>
        <w:spacing w:after="120" w:line="240" w:lineRule="auto"/>
        <w:ind w:left="720"/>
      </w:pPr>
      <w:r>
        <w:rPr>
          <w:rFonts w:ascii="Times New Roman" w:hAnsi="Times New Roman"/>
          <w:i/>
          <w:sz w:val="24"/>
        </w:rPr>
        <w:t>His arms are long, his elbows lengthy, his fingers straight and slender.</w:t>
      </w:r>
    </w:p>
    <w:p w14:paraId="3534A0DB" w14:textId="77777777" w:rsidR="006C4DA8" w:rsidRDefault="00000000">
      <w:pPr>
        <w:spacing w:after="120" w:line="240" w:lineRule="auto"/>
        <w:ind w:left="720"/>
      </w:pPr>
      <w:r>
        <w:rPr>
          <w:rFonts w:ascii="Times New Roman" w:hAnsi="Times New Roman"/>
          <w:i/>
          <w:sz w:val="24"/>
        </w:rPr>
        <w:t>His skin is fine and soft, his body-hair curls to the right.</w:t>
      </w:r>
    </w:p>
    <w:p w14:paraId="3F0BC1BB" w14:textId="77777777" w:rsidR="006C4DA8" w:rsidRDefault="00000000">
      <w:pPr>
        <w:spacing w:after="120" w:line="240" w:lineRule="auto"/>
        <w:ind w:left="720"/>
      </w:pPr>
      <w:r>
        <w:rPr>
          <w:rFonts w:ascii="Times New Roman" w:hAnsi="Times New Roman"/>
          <w:i/>
          <w:sz w:val="24"/>
        </w:rPr>
        <w:t>His ankles and knees are concealed, his organ withdrawn like a horse’s.</w:t>
      </w:r>
    </w:p>
    <w:p w14:paraId="41140A69" w14:textId="77777777" w:rsidR="006C4DA8" w:rsidRDefault="00000000">
      <w:pPr>
        <w:spacing w:after="120" w:line="240" w:lineRule="auto"/>
        <w:ind w:left="720"/>
      </w:pPr>
      <w:r>
        <w:rPr>
          <w:rFonts w:ascii="Times New Roman" w:hAnsi="Times New Roman"/>
          <w:i/>
          <w:sz w:val="24"/>
        </w:rPr>
        <w:t>His sinews are fine, his bones locked, his calves like a deer’s.</w:t>
      </w:r>
    </w:p>
    <w:p w14:paraId="38E03211" w14:textId="77777777" w:rsidR="006C4DA8" w:rsidRDefault="006C4DA8">
      <w:pPr>
        <w:spacing w:after="120" w:line="240" w:lineRule="auto"/>
        <w:ind w:left="720"/>
      </w:pPr>
    </w:p>
    <w:p w14:paraId="0BED7A70" w14:textId="77777777" w:rsidR="006C4DA8" w:rsidRDefault="00000000">
      <w:pPr>
        <w:spacing w:after="120" w:line="240" w:lineRule="auto"/>
        <w:ind w:left="720"/>
      </w:pPr>
      <w:r>
        <w:rPr>
          <w:rFonts w:ascii="Times New Roman" w:hAnsi="Times New Roman"/>
          <w:i/>
          <w:sz w:val="24"/>
        </w:rPr>
        <w:t>Transparent within and without, he is pure and without stain,</w:t>
      </w:r>
    </w:p>
    <w:p w14:paraId="307EE05F" w14:textId="77777777" w:rsidR="006C4DA8" w:rsidRDefault="00000000">
      <w:pPr>
        <w:spacing w:after="120" w:line="240" w:lineRule="auto"/>
        <w:ind w:left="720"/>
      </w:pPr>
      <w:r>
        <w:rPr>
          <w:rFonts w:ascii="Times New Roman" w:hAnsi="Times New Roman"/>
          <w:i/>
          <w:sz w:val="24"/>
        </w:rPr>
        <w:t>Untouched by dust, unmoistened by water.</w:t>
      </w:r>
    </w:p>
    <w:p w14:paraId="0E727382" w14:textId="77777777" w:rsidR="006C4DA8" w:rsidRDefault="00000000">
      <w:pPr>
        <w:spacing w:after="120" w:line="240" w:lineRule="auto"/>
        <w:ind w:left="720"/>
      </w:pPr>
      <w:r>
        <w:rPr>
          <w:rFonts w:ascii="Times New Roman" w:hAnsi="Times New Roman"/>
          <w:i/>
          <w:sz w:val="24"/>
        </w:rPr>
        <w:t>Such are the thirty-two marks and eighty minor signs,</w:t>
      </w:r>
    </w:p>
    <w:p w14:paraId="57C5F148" w14:textId="77777777" w:rsidR="006C4DA8" w:rsidRDefault="00000000">
      <w:pPr>
        <w:spacing w:after="120" w:line="240" w:lineRule="auto"/>
        <w:ind w:left="720"/>
      </w:pPr>
      <w:r>
        <w:rPr>
          <w:rFonts w:ascii="Times New Roman" w:hAnsi="Times New Roman"/>
          <w:i/>
          <w:sz w:val="24"/>
        </w:rPr>
        <w:t>Though they appear visible, they are beyond the reach of the eye.</w:t>
      </w:r>
    </w:p>
    <w:p w14:paraId="5FC633B1" w14:textId="77777777" w:rsidR="006C4DA8" w:rsidRDefault="006C4DA8">
      <w:pPr>
        <w:spacing w:after="120" w:line="240" w:lineRule="auto"/>
        <w:ind w:left="720"/>
      </w:pPr>
    </w:p>
    <w:p w14:paraId="51B9F3A7" w14:textId="77777777" w:rsidR="006C4DA8" w:rsidRDefault="00000000">
      <w:pPr>
        <w:spacing w:after="120" w:line="240" w:lineRule="auto"/>
        <w:ind w:left="720"/>
      </w:pPr>
      <w:r>
        <w:rPr>
          <w:rFonts w:ascii="Times New Roman" w:hAnsi="Times New Roman"/>
          <w:i/>
          <w:sz w:val="24"/>
        </w:rPr>
        <w:t>He is the markless mark, the marked body that is non-body.</w:t>
      </w:r>
    </w:p>
    <w:p w14:paraId="65C52C27" w14:textId="77777777" w:rsidR="006C4DA8" w:rsidRDefault="00000000">
      <w:pPr>
        <w:spacing w:after="120" w:line="240" w:lineRule="auto"/>
        <w:ind w:left="720"/>
      </w:pPr>
      <w:r>
        <w:rPr>
          <w:rFonts w:ascii="Times New Roman" w:hAnsi="Times New Roman"/>
          <w:i/>
          <w:sz w:val="24"/>
        </w:rPr>
        <w:t>And the forms of all living beings are likewise so.</w:t>
      </w:r>
    </w:p>
    <w:p w14:paraId="583BAFE1" w14:textId="77777777" w:rsidR="006C4DA8" w:rsidRDefault="00000000">
      <w:pPr>
        <w:spacing w:after="120" w:line="240" w:lineRule="auto"/>
        <w:ind w:left="720"/>
      </w:pPr>
      <w:r>
        <w:rPr>
          <w:rFonts w:ascii="Times New Roman" w:hAnsi="Times New Roman"/>
          <w:i/>
          <w:sz w:val="24"/>
        </w:rPr>
        <w:t>He causes all beings to rejoice and bow in reverence,</w:t>
      </w:r>
    </w:p>
    <w:p w14:paraId="04D7312B" w14:textId="77777777" w:rsidR="006C4DA8" w:rsidRDefault="00000000">
      <w:pPr>
        <w:spacing w:after="120" w:line="240" w:lineRule="auto"/>
        <w:ind w:left="720"/>
      </w:pPr>
      <w:r>
        <w:rPr>
          <w:rFonts w:ascii="Times New Roman" w:hAnsi="Times New Roman"/>
          <w:i/>
          <w:sz w:val="24"/>
        </w:rPr>
        <w:t>Through this sincere respect, their pride and arrogance are removed.</w:t>
      </w:r>
    </w:p>
    <w:p w14:paraId="4E85FDB6" w14:textId="77777777" w:rsidR="006C4DA8" w:rsidRDefault="006C4DA8">
      <w:pPr>
        <w:spacing w:after="120" w:line="240" w:lineRule="auto"/>
        <w:ind w:left="720"/>
      </w:pPr>
    </w:p>
    <w:p w14:paraId="056306B6" w14:textId="77777777" w:rsidR="006C4DA8" w:rsidRDefault="00000000">
      <w:pPr>
        <w:spacing w:after="120" w:line="240" w:lineRule="auto"/>
        <w:ind w:left="720"/>
      </w:pPr>
      <w:r>
        <w:rPr>
          <w:rFonts w:ascii="Times New Roman" w:hAnsi="Times New Roman"/>
          <w:i/>
          <w:sz w:val="24"/>
        </w:rPr>
        <w:t>We and all eighty thousand gathered here,</w:t>
      </w:r>
    </w:p>
    <w:p w14:paraId="4305348E" w14:textId="77777777" w:rsidR="006C4DA8" w:rsidRDefault="00000000">
      <w:pPr>
        <w:spacing w:after="120" w:line="240" w:lineRule="auto"/>
        <w:ind w:left="720"/>
      </w:pPr>
      <w:r>
        <w:rPr>
          <w:rFonts w:ascii="Times New Roman" w:hAnsi="Times New Roman"/>
          <w:i/>
          <w:sz w:val="24"/>
        </w:rPr>
        <w:t>Together bow our heads and take refuge in the Holy Sage,</w:t>
      </w:r>
    </w:p>
    <w:p w14:paraId="39BE0D85" w14:textId="77777777" w:rsidR="006C4DA8" w:rsidRDefault="00000000">
      <w:pPr>
        <w:spacing w:after="120" w:line="240" w:lineRule="auto"/>
        <w:ind w:left="720"/>
      </w:pPr>
      <w:r>
        <w:rPr>
          <w:rFonts w:ascii="Times New Roman" w:hAnsi="Times New Roman"/>
          <w:i/>
          <w:sz w:val="24"/>
        </w:rPr>
        <w:t>Who has extinguished all thoughts, mind, and consciousness,</w:t>
      </w:r>
    </w:p>
    <w:p w14:paraId="4B196A4D" w14:textId="77777777" w:rsidR="006C4DA8" w:rsidRDefault="00000000">
      <w:pPr>
        <w:spacing w:after="120" w:line="240" w:lineRule="auto"/>
        <w:ind w:left="720"/>
      </w:pPr>
      <w:r>
        <w:rPr>
          <w:rFonts w:ascii="Times New Roman" w:hAnsi="Times New Roman"/>
          <w:i/>
          <w:sz w:val="24"/>
        </w:rPr>
        <w:t>The unattached trainer of gods and men.</w:t>
      </w:r>
    </w:p>
    <w:p w14:paraId="290FF4A6" w14:textId="77777777" w:rsidR="006C4DA8" w:rsidRDefault="006C4DA8">
      <w:pPr>
        <w:spacing w:after="120" w:line="240" w:lineRule="auto"/>
        <w:ind w:left="720"/>
      </w:pPr>
    </w:p>
    <w:p w14:paraId="642954A0" w14:textId="77777777" w:rsidR="006C4DA8" w:rsidRDefault="00000000">
      <w:pPr>
        <w:spacing w:after="120" w:line="240" w:lineRule="auto"/>
        <w:ind w:left="720"/>
      </w:pPr>
      <w:r>
        <w:rPr>
          <w:rFonts w:ascii="Times New Roman" w:hAnsi="Times New Roman"/>
          <w:i/>
          <w:sz w:val="24"/>
        </w:rPr>
        <w:t>We take refuge in the Dharma-body of the Law,</w:t>
      </w:r>
    </w:p>
    <w:p w14:paraId="20A0738A" w14:textId="77777777" w:rsidR="006C4DA8" w:rsidRDefault="00000000">
      <w:pPr>
        <w:spacing w:after="120" w:line="240" w:lineRule="auto"/>
        <w:ind w:left="720"/>
      </w:pPr>
      <w:r>
        <w:rPr>
          <w:rFonts w:ascii="Times New Roman" w:hAnsi="Times New Roman"/>
          <w:i/>
          <w:sz w:val="24"/>
        </w:rPr>
        <w:t>The gathering of morality, meditation, wisdom, and liberation.</w:t>
      </w:r>
    </w:p>
    <w:p w14:paraId="467D40CF" w14:textId="77777777" w:rsidR="006C4DA8" w:rsidRDefault="00000000">
      <w:pPr>
        <w:spacing w:after="120" w:line="240" w:lineRule="auto"/>
        <w:ind w:left="720"/>
      </w:pPr>
      <w:r>
        <w:rPr>
          <w:rFonts w:ascii="Times New Roman" w:hAnsi="Times New Roman"/>
          <w:i/>
          <w:sz w:val="24"/>
        </w:rPr>
        <w:t>We take refuge in the wonderful marks of the Banner-One,</w:t>
      </w:r>
    </w:p>
    <w:p w14:paraId="4E2C3092" w14:textId="77777777" w:rsidR="006C4DA8" w:rsidRDefault="00000000">
      <w:pPr>
        <w:spacing w:after="120" w:line="240" w:lineRule="auto"/>
        <w:ind w:left="720"/>
      </w:pPr>
      <w:r>
        <w:rPr>
          <w:rFonts w:ascii="Times New Roman" w:hAnsi="Times New Roman"/>
          <w:i/>
          <w:sz w:val="24"/>
        </w:rPr>
        <w:t>We take refuge in the Inconceivable One.</w:t>
      </w:r>
    </w:p>
    <w:p w14:paraId="1050360C" w14:textId="77777777" w:rsidR="006C4DA8" w:rsidRDefault="006C4DA8">
      <w:pPr>
        <w:spacing w:after="120" w:line="240" w:lineRule="auto"/>
        <w:ind w:left="720"/>
      </w:pPr>
    </w:p>
    <w:p w14:paraId="70361823" w14:textId="77777777" w:rsidR="006C4DA8" w:rsidRDefault="00000000">
      <w:pPr>
        <w:spacing w:after="120" w:line="240" w:lineRule="auto"/>
        <w:ind w:left="720"/>
      </w:pPr>
      <w:r>
        <w:rPr>
          <w:rFonts w:ascii="Times New Roman" w:hAnsi="Times New Roman"/>
          <w:i/>
          <w:sz w:val="24"/>
        </w:rPr>
        <w:t>His voice is like Brahma’s thunder, sounding in eight modes,</w:t>
      </w:r>
    </w:p>
    <w:p w14:paraId="6648F63E" w14:textId="77777777" w:rsidR="006C4DA8" w:rsidRDefault="00000000">
      <w:pPr>
        <w:spacing w:after="120" w:line="240" w:lineRule="auto"/>
        <w:ind w:left="720"/>
      </w:pPr>
      <w:r>
        <w:rPr>
          <w:rFonts w:ascii="Times New Roman" w:hAnsi="Times New Roman"/>
          <w:i/>
          <w:sz w:val="24"/>
        </w:rPr>
        <w:t>Subtle, pure, profound, and far-reaching.</w:t>
      </w:r>
    </w:p>
    <w:p w14:paraId="181B8836" w14:textId="77777777" w:rsidR="006C4DA8" w:rsidRDefault="00000000">
      <w:pPr>
        <w:spacing w:after="120" w:line="240" w:lineRule="auto"/>
        <w:ind w:left="720"/>
      </w:pPr>
      <w:r>
        <w:rPr>
          <w:rFonts w:ascii="Times New Roman" w:hAnsi="Times New Roman"/>
          <w:i/>
          <w:sz w:val="24"/>
        </w:rPr>
        <w:t>He turns the Wheel of the Four Truths, the Six Perfections, and Twelve Links,</w:t>
      </w:r>
    </w:p>
    <w:p w14:paraId="7345315E" w14:textId="77777777" w:rsidR="006C4DA8" w:rsidRDefault="00000000">
      <w:pPr>
        <w:spacing w:after="120" w:line="240" w:lineRule="auto"/>
        <w:ind w:left="720"/>
      </w:pPr>
      <w:r>
        <w:rPr>
          <w:rFonts w:ascii="Times New Roman" w:hAnsi="Times New Roman"/>
          <w:i/>
          <w:sz w:val="24"/>
        </w:rPr>
        <w:t>According to the minds and karma of all living beings.</w:t>
      </w:r>
    </w:p>
    <w:p w14:paraId="4083D45E" w14:textId="77777777" w:rsidR="006C4DA8" w:rsidRDefault="006C4DA8">
      <w:pPr>
        <w:spacing w:after="120" w:line="240" w:lineRule="auto"/>
        <w:ind w:left="720"/>
      </w:pPr>
    </w:p>
    <w:p w14:paraId="1C76DF4F" w14:textId="77777777" w:rsidR="006C4DA8" w:rsidRDefault="00000000">
      <w:pPr>
        <w:spacing w:after="120" w:line="240" w:lineRule="auto"/>
        <w:ind w:left="720"/>
      </w:pPr>
      <w:r>
        <w:rPr>
          <w:rFonts w:ascii="Times New Roman" w:hAnsi="Times New Roman"/>
          <w:i/>
          <w:sz w:val="24"/>
        </w:rPr>
        <w:t>All who hear him have their minds and hearts opened,</w:t>
      </w:r>
    </w:p>
    <w:p w14:paraId="1761A647" w14:textId="77777777" w:rsidR="006C4DA8" w:rsidRDefault="00000000">
      <w:pPr>
        <w:spacing w:after="120" w:line="240" w:lineRule="auto"/>
        <w:ind w:left="720"/>
      </w:pPr>
      <w:r>
        <w:rPr>
          <w:rFonts w:ascii="Times New Roman" w:hAnsi="Times New Roman"/>
          <w:i/>
          <w:sz w:val="24"/>
        </w:rPr>
        <w:t>Breaking the immeasurable bonds of birth and death.</w:t>
      </w:r>
    </w:p>
    <w:p w14:paraId="1834BDB3" w14:textId="77777777" w:rsidR="006C4DA8" w:rsidRDefault="00000000">
      <w:pPr>
        <w:spacing w:after="120" w:line="240" w:lineRule="auto"/>
        <w:ind w:left="720"/>
      </w:pPr>
      <w:r>
        <w:rPr>
          <w:rFonts w:ascii="Times New Roman" w:hAnsi="Times New Roman"/>
          <w:i/>
          <w:sz w:val="24"/>
        </w:rPr>
        <w:t>Some attain stream-entry, some the once-returner’s path,</w:t>
      </w:r>
    </w:p>
    <w:p w14:paraId="3A5E2F94" w14:textId="77777777" w:rsidR="006C4DA8" w:rsidRDefault="00000000">
      <w:pPr>
        <w:spacing w:after="120" w:line="240" w:lineRule="auto"/>
        <w:ind w:left="720"/>
      </w:pPr>
      <w:r>
        <w:rPr>
          <w:rFonts w:ascii="Times New Roman" w:hAnsi="Times New Roman"/>
          <w:i/>
          <w:sz w:val="24"/>
        </w:rPr>
        <w:t>Some the non-returner, and some the rank of Arhat.</w:t>
      </w:r>
    </w:p>
    <w:p w14:paraId="4A541968" w14:textId="77777777" w:rsidR="006C4DA8" w:rsidRDefault="006C4DA8">
      <w:pPr>
        <w:spacing w:after="120" w:line="240" w:lineRule="auto"/>
        <w:ind w:left="720"/>
      </w:pPr>
    </w:p>
    <w:p w14:paraId="175F800D" w14:textId="77777777" w:rsidR="006C4DA8" w:rsidRDefault="00000000">
      <w:pPr>
        <w:spacing w:after="120" w:line="240" w:lineRule="auto"/>
        <w:ind w:left="720"/>
      </w:pPr>
      <w:r>
        <w:rPr>
          <w:rFonts w:ascii="Times New Roman" w:hAnsi="Times New Roman"/>
          <w:i/>
          <w:sz w:val="24"/>
        </w:rPr>
        <w:t>Some attain the unconditioned place of solitary awakening,</w:t>
      </w:r>
    </w:p>
    <w:p w14:paraId="45C04153" w14:textId="77777777" w:rsidR="006C4DA8" w:rsidRDefault="00000000">
      <w:pPr>
        <w:spacing w:after="120" w:line="240" w:lineRule="auto"/>
        <w:ind w:left="720"/>
      </w:pPr>
      <w:r>
        <w:rPr>
          <w:rFonts w:ascii="Times New Roman" w:hAnsi="Times New Roman"/>
          <w:i/>
          <w:sz w:val="24"/>
        </w:rPr>
        <w:t>Or the unborn, undying ground of the Bodhisattva.</w:t>
      </w:r>
    </w:p>
    <w:p w14:paraId="7B96D561" w14:textId="77777777" w:rsidR="006C4DA8" w:rsidRDefault="00000000">
      <w:pPr>
        <w:spacing w:after="120" w:line="240" w:lineRule="auto"/>
        <w:ind w:left="720"/>
      </w:pPr>
      <w:r>
        <w:rPr>
          <w:rFonts w:ascii="Times New Roman" w:hAnsi="Times New Roman"/>
          <w:i/>
          <w:sz w:val="24"/>
        </w:rPr>
        <w:lastRenderedPageBreak/>
        <w:t>Some attain immeasurable dharanis and eloquent speech,</w:t>
      </w:r>
    </w:p>
    <w:p w14:paraId="6484EE56" w14:textId="77777777" w:rsidR="006C4DA8" w:rsidRDefault="00000000">
      <w:pPr>
        <w:spacing w:after="120" w:line="240" w:lineRule="auto"/>
        <w:ind w:left="720"/>
      </w:pPr>
      <w:r>
        <w:rPr>
          <w:rFonts w:ascii="Times New Roman" w:hAnsi="Times New Roman"/>
          <w:i/>
          <w:sz w:val="24"/>
        </w:rPr>
        <w:t>Proclaiming profound and subtle verses.</w:t>
      </w:r>
    </w:p>
    <w:p w14:paraId="5AB83C12" w14:textId="77777777" w:rsidR="006C4DA8" w:rsidRDefault="006C4DA8">
      <w:pPr>
        <w:spacing w:after="120" w:line="240" w:lineRule="auto"/>
        <w:ind w:left="720"/>
      </w:pPr>
    </w:p>
    <w:p w14:paraId="68E56EC8" w14:textId="77777777" w:rsidR="006C4DA8" w:rsidRDefault="00000000">
      <w:pPr>
        <w:spacing w:after="120" w:line="240" w:lineRule="auto"/>
        <w:ind w:left="720"/>
      </w:pPr>
      <w:r>
        <w:rPr>
          <w:rFonts w:ascii="Times New Roman" w:hAnsi="Times New Roman"/>
          <w:i/>
          <w:sz w:val="24"/>
        </w:rPr>
        <w:t>Some manifest spiritual powers, flying or walking through fire and water,</w:t>
      </w:r>
    </w:p>
    <w:p w14:paraId="44D7CC3E" w14:textId="77777777" w:rsidR="006C4DA8" w:rsidRDefault="00000000">
      <w:pPr>
        <w:spacing w:after="120" w:line="240" w:lineRule="auto"/>
        <w:ind w:left="720"/>
      </w:pPr>
      <w:r>
        <w:rPr>
          <w:rFonts w:ascii="Times New Roman" w:hAnsi="Times New Roman"/>
          <w:i/>
          <w:sz w:val="24"/>
        </w:rPr>
        <w:t>Their bodies free from all limitations.</w:t>
      </w:r>
    </w:p>
    <w:p w14:paraId="25C33B58" w14:textId="77777777" w:rsidR="006C4DA8" w:rsidRDefault="00000000">
      <w:pPr>
        <w:spacing w:after="120" w:line="240" w:lineRule="auto"/>
        <w:ind w:left="720"/>
      </w:pPr>
      <w:r>
        <w:rPr>
          <w:rFonts w:ascii="Times New Roman" w:hAnsi="Times New Roman"/>
          <w:i/>
          <w:sz w:val="24"/>
        </w:rPr>
        <w:t>Such is the turning of the Dharma-wheel,</w:t>
      </w:r>
    </w:p>
    <w:p w14:paraId="4DC86A1F" w14:textId="77777777" w:rsidR="006C4DA8" w:rsidRDefault="00000000">
      <w:pPr>
        <w:spacing w:after="120" w:line="240" w:lineRule="auto"/>
        <w:ind w:left="720"/>
      </w:pPr>
      <w:r>
        <w:rPr>
          <w:rFonts w:ascii="Times New Roman" w:hAnsi="Times New Roman"/>
          <w:i/>
          <w:sz w:val="24"/>
        </w:rPr>
        <w:t>Pure, limitless, and inconceivable.</w:t>
      </w:r>
    </w:p>
    <w:p w14:paraId="1C9C0839" w14:textId="77777777" w:rsidR="006C4DA8" w:rsidRDefault="006C4DA8">
      <w:pPr>
        <w:spacing w:after="120" w:line="240" w:lineRule="auto"/>
        <w:ind w:left="720"/>
      </w:pPr>
    </w:p>
    <w:p w14:paraId="28F427D5" w14:textId="77777777" w:rsidR="006C4DA8" w:rsidRDefault="00000000">
      <w:pPr>
        <w:spacing w:after="120" w:line="240" w:lineRule="auto"/>
        <w:ind w:left="720"/>
      </w:pPr>
      <w:r>
        <w:rPr>
          <w:rFonts w:ascii="Times New Roman" w:hAnsi="Times New Roman"/>
          <w:i/>
          <w:sz w:val="24"/>
        </w:rPr>
        <w:t>We take refuge in the Brahma-voice,</w:t>
      </w:r>
    </w:p>
    <w:p w14:paraId="39A8E7E7" w14:textId="77777777" w:rsidR="006C4DA8" w:rsidRDefault="00000000">
      <w:pPr>
        <w:spacing w:after="120" w:line="240" w:lineRule="auto"/>
        <w:ind w:left="720"/>
      </w:pPr>
      <w:r>
        <w:rPr>
          <w:rFonts w:ascii="Times New Roman" w:hAnsi="Times New Roman"/>
          <w:i/>
          <w:sz w:val="24"/>
        </w:rPr>
        <w:t>We take refuge in the truths, the conditions, and the perfections.</w:t>
      </w:r>
    </w:p>
    <w:p w14:paraId="1FD55460" w14:textId="77777777" w:rsidR="006C4DA8" w:rsidRDefault="00000000">
      <w:pPr>
        <w:spacing w:after="120" w:line="240" w:lineRule="auto"/>
        <w:ind w:left="720"/>
      </w:pPr>
      <w:r>
        <w:rPr>
          <w:rFonts w:ascii="Times New Roman" w:hAnsi="Times New Roman"/>
          <w:i/>
          <w:sz w:val="24"/>
        </w:rPr>
        <w:t>For we know the World-Honored One, through immeasurable eons past,</w:t>
      </w:r>
    </w:p>
    <w:p w14:paraId="561296FA" w14:textId="77777777" w:rsidR="006C4DA8" w:rsidRDefault="00000000">
      <w:pPr>
        <w:spacing w:after="120" w:line="240" w:lineRule="auto"/>
        <w:ind w:left="720"/>
      </w:pPr>
      <w:r>
        <w:rPr>
          <w:rFonts w:ascii="Times New Roman" w:hAnsi="Times New Roman"/>
          <w:i/>
          <w:sz w:val="24"/>
        </w:rPr>
        <w:t>Diligently and painfully cultivated every virtuous act.</w:t>
      </w:r>
    </w:p>
    <w:p w14:paraId="2236E630" w14:textId="77777777" w:rsidR="006C4DA8" w:rsidRDefault="006C4DA8">
      <w:pPr>
        <w:spacing w:after="120" w:line="240" w:lineRule="auto"/>
        <w:ind w:left="720"/>
      </w:pPr>
    </w:p>
    <w:p w14:paraId="2F299276" w14:textId="77777777" w:rsidR="006C4DA8" w:rsidRDefault="00000000">
      <w:pPr>
        <w:spacing w:after="120" w:line="240" w:lineRule="auto"/>
        <w:ind w:left="720"/>
      </w:pPr>
      <w:r>
        <w:rPr>
          <w:rFonts w:ascii="Times New Roman" w:hAnsi="Times New Roman"/>
          <w:i/>
          <w:sz w:val="24"/>
        </w:rPr>
        <w:t>For our sake—for humans, gods, dragons, and spirit-kings—</w:t>
      </w:r>
    </w:p>
    <w:p w14:paraId="68E4763B" w14:textId="77777777" w:rsidR="006C4DA8" w:rsidRDefault="00000000">
      <w:pPr>
        <w:spacing w:after="120" w:line="240" w:lineRule="auto"/>
        <w:ind w:left="720"/>
      </w:pPr>
      <w:r>
        <w:rPr>
          <w:rFonts w:ascii="Times New Roman" w:hAnsi="Times New Roman"/>
          <w:i/>
          <w:sz w:val="24"/>
        </w:rPr>
        <w:t>And for every living being in the ten directions,</w:t>
      </w:r>
    </w:p>
    <w:p w14:paraId="1F98AC92" w14:textId="77777777" w:rsidR="006C4DA8" w:rsidRDefault="00000000">
      <w:pPr>
        <w:spacing w:after="120" w:line="240" w:lineRule="auto"/>
        <w:ind w:left="720"/>
      </w:pPr>
      <w:r>
        <w:rPr>
          <w:rFonts w:ascii="Times New Roman" w:hAnsi="Times New Roman"/>
          <w:i/>
          <w:sz w:val="24"/>
        </w:rPr>
        <w:t>He gave up all that is hard to give up:</w:t>
      </w:r>
    </w:p>
    <w:p w14:paraId="3F212F89" w14:textId="77777777" w:rsidR="006C4DA8" w:rsidRDefault="00000000">
      <w:pPr>
        <w:spacing w:after="120" w:line="240" w:lineRule="auto"/>
        <w:ind w:left="720"/>
      </w:pPr>
      <w:r>
        <w:rPr>
          <w:rFonts w:ascii="Times New Roman" w:hAnsi="Times New Roman"/>
          <w:i/>
          <w:sz w:val="24"/>
        </w:rPr>
        <w:t>Wealth, treasures, family, and kingdoms.</w:t>
      </w:r>
    </w:p>
    <w:p w14:paraId="77297415" w14:textId="77777777" w:rsidR="006C4DA8" w:rsidRDefault="006C4DA8">
      <w:pPr>
        <w:spacing w:after="120" w:line="240" w:lineRule="auto"/>
        <w:ind w:left="720"/>
      </w:pPr>
    </w:p>
    <w:p w14:paraId="0C573741" w14:textId="77777777" w:rsidR="006C4DA8" w:rsidRDefault="00000000">
      <w:pPr>
        <w:spacing w:after="120" w:line="240" w:lineRule="auto"/>
        <w:ind w:left="720"/>
      </w:pPr>
      <w:r>
        <w:rPr>
          <w:rFonts w:ascii="Times New Roman" w:hAnsi="Times New Roman"/>
          <w:i/>
          <w:sz w:val="24"/>
        </w:rPr>
        <w:t>He held nothing back, inside or out,</w:t>
      </w:r>
    </w:p>
    <w:p w14:paraId="08EF6234" w14:textId="77777777" w:rsidR="006C4DA8" w:rsidRDefault="00000000">
      <w:pPr>
        <w:spacing w:after="120" w:line="240" w:lineRule="auto"/>
        <w:ind w:left="720"/>
      </w:pPr>
      <w:r>
        <w:rPr>
          <w:rFonts w:ascii="Times New Roman" w:hAnsi="Times New Roman"/>
          <w:i/>
          <w:sz w:val="24"/>
        </w:rPr>
        <w:t>Giving even his head, eyes, marrow, and brain to others.</w:t>
      </w:r>
    </w:p>
    <w:p w14:paraId="62971119" w14:textId="77777777" w:rsidR="006C4DA8" w:rsidRDefault="00000000">
      <w:pPr>
        <w:spacing w:after="120" w:line="240" w:lineRule="auto"/>
        <w:ind w:left="720"/>
      </w:pPr>
      <w:r>
        <w:rPr>
          <w:rFonts w:ascii="Times New Roman" w:hAnsi="Times New Roman"/>
          <w:i/>
          <w:sz w:val="24"/>
        </w:rPr>
        <w:t>He upheld the pure precepts of all Buddhas,</w:t>
      </w:r>
    </w:p>
    <w:p w14:paraId="5877CC5D" w14:textId="77777777" w:rsidR="006C4DA8" w:rsidRDefault="00000000">
      <w:pPr>
        <w:spacing w:after="120" w:line="240" w:lineRule="auto"/>
        <w:ind w:left="720"/>
      </w:pPr>
      <w:r>
        <w:rPr>
          <w:rFonts w:ascii="Times New Roman" w:hAnsi="Times New Roman"/>
          <w:i/>
          <w:sz w:val="24"/>
        </w:rPr>
        <w:t>Even at the cost of his life.</w:t>
      </w:r>
    </w:p>
    <w:p w14:paraId="06E7F54A" w14:textId="77777777" w:rsidR="006C4DA8" w:rsidRDefault="006C4DA8">
      <w:pPr>
        <w:spacing w:after="120" w:line="240" w:lineRule="auto"/>
        <w:ind w:left="720"/>
      </w:pPr>
    </w:p>
    <w:p w14:paraId="0BB9C1C5" w14:textId="77777777" w:rsidR="006C4DA8" w:rsidRDefault="00000000">
      <w:pPr>
        <w:spacing w:after="120" w:line="240" w:lineRule="auto"/>
        <w:ind w:left="720"/>
      </w:pPr>
      <w:r>
        <w:rPr>
          <w:rFonts w:ascii="Times New Roman" w:hAnsi="Times New Roman"/>
          <w:i/>
          <w:sz w:val="24"/>
        </w:rPr>
        <w:t>Though struck with weapons or insulted with harsh words, he never felt anger.</w:t>
      </w:r>
    </w:p>
    <w:p w14:paraId="704B6AA5" w14:textId="77777777" w:rsidR="006C4DA8" w:rsidRDefault="00000000">
      <w:pPr>
        <w:spacing w:after="120" w:line="240" w:lineRule="auto"/>
        <w:ind w:left="720"/>
      </w:pPr>
      <w:r>
        <w:rPr>
          <w:rFonts w:ascii="Times New Roman" w:hAnsi="Times New Roman"/>
          <w:i/>
          <w:sz w:val="24"/>
        </w:rPr>
        <w:t>Through eons of effort, he never grew weary of the path.</w:t>
      </w:r>
    </w:p>
    <w:p w14:paraId="1847321B" w14:textId="77777777" w:rsidR="006C4DA8" w:rsidRDefault="00000000">
      <w:pPr>
        <w:spacing w:after="120" w:line="240" w:lineRule="auto"/>
        <w:ind w:left="720"/>
      </w:pPr>
      <w:r>
        <w:rPr>
          <w:rFonts w:ascii="Times New Roman" w:hAnsi="Times New Roman"/>
          <w:i/>
          <w:sz w:val="24"/>
        </w:rPr>
        <w:t>Day and night he collected his mind in meditation,</w:t>
      </w:r>
    </w:p>
    <w:p w14:paraId="7E59FA84" w14:textId="77777777" w:rsidR="006C4DA8" w:rsidRDefault="00000000">
      <w:pPr>
        <w:spacing w:after="120" w:line="240" w:lineRule="auto"/>
        <w:ind w:left="720"/>
      </w:pPr>
      <w:r>
        <w:rPr>
          <w:rFonts w:ascii="Times New Roman" w:hAnsi="Times New Roman"/>
          <w:i/>
          <w:sz w:val="24"/>
        </w:rPr>
        <w:t>Penetrating deep into the roots of all beings.</w:t>
      </w:r>
    </w:p>
    <w:p w14:paraId="5CEC8972" w14:textId="77777777" w:rsidR="006C4DA8" w:rsidRDefault="006C4DA8">
      <w:pPr>
        <w:spacing w:after="120" w:line="240" w:lineRule="auto"/>
        <w:ind w:left="720"/>
      </w:pPr>
    </w:p>
    <w:p w14:paraId="7961BF0A" w14:textId="77777777" w:rsidR="006C4DA8" w:rsidRDefault="00000000">
      <w:pPr>
        <w:spacing w:after="120" w:line="240" w:lineRule="auto"/>
        <w:ind w:left="720"/>
      </w:pPr>
      <w:r>
        <w:rPr>
          <w:rFonts w:ascii="Times New Roman" w:hAnsi="Times New Roman"/>
          <w:i/>
          <w:sz w:val="24"/>
        </w:rPr>
        <w:t>Therefore, he has attained supreme mastery and freedom of mind,</w:t>
      </w:r>
    </w:p>
    <w:p w14:paraId="35EAE0AA" w14:textId="77777777" w:rsidR="006C4DA8" w:rsidRDefault="00000000">
      <w:pPr>
        <w:spacing w:after="120" w:line="240" w:lineRule="auto"/>
        <w:ind w:left="720"/>
      </w:pPr>
      <w:r>
        <w:rPr>
          <w:rFonts w:ascii="Times New Roman" w:hAnsi="Times New Roman"/>
          <w:i/>
          <w:sz w:val="24"/>
        </w:rPr>
        <w:t>Sovereign in the Law as the King of the Dharma.</w:t>
      </w:r>
    </w:p>
    <w:p w14:paraId="0EB9A12B" w14:textId="77777777" w:rsidR="006C4DA8" w:rsidRDefault="00000000">
      <w:pPr>
        <w:spacing w:after="120" w:line="240" w:lineRule="auto"/>
        <w:ind w:left="720"/>
      </w:pPr>
      <w:r>
        <w:rPr>
          <w:rFonts w:ascii="Times New Roman" w:hAnsi="Times New Roman"/>
          <w:i/>
          <w:sz w:val="24"/>
        </w:rPr>
        <w:t>We all together bow our heads in reverence,</w:t>
      </w:r>
    </w:p>
    <w:p w14:paraId="0268A612" w14:textId="77777777" w:rsidR="006C4DA8" w:rsidRDefault="00000000">
      <w:pPr>
        <w:spacing w:after="120" w:line="240" w:lineRule="auto"/>
        <w:ind w:left="720"/>
      </w:pPr>
      <w:r>
        <w:rPr>
          <w:rFonts w:ascii="Times New Roman" w:hAnsi="Times New Roman"/>
          <w:i/>
          <w:sz w:val="24"/>
        </w:rPr>
        <w:t>Taking refuge in the One who endured all that is hard to endure.</w:t>
      </w:r>
    </w:p>
    <w:p w14:paraId="03B7C3E7" w14:textId="77777777" w:rsidR="006C4DA8" w:rsidRDefault="006C4DA8"/>
    <w:p w14:paraId="3BE333B6" w14:textId="77777777" w:rsidR="006C4DA8" w:rsidRDefault="00000000">
      <w:pPr>
        <w:spacing w:after="120" w:line="240" w:lineRule="auto"/>
      </w:pPr>
      <w:r>
        <w:rPr>
          <w:rFonts w:ascii="Times New Roman" w:hAnsi="Times New Roman"/>
          <w:sz w:val="24"/>
        </w:rPr>
        <w:lastRenderedPageBreak/>
        <w:t>---</w:t>
      </w:r>
    </w:p>
    <w:p w14:paraId="16439FD6" w14:textId="77777777" w:rsidR="006C4DA8" w:rsidRDefault="006C4DA8"/>
    <w:p w14:paraId="3B5794F5" w14:textId="77777777" w:rsidR="006C4DA8" w:rsidRDefault="00000000">
      <w:pPr>
        <w:spacing w:after="120" w:line="240" w:lineRule="auto"/>
      </w:pPr>
      <w:r>
        <w:rPr>
          <w:rFonts w:ascii="Times New Roman" w:hAnsi="Times New Roman"/>
          <w:b/>
          <w:sz w:val="28"/>
        </w:rPr>
        <w:t>V. Philosophical Commentary &amp; Scholarly Apparatus</w:t>
      </w:r>
    </w:p>
    <w:p w14:paraId="29FA4808" w14:textId="77777777" w:rsidR="006C4DA8" w:rsidRDefault="006C4DA8"/>
    <w:p w14:paraId="01AA2A42" w14:textId="77777777" w:rsidR="006C4DA8" w:rsidRDefault="00000000">
      <w:pPr>
        <w:spacing w:after="120" w:line="240" w:lineRule="auto"/>
      </w:pPr>
      <w:r>
        <w:rPr>
          <w:rFonts w:ascii="Times New Roman" w:hAnsi="Times New Roman"/>
          <w:b/>
          <w:sz w:val="24"/>
        </w:rPr>
        <w:t>Technical Terms &amp; Philological Notes</w:t>
      </w:r>
    </w:p>
    <w:p w14:paraId="7823E729" w14:textId="77777777" w:rsidR="006C4DA8" w:rsidRDefault="006C4DA8"/>
    <w:p w14:paraId="14681126" w14:textId="77777777" w:rsidR="006C4DA8" w:rsidRDefault="00000000">
      <w:pPr>
        <w:spacing w:after="120" w:line="240" w:lineRule="auto"/>
      </w:pPr>
      <w:r>
        <w:rPr>
          <w:rFonts w:ascii="Times New Roman" w:hAnsi="Times New Roman"/>
          <w:sz w:val="24"/>
        </w:rPr>
        <w:t>1.  *</w:t>
      </w:r>
      <w:r>
        <w:rPr>
          <w:rFonts w:ascii="Times New Roman" w:hAnsi="Times New Roman"/>
          <w:i/>
          <w:sz w:val="24"/>
        </w:rPr>
        <w:t>Still and Clear (</w:t>
      </w:r>
      <w:r>
        <w:rPr>
          <w:rFonts w:ascii="Times New Roman" w:hAnsi="Times New Roman"/>
          <w:i/>
          <w:sz w:val="24"/>
        </w:rPr>
        <w:t>靜寂清澄</w:t>
      </w:r>
      <w:r>
        <w:rPr>
          <w:rFonts w:ascii="Times New Roman" w:hAnsi="Times New Roman"/>
          <w:i/>
          <w:sz w:val="24"/>
        </w:rPr>
        <w:t xml:space="preserve">, </w:t>
      </w:r>
      <w:r>
        <w:rPr>
          <w:rFonts w:ascii="Times New Roman" w:hAnsi="Times New Roman"/>
          <w:sz w:val="24"/>
        </w:rPr>
        <w:t>jìngjì qingchéng</w:t>
      </w:r>
      <w:r>
        <w:rPr>
          <w:rFonts w:ascii="Times New Roman" w:hAnsi="Times New Roman"/>
          <w:i/>
          <w:sz w:val="24"/>
        </w:rPr>
        <w:t xml:space="preserve">): This couplet describes the ontological state of the bodhisattva's mind. It corresponds to the Sanskrit </w:t>
      </w:r>
      <w:r>
        <w:rPr>
          <w:rFonts w:ascii="Times New Roman" w:hAnsi="Times New Roman"/>
          <w:sz w:val="24"/>
        </w:rPr>
        <w:t>śānta-praśānta</w:t>
      </w:r>
      <w:r>
        <w:rPr>
          <w:rFonts w:ascii="Times New Roman" w:hAnsi="Times New Roman"/>
          <w:i/>
          <w:sz w:val="24"/>
        </w:rPr>
        <w:t xml:space="preserve"> or similar formulations of deep meditational stillness (</w:t>
      </w:r>
      <w:r>
        <w:rPr>
          <w:rFonts w:ascii="Times New Roman" w:hAnsi="Times New Roman"/>
          <w:sz w:val="24"/>
        </w:rPr>
        <w:t>śamatha*).</w:t>
      </w:r>
    </w:p>
    <w:p w14:paraId="7766AA67" w14:textId="77777777" w:rsidR="006C4DA8" w:rsidRDefault="00000000">
      <w:pPr>
        <w:spacing w:after="120" w:line="240" w:lineRule="auto"/>
      </w:pPr>
      <w:r>
        <w:rPr>
          <w:rFonts w:ascii="Times New Roman" w:hAnsi="Times New Roman"/>
          <w:sz w:val="24"/>
        </w:rPr>
        <w:t>2.  *</w:t>
      </w:r>
      <w:r>
        <w:rPr>
          <w:rFonts w:ascii="Times New Roman" w:hAnsi="Times New Roman"/>
          <w:i/>
          <w:sz w:val="24"/>
        </w:rPr>
        <w:t>Aspirations Profound and Vast (</w:t>
      </w:r>
      <w:r>
        <w:rPr>
          <w:rFonts w:ascii="Times New Roman" w:hAnsi="Times New Roman"/>
          <w:i/>
          <w:sz w:val="24"/>
        </w:rPr>
        <w:t>志玄虛漠</w:t>
      </w:r>
      <w:r>
        <w:rPr>
          <w:rFonts w:ascii="Times New Roman" w:hAnsi="Times New Roman"/>
          <w:i/>
          <w:sz w:val="24"/>
        </w:rPr>
        <w:t xml:space="preserve">, </w:t>
      </w:r>
      <w:r>
        <w:rPr>
          <w:rFonts w:ascii="Times New Roman" w:hAnsi="Times New Roman"/>
          <w:sz w:val="24"/>
        </w:rPr>
        <w:t>jìngjì qingchéng</w:t>
      </w:r>
      <w:r>
        <w:rPr>
          <w:rFonts w:ascii="Times New Roman" w:hAnsi="Times New Roman"/>
          <w:i/>
          <w:sz w:val="24"/>
        </w:rPr>
        <w:t xml:space="preserve">): A key IMS phrase describing the "emptiness-nature" of the enlightened will. The term </w:t>
      </w:r>
      <w:r>
        <w:rPr>
          <w:rFonts w:ascii="Times New Roman" w:hAnsi="Times New Roman"/>
          <w:sz w:val="24"/>
        </w:rPr>
        <w:t>xuán</w:t>
      </w:r>
      <w:r>
        <w:rPr>
          <w:rFonts w:ascii="Times New Roman" w:hAnsi="Times New Roman"/>
          <w:i/>
          <w:sz w:val="24"/>
        </w:rPr>
        <w:t xml:space="preserve"> (mysterious/profound) echoes Daoist terminology used by early Chinese translators to map the Buddhist concept of </w:t>
      </w:r>
      <w:r>
        <w:rPr>
          <w:rFonts w:ascii="Times New Roman" w:hAnsi="Times New Roman"/>
          <w:sz w:val="24"/>
        </w:rPr>
        <w:t>śūnyatā</w:t>
      </w:r>
      <w:r>
        <w:rPr>
          <w:rFonts w:ascii="Times New Roman" w:hAnsi="Times New Roman"/>
          <w:i/>
          <w:sz w:val="24"/>
        </w:rPr>
        <w:t xml:space="preserve"> (emptiness) or </w:t>
      </w:r>
      <w:r>
        <w:rPr>
          <w:rFonts w:ascii="Times New Roman" w:hAnsi="Times New Roman"/>
          <w:sz w:val="24"/>
        </w:rPr>
        <w:t>gambhīra* (profound).</w:t>
      </w:r>
    </w:p>
    <w:p w14:paraId="38A43C30" w14:textId="77777777" w:rsidR="006C4DA8" w:rsidRDefault="00000000">
      <w:pPr>
        <w:spacing w:after="120" w:line="240" w:lineRule="auto"/>
      </w:pPr>
      <w:r>
        <w:rPr>
          <w:rFonts w:ascii="Times New Roman" w:hAnsi="Times New Roman"/>
          <w:sz w:val="24"/>
        </w:rPr>
        <w:t>3.  *</w:t>
      </w:r>
      <w:r>
        <w:rPr>
          <w:rFonts w:ascii="Times New Roman" w:hAnsi="Times New Roman"/>
          <w:i/>
          <w:sz w:val="24"/>
        </w:rPr>
        <w:t>Dharma-body (</w:t>
      </w:r>
      <w:r>
        <w:rPr>
          <w:rFonts w:ascii="Times New Roman" w:hAnsi="Times New Roman"/>
          <w:i/>
          <w:sz w:val="24"/>
        </w:rPr>
        <w:t>法身</w:t>
      </w:r>
      <w:r>
        <w:rPr>
          <w:rFonts w:ascii="Times New Roman" w:hAnsi="Times New Roman"/>
          <w:i/>
          <w:sz w:val="24"/>
        </w:rPr>
        <w:t xml:space="preserve">, </w:t>
      </w:r>
      <w:r>
        <w:rPr>
          <w:rFonts w:ascii="Times New Roman" w:hAnsi="Times New Roman"/>
          <w:sz w:val="24"/>
        </w:rPr>
        <w:t>dharmakāya</w:t>
      </w:r>
      <w:r>
        <w:rPr>
          <w:rFonts w:ascii="Times New Roman" w:hAnsi="Times New Roman"/>
          <w:i/>
          <w:sz w:val="24"/>
        </w:rPr>
        <w:t xml:space="preserve">): In Mahayana thought, the </w:t>
      </w:r>
      <w:r>
        <w:rPr>
          <w:rFonts w:ascii="Times New Roman" w:hAnsi="Times New Roman"/>
          <w:sz w:val="24"/>
        </w:rPr>
        <w:t>dharmakāya</w:t>
      </w:r>
      <w:r>
        <w:rPr>
          <w:rFonts w:ascii="Times New Roman" w:hAnsi="Times New Roman"/>
          <w:i/>
          <w:sz w:val="24"/>
        </w:rPr>
        <w:t xml:space="preserve"> is the ultimate reality or the essence of the Buddha's enlightenment, as opposed to the physical body (</w:t>
      </w:r>
      <w:r>
        <w:rPr>
          <w:rFonts w:ascii="Times New Roman" w:hAnsi="Times New Roman"/>
          <w:sz w:val="24"/>
        </w:rPr>
        <w:t>rūpakāya</w:t>
      </w:r>
      <w:r>
        <w:rPr>
          <w:rFonts w:ascii="Times New Roman" w:hAnsi="Times New Roman"/>
          <w:i/>
          <w:sz w:val="24"/>
        </w:rPr>
        <w:t>) or the enjoyment body (</w:t>
      </w:r>
      <w:r>
        <w:rPr>
          <w:rFonts w:ascii="Times New Roman" w:hAnsi="Times New Roman"/>
          <w:sz w:val="24"/>
        </w:rPr>
        <w:t>saṃbhogakāya*).</w:t>
      </w:r>
    </w:p>
    <w:p w14:paraId="0FA5C034" w14:textId="77777777" w:rsidR="006C4DA8" w:rsidRDefault="00000000">
      <w:pPr>
        <w:spacing w:after="120" w:line="240" w:lineRule="auto"/>
      </w:pPr>
      <w:r>
        <w:rPr>
          <w:rFonts w:ascii="Times New Roman" w:hAnsi="Times New Roman"/>
          <w:sz w:val="24"/>
        </w:rPr>
        <w:t>4.  *</w:t>
      </w:r>
      <w:r>
        <w:rPr>
          <w:rFonts w:ascii="Times New Roman" w:hAnsi="Times New Roman"/>
          <w:i/>
          <w:sz w:val="24"/>
        </w:rPr>
        <w:t>Five Components of the Dharma-body (</w:t>
      </w:r>
      <w:r>
        <w:rPr>
          <w:rFonts w:ascii="Times New Roman" w:hAnsi="Times New Roman"/>
          <w:i/>
          <w:sz w:val="24"/>
        </w:rPr>
        <w:t>五分法身</w:t>
      </w:r>
      <w:r>
        <w:rPr>
          <w:rFonts w:ascii="Times New Roman" w:hAnsi="Times New Roman"/>
          <w:i/>
          <w:sz w:val="24"/>
        </w:rPr>
        <w:t>)</w:t>
      </w:r>
      <w:r>
        <w:rPr>
          <w:rFonts w:ascii="Times New Roman" w:hAnsi="Times New Roman"/>
          <w:sz w:val="24"/>
        </w:rPr>
        <w:t>*: Morality, Meditation, Wisdom, Liberation, and Knowledge/Vision of Liberation. These represent the "perfuming" of the ascetic's being with the qualities of enlightenment.</w:t>
      </w:r>
    </w:p>
    <w:p w14:paraId="64CB384C" w14:textId="77777777" w:rsidR="006C4DA8" w:rsidRDefault="00000000">
      <w:pPr>
        <w:spacing w:after="120" w:line="240" w:lineRule="auto"/>
      </w:pPr>
      <w:r>
        <w:rPr>
          <w:rFonts w:ascii="Times New Roman" w:hAnsi="Times New Roman"/>
          <w:sz w:val="24"/>
        </w:rPr>
        <w:t>5.  *</w:t>
      </w:r>
      <w:r>
        <w:rPr>
          <w:rFonts w:ascii="Times New Roman" w:hAnsi="Times New Roman"/>
          <w:i/>
          <w:sz w:val="24"/>
        </w:rPr>
        <w:t>The Markless Mark (</w:t>
      </w:r>
      <w:r>
        <w:rPr>
          <w:rFonts w:ascii="Times New Roman" w:hAnsi="Times New Roman"/>
          <w:i/>
          <w:sz w:val="24"/>
        </w:rPr>
        <w:t>無相之相</w:t>
      </w:r>
      <w:r>
        <w:rPr>
          <w:rFonts w:ascii="Times New Roman" w:hAnsi="Times New Roman"/>
          <w:i/>
          <w:sz w:val="24"/>
        </w:rPr>
        <w:t>): A classic Mahayana paradox. It asserts that the physical form of the Buddha is a manifestation of the formless reality (</w:t>
      </w:r>
      <w:r>
        <w:rPr>
          <w:rFonts w:ascii="Times New Roman" w:hAnsi="Times New Roman"/>
          <w:sz w:val="24"/>
        </w:rPr>
        <w:t>tathatā*), and thus is empty of inherent existence yet perfectly functional for the sake of teaching.</w:t>
      </w:r>
    </w:p>
    <w:p w14:paraId="633B984B" w14:textId="77777777" w:rsidR="006C4DA8" w:rsidRDefault="006C4DA8"/>
    <w:p w14:paraId="004E698A" w14:textId="77777777" w:rsidR="006C4DA8" w:rsidRDefault="00000000">
      <w:pPr>
        <w:spacing w:after="120" w:line="240" w:lineRule="auto"/>
      </w:pPr>
      <w:r>
        <w:rPr>
          <w:rFonts w:ascii="Times New Roman" w:hAnsi="Times New Roman"/>
          <w:b/>
          <w:sz w:val="24"/>
        </w:rPr>
        <w:t>Cross-References &amp; Canonical Links</w:t>
      </w:r>
    </w:p>
    <w:p w14:paraId="5B338303" w14:textId="77777777" w:rsidR="006C4DA8" w:rsidRDefault="006C4DA8"/>
    <w:p w14:paraId="6235E68D" w14:textId="77777777" w:rsidR="006C4DA8" w:rsidRDefault="00000000">
      <w:pPr>
        <w:spacing w:after="120" w:line="240" w:lineRule="auto"/>
      </w:pPr>
      <w:r>
        <w:rPr>
          <w:rFonts w:ascii="Times New Roman" w:hAnsi="Times New Roman"/>
          <w:i/>
          <w:sz w:val="24"/>
        </w:rPr>
        <w:t xml:space="preserve">   Lotus Sutra Parallel: The list of arhats and bodhisattvas closely parallels the opening of the </w:t>
      </w:r>
      <w:r>
        <w:rPr>
          <w:rFonts w:ascii="Times New Roman" w:hAnsi="Times New Roman"/>
          <w:sz w:val="24"/>
        </w:rPr>
        <w:t>Lotus Sutra* (Chapter 1), reinforcing the IMS's role as a prologue to the "Wonderful Dharma."</w:t>
      </w:r>
    </w:p>
    <w:p w14:paraId="48DA9CFE" w14:textId="77777777" w:rsidR="006C4DA8" w:rsidRDefault="00000000">
      <w:pPr>
        <w:spacing w:after="120" w:line="240" w:lineRule="auto"/>
      </w:pPr>
      <w:r>
        <w:rPr>
          <w:rFonts w:ascii="Times New Roman" w:hAnsi="Times New Roman"/>
          <w:i/>
          <w:sz w:val="24"/>
        </w:rPr>
        <w:t xml:space="preserve">   The Four Characteristics (</w:t>
      </w:r>
      <w:r>
        <w:rPr>
          <w:rFonts w:ascii="Times New Roman" w:hAnsi="Times New Roman"/>
          <w:i/>
          <w:sz w:val="24"/>
        </w:rPr>
        <w:t>四相</w:t>
      </w:r>
      <w:r>
        <w:rPr>
          <w:rFonts w:ascii="Times New Roman" w:hAnsi="Times New Roman"/>
          <w:i/>
          <w:sz w:val="24"/>
        </w:rPr>
        <w:t>)</w:t>
      </w:r>
      <w:r>
        <w:rPr>
          <w:rFonts w:ascii="Times New Roman" w:hAnsi="Times New Roman"/>
          <w:sz w:val="24"/>
        </w:rPr>
        <w:t>*: Arising, Abiding, Changing, and Ceasing. These are hinted at in the bodhisattvas' understanding of "existence and non-existence" and will be expanded upon in Chapter 2.</w:t>
      </w:r>
    </w:p>
    <w:p w14:paraId="05C59A16" w14:textId="77777777" w:rsidR="006C4DA8" w:rsidRDefault="00000000">
      <w:pPr>
        <w:spacing w:after="120" w:line="240" w:lineRule="auto"/>
      </w:pPr>
      <w:r>
        <w:rPr>
          <w:rFonts w:ascii="Times New Roman" w:hAnsi="Times New Roman"/>
          <w:i/>
          <w:sz w:val="24"/>
        </w:rPr>
        <w:t xml:space="preserve">   Brahma-voice (</w:t>
      </w:r>
      <w:r>
        <w:rPr>
          <w:rFonts w:ascii="Times New Roman" w:hAnsi="Times New Roman"/>
          <w:sz w:val="24"/>
        </w:rPr>
        <w:t>brahmasvara</w:t>
      </w:r>
      <w:r>
        <w:rPr>
          <w:rFonts w:ascii="Times New Roman" w:hAnsi="Times New Roman"/>
          <w:i/>
          <w:sz w:val="24"/>
        </w:rPr>
        <w:t>): The Buddha's voice is said to have sixty-four qualities in some traditions, categorized here into "eight modes" (</w:t>
      </w:r>
      <w:r>
        <w:rPr>
          <w:rFonts w:ascii="Times New Roman" w:hAnsi="Times New Roman"/>
          <w:sz w:val="24"/>
        </w:rPr>
        <w:t>bāyīn*), signifying its perfect resonance and clarity across all linguistic and cognitive boundaries.</w:t>
      </w:r>
    </w:p>
    <w:sectPr w:rsidR="006C4D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388297">
    <w:abstractNumId w:val="8"/>
  </w:num>
  <w:num w:numId="2" w16cid:durableId="1806972563">
    <w:abstractNumId w:val="6"/>
  </w:num>
  <w:num w:numId="3" w16cid:durableId="1247570966">
    <w:abstractNumId w:val="5"/>
  </w:num>
  <w:num w:numId="4" w16cid:durableId="1862357560">
    <w:abstractNumId w:val="4"/>
  </w:num>
  <w:num w:numId="5" w16cid:durableId="359086650">
    <w:abstractNumId w:val="7"/>
  </w:num>
  <w:num w:numId="6" w16cid:durableId="1698504568">
    <w:abstractNumId w:val="3"/>
  </w:num>
  <w:num w:numId="7" w16cid:durableId="491220611">
    <w:abstractNumId w:val="2"/>
  </w:num>
  <w:num w:numId="8" w16cid:durableId="1009527793">
    <w:abstractNumId w:val="1"/>
  </w:num>
  <w:num w:numId="9" w16cid:durableId="112014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DA8"/>
    <w:rsid w:val="009E6066"/>
    <w:rsid w:val="00AA1D8D"/>
    <w:rsid w:val="00B47730"/>
    <w:rsid w:val="00BC4F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61DEE"/>
  <w14:defaultImageDpi w14:val="300"/>
  <w15:docId w15:val="{F518F104-6248-7E40-B2D8-7D6E8DAFF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1847</Words>
  <Characters>10171</Characters>
  <Application>Microsoft Office Word</Application>
  <DocSecurity>0</DocSecurity>
  <Lines>237</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2025-12-30T00:39:00Z</dcterms:modified>
  <cp:category/>
</cp:coreProperties>
</file>