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0651" w14:textId="77777777" w:rsidR="00A75AF3" w:rsidRDefault="00000000">
      <w:pPr>
        <w:pStyle w:val="Title"/>
        <w:jc w:val="center"/>
      </w:pPr>
      <w:r>
        <w:t>Mohe Zhiguan</w:t>
      </w:r>
    </w:p>
    <w:p w14:paraId="44961ED4" w14:textId="77777777" w:rsidR="00A75AF3" w:rsidRDefault="00000000">
      <w:pPr>
        <w:jc w:val="center"/>
      </w:pPr>
      <w:r>
        <w:t>By Master Zhiyi</w:t>
      </w:r>
      <w:r>
        <w:br/>
        <w:t>Translated by The Tiantai Teachings Project</w:t>
      </w:r>
    </w:p>
    <w:p w14:paraId="4E2976D8" w14:textId="77777777" w:rsidR="00A75AF3" w:rsidRDefault="00000000">
      <w:pPr>
        <w:jc w:val="center"/>
      </w:pPr>
      <w:r>
        <w:t>ISBN: 9798245489018</w:t>
      </w:r>
      <w:r>
        <w:br/>
        <w:t>Imprint: Independently published</w:t>
      </w:r>
    </w:p>
    <w:p w14:paraId="27C10F6B" w14:textId="77777777" w:rsidR="00A75AF3" w:rsidRDefault="00000000">
      <w:r>
        <w:br w:type="page"/>
      </w:r>
    </w:p>
    <w:p w14:paraId="2D1CD1F3" w14:textId="2CC865FF" w:rsidR="009D3E60" w:rsidRDefault="00000000">
      <w:pPr>
        <w:pStyle w:val="TOC1"/>
        <w:tabs>
          <w:tab w:val="right" w:leader="dot" w:pos="4790"/>
        </w:tabs>
        <w:rPr>
          <w:rFonts w:asciiTheme="minorHAnsi" w:hAnsiTheme="minorHAnsi"/>
          <w:noProof/>
          <w:kern w:val="2"/>
          <w:szCs w:val="24"/>
          <w14:ligatures w14:val="standardContextual"/>
        </w:rPr>
      </w:pPr>
      <w:r>
        <w:lastRenderedPageBreak/>
        <w:fldChar w:fldCharType="begin"/>
      </w:r>
      <w:r>
        <w:instrText>TOC \o "1-3" \h \z \u</w:instrText>
      </w:r>
      <w:r>
        <w:fldChar w:fldCharType="separate"/>
      </w:r>
      <w:hyperlink w:anchor="_Toc220177182" w:history="1">
        <w:r w:rsidR="009D3E60" w:rsidRPr="008E5AC4">
          <w:rPr>
            <w:rStyle w:val="Hyperlink"/>
            <w:noProof/>
          </w:rPr>
          <w:t>General Introduction</w:t>
        </w:r>
        <w:r w:rsidR="009D3E60">
          <w:rPr>
            <w:noProof/>
            <w:webHidden/>
          </w:rPr>
          <w:tab/>
        </w:r>
        <w:r w:rsidR="009D3E60">
          <w:rPr>
            <w:noProof/>
            <w:webHidden/>
          </w:rPr>
          <w:fldChar w:fldCharType="begin"/>
        </w:r>
        <w:r w:rsidR="009D3E60">
          <w:rPr>
            <w:noProof/>
            <w:webHidden/>
          </w:rPr>
          <w:instrText xml:space="preserve"> PAGEREF _Toc220177182 \h </w:instrText>
        </w:r>
        <w:r w:rsidR="009D3E60">
          <w:rPr>
            <w:noProof/>
            <w:webHidden/>
          </w:rPr>
        </w:r>
        <w:r w:rsidR="009D3E60">
          <w:rPr>
            <w:noProof/>
            <w:webHidden/>
          </w:rPr>
          <w:fldChar w:fldCharType="separate"/>
        </w:r>
        <w:r w:rsidR="009D3E60">
          <w:rPr>
            <w:noProof/>
            <w:webHidden/>
          </w:rPr>
          <w:t>7</w:t>
        </w:r>
        <w:r w:rsidR="009D3E60">
          <w:rPr>
            <w:noProof/>
            <w:webHidden/>
          </w:rPr>
          <w:fldChar w:fldCharType="end"/>
        </w:r>
      </w:hyperlink>
    </w:p>
    <w:p w14:paraId="45AF32B1" w14:textId="066A3AB5" w:rsidR="009D3E60" w:rsidRDefault="009D3E60">
      <w:pPr>
        <w:pStyle w:val="TOC1"/>
        <w:tabs>
          <w:tab w:val="right" w:leader="dot" w:pos="4790"/>
        </w:tabs>
        <w:rPr>
          <w:rFonts w:asciiTheme="minorHAnsi" w:hAnsiTheme="minorHAnsi"/>
          <w:noProof/>
          <w:kern w:val="2"/>
          <w:szCs w:val="24"/>
          <w14:ligatures w14:val="standardContextual"/>
        </w:rPr>
      </w:pPr>
      <w:hyperlink w:anchor="_Toc220177183" w:history="1">
        <w:r w:rsidRPr="008E5AC4">
          <w:rPr>
            <w:rStyle w:val="Hyperlink"/>
            <w:noProof/>
          </w:rPr>
          <w:t>Chapter 1</w:t>
        </w:r>
        <w:r>
          <w:rPr>
            <w:noProof/>
            <w:webHidden/>
          </w:rPr>
          <w:tab/>
        </w:r>
        <w:r>
          <w:rPr>
            <w:noProof/>
            <w:webHidden/>
          </w:rPr>
          <w:fldChar w:fldCharType="begin"/>
        </w:r>
        <w:r>
          <w:rPr>
            <w:noProof/>
            <w:webHidden/>
          </w:rPr>
          <w:instrText xml:space="preserve"> PAGEREF _Toc220177183 \h </w:instrText>
        </w:r>
        <w:r>
          <w:rPr>
            <w:noProof/>
            <w:webHidden/>
          </w:rPr>
        </w:r>
        <w:r>
          <w:rPr>
            <w:noProof/>
            <w:webHidden/>
          </w:rPr>
          <w:fldChar w:fldCharType="separate"/>
        </w:r>
        <w:r>
          <w:rPr>
            <w:noProof/>
            <w:webHidden/>
          </w:rPr>
          <w:t>9</w:t>
        </w:r>
        <w:r>
          <w:rPr>
            <w:noProof/>
            <w:webHidden/>
          </w:rPr>
          <w:fldChar w:fldCharType="end"/>
        </w:r>
      </w:hyperlink>
    </w:p>
    <w:p w14:paraId="6D387ADA" w14:textId="1F1E6E57" w:rsidR="009D3E60" w:rsidRDefault="009D3E60">
      <w:pPr>
        <w:pStyle w:val="TOC2"/>
        <w:tabs>
          <w:tab w:val="right" w:leader="dot" w:pos="4790"/>
        </w:tabs>
        <w:rPr>
          <w:rFonts w:asciiTheme="minorHAnsi" w:hAnsiTheme="minorHAnsi"/>
          <w:noProof/>
          <w:kern w:val="2"/>
          <w:szCs w:val="24"/>
          <w14:ligatures w14:val="standardContextual"/>
        </w:rPr>
      </w:pPr>
      <w:hyperlink w:anchor="_Toc220177184" w:history="1">
        <w:r w:rsidRPr="008E5AC4">
          <w:rPr>
            <w:rStyle w:val="Hyperlink"/>
            <w:noProof/>
          </w:rPr>
          <w:t>The Grand Purpose  - Scholarly</w:t>
        </w:r>
        <w:r>
          <w:rPr>
            <w:noProof/>
            <w:webHidden/>
          </w:rPr>
          <w:tab/>
        </w:r>
        <w:r>
          <w:rPr>
            <w:noProof/>
            <w:webHidden/>
          </w:rPr>
          <w:fldChar w:fldCharType="begin"/>
        </w:r>
        <w:r>
          <w:rPr>
            <w:noProof/>
            <w:webHidden/>
          </w:rPr>
          <w:instrText xml:space="preserve"> PAGEREF _Toc220177184 \h </w:instrText>
        </w:r>
        <w:r>
          <w:rPr>
            <w:noProof/>
            <w:webHidden/>
          </w:rPr>
        </w:r>
        <w:r>
          <w:rPr>
            <w:noProof/>
            <w:webHidden/>
          </w:rPr>
          <w:fldChar w:fldCharType="separate"/>
        </w:r>
        <w:r>
          <w:rPr>
            <w:noProof/>
            <w:webHidden/>
          </w:rPr>
          <w:t>9</w:t>
        </w:r>
        <w:r>
          <w:rPr>
            <w:noProof/>
            <w:webHidden/>
          </w:rPr>
          <w:fldChar w:fldCharType="end"/>
        </w:r>
      </w:hyperlink>
    </w:p>
    <w:p w14:paraId="2ACDF322" w14:textId="3ECB5034" w:rsidR="009D3E60" w:rsidRDefault="009D3E60">
      <w:pPr>
        <w:pStyle w:val="TOC3"/>
        <w:tabs>
          <w:tab w:val="right" w:leader="dot" w:pos="4790"/>
        </w:tabs>
        <w:rPr>
          <w:rFonts w:asciiTheme="minorHAnsi" w:hAnsiTheme="minorHAnsi"/>
          <w:noProof/>
          <w:kern w:val="2"/>
          <w:szCs w:val="24"/>
          <w14:ligatures w14:val="standardContextual"/>
        </w:rPr>
      </w:pPr>
      <w:hyperlink w:anchor="_Toc220177185" w:history="1">
        <w:r w:rsidRPr="008E5AC4">
          <w:rPr>
            <w:rStyle w:val="Hyperlink"/>
            <w:noProof/>
          </w:rPr>
          <w:t>Source Text</w:t>
        </w:r>
        <w:r>
          <w:rPr>
            <w:noProof/>
            <w:webHidden/>
          </w:rPr>
          <w:tab/>
        </w:r>
        <w:r>
          <w:rPr>
            <w:noProof/>
            <w:webHidden/>
          </w:rPr>
          <w:fldChar w:fldCharType="begin"/>
        </w:r>
        <w:r>
          <w:rPr>
            <w:noProof/>
            <w:webHidden/>
          </w:rPr>
          <w:instrText xml:space="preserve"> PAGEREF _Toc220177185 \h </w:instrText>
        </w:r>
        <w:r>
          <w:rPr>
            <w:noProof/>
            <w:webHidden/>
          </w:rPr>
        </w:r>
        <w:r>
          <w:rPr>
            <w:noProof/>
            <w:webHidden/>
          </w:rPr>
          <w:fldChar w:fldCharType="separate"/>
        </w:r>
        <w:r>
          <w:rPr>
            <w:noProof/>
            <w:webHidden/>
          </w:rPr>
          <w:t>9</w:t>
        </w:r>
        <w:r>
          <w:rPr>
            <w:noProof/>
            <w:webHidden/>
          </w:rPr>
          <w:fldChar w:fldCharType="end"/>
        </w:r>
      </w:hyperlink>
    </w:p>
    <w:p w14:paraId="39F53572" w14:textId="1B5028FC" w:rsidR="009D3E60" w:rsidRDefault="009D3E60">
      <w:pPr>
        <w:pStyle w:val="TOC3"/>
        <w:tabs>
          <w:tab w:val="right" w:leader="dot" w:pos="4790"/>
        </w:tabs>
        <w:rPr>
          <w:rFonts w:asciiTheme="minorHAnsi" w:hAnsiTheme="minorHAnsi"/>
          <w:noProof/>
          <w:kern w:val="2"/>
          <w:szCs w:val="24"/>
          <w14:ligatures w14:val="standardContextual"/>
        </w:rPr>
      </w:pPr>
      <w:hyperlink w:anchor="_Toc220177186"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_Toc220177186 \h </w:instrText>
        </w:r>
        <w:r>
          <w:rPr>
            <w:noProof/>
            <w:webHidden/>
          </w:rPr>
        </w:r>
        <w:r>
          <w:rPr>
            <w:noProof/>
            <w:webHidden/>
          </w:rPr>
          <w:fldChar w:fldCharType="separate"/>
        </w:r>
        <w:r>
          <w:rPr>
            <w:noProof/>
            <w:webHidden/>
          </w:rPr>
          <w:t>12</w:t>
        </w:r>
        <w:r>
          <w:rPr>
            <w:noProof/>
            <w:webHidden/>
          </w:rPr>
          <w:fldChar w:fldCharType="end"/>
        </w:r>
      </w:hyperlink>
    </w:p>
    <w:p w14:paraId="0F1024F1" w14:textId="7480F873" w:rsidR="009D3E60" w:rsidRDefault="009D3E60">
      <w:pPr>
        <w:pStyle w:val="TOC2"/>
        <w:tabs>
          <w:tab w:val="right" w:leader="dot" w:pos="4790"/>
        </w:tabs>
        <w:rPr>
          <w:rFonts w:asciiTheme="minorHAnsi" w:hAnsiTheme="minorHAnsi"/>
          <w:noProof/>
          <w:kern w:val="2"/>
          <w:szCs w:val="24"/>
          <w14:ligatures w14:val="standardContextual"/>
        </w:rPr>
      </w:pPr>
      <w:hyperlink w:anchor="_Toc220177187" w:history="1">
        <w:r w:rsidRPr="008E5AC4">
          <w:rPr>
            <w:rStyle w:val="Hyperlink"/>
            <w:noProof/>
          </w:rPr>
          <w:t>The Grand Purpose  - Scholarly</w:t>
        </w:r>
        <w:r>
          <w:rPr>
            <w:noProof/>
            <w:webHidden/>
          </w:rPr>
          <w:tab/>
        </w:r>
        <w:r>
          <w:rPr>
            <w:noProof/>
            <w:webHidden/>
          </w:rPr>
          <w:fldChar w:fldCharType="begin"/>
        </w:r>
        <w:r>
          <w:rPr>
            <w:noProof/>
            <w:webHidden/>
          </w:rPr>
          <w:instrText xml:space="preserve"> PAGEREF _Toc220177187 \h </w:instrText>
        </w:r>
        <w:r>
          <w:rPr>
            <w:noProof/>
            <w:webHidden/>
          </w:rPr>
        </w:r>
        <w:r>
          <w:rPr>
            <w:noProof/>
            <w:webHidden/>
          </w:rPr>
          <w:fldChar w:fldCharType="separate"/>
        </w:r>
        <w:r>
          <w:rPr>
            <w:noProof/>
            <w:webHidden/>
          </w:rPr>
          <w:t>18</w:t>
        </w:r>
        <w:r>
          <w:rPr>
            <w:noProof/>
            <w:webHidden/>
          </w:rPr>
          <w:fldChar w:fldCharType="end"/>
        </w:r>
      </w:hyperlink>
    </w:p>
    <w:p w14:paraId="7965F2CF" w14:textId="26EC3CBB" w:rsidR="009D3E60" w:rsidRDefault="009D3E60">
      <w:pPr>
        <w:pStyle w:val="TOC3"/>
        <w:tabs>
          <w:tab w:val="right" w:leader="dot" w:pos="4790"/>
        </w:tabs>
        <w:rPr>
          <w:rFonts w:asciiTheme="minorHAnsi" w:hAnsiTheme="minorHAnsi"/>
          <w:noProof/>
          <w:kern w:val="2"/>
          <w:szCs w:val="24"/>
          <w14:ligatures w14:val="standardContextual"/>
        </w:rPr>
      </w:pPr>
      <w:hyperlink w:anchor="_Toc220177188" w:history="1">
        <w:r w:rsidRPr="008E5AC4">
          <w:rPr>
            <w:rStyle w:val="Hyperlink"/>
            <w:noProof/>
          </w:rPr>
          <w:t>Source Text</w:t>
        </w:r>
        <w:r>
          <w:rPr>
            <w:noProof/>
            <w:webHidden/>
          </w:rPr>
          <w:tab/>
        </w:r>
        <w:r>
          <w:rPr>
            <w:noProof/>
            <w:webHidden/>
          </w:rPr>
          <w:fldChar w:fldCharType="begin"/>
        </w:r>
        <w:r>
          <w:rPr>
            <w:noProof/>
            <w:webHidden/>
          </w:rPr>
          <w:instrText xml:space="preserve"> PAGEREF _Toc220177188 \h </w:instrText>
        </w:r>
        <w:r>
          <w:rPr>
            <w:noProof/>
            <w:webHidden/>
          </w:rPr>
        </w:r>
        <w:r>
          <w:rPr>
            <w:noProof/>
            <w:webHidden/>
          </w:rPr>
          <w:fldChar w:fldCharType="separate"/>
        </w:r>
        <w:r>
          <w:rPr>
            <w:noProof/>
            <w:webHidden/>
          </w:rPr>
          <w:t>18</w:t>
        </w:r>
        <w:r>
          <w:rPr>
            <w:noProof/>
            <w:webHidden/>
          </w:rPr>
          <w:fldChar w:fldCharType="end"/>
        </w:r>
      </w:hyperlink>
    </w:p>
    <w:p w14:paraId="5720F76B" w14:textId="426C6490" w:rsidR="009D3E60" w:rsidRDefault="009D3E60">
      <w:pPr>
        <w:pStyle w:val="TOC3"/>
        <w:tabs>
          <w:tab w:val="right" w:leader="dot" w:pos="4790"/>
        </w:tabs>
        <w:rPr>
          <w:rFonts w:asciiTheme="minorHAnsi" w:hAnsiTheme="minorHAnsi"/>
          <w:noProof/>
          <w:kern w:val="2"/>
          <w:szCs w:val="24"/>
          <w14:ligatures w14:val="standardContextual"/>
        </w:rPr>
      </w:pPr>
      <w:hyperlink w:anchor="_Toc220177189"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_Toc220177189 \h </w:instrText>
        </w:r>
        <w:r>
          <w:rPr>
            <w:noProof/>
            <w:webHidden/>
          </w:rPr>
        </w:r>
        <w:r>
          <w:rPr>
            <w:noProof/>
            <w:webHidden/>
          </w:rPr>
          <w:fldChar w:fldCharType="separate"/>
        </w:r>
        <w:r>
          <w:rPr>
            <w:noProof/>
            <w:webHidden/>
          </w:rPr>
          <w:t>19</w:t>
        </w:r>
        <w:r>
          <w:rPr>
            <w:noProof/>
            <w:webHidden/>
          </w:rPr>
          <w:fldChar w:fldCharType="end"/>
        </w:r>
      </w:hyperlink>
    </w:p>
    <w:p w14:paraId="26C0A641" w14:textId="5CE277D0" w:rsidR="009D3E60" w:rsidRDefault="009D3E60">
      <w:pPr>
        <w:pStyle w:val="TOC3"/>
        <w:tabs>
          <w:tab w:val="right" w:leader="dot" w:pos="4790"/>
        </w:tabs>
        <w:rPr>
          <w:rFonts w:asciiTheme="minorHAnsi" w:hAnsiTheme="minorHAnsi"/>
          <w:noProof/>
          <w:kern w:val="2"/>
          <w:szCs w:val="24"/>
          <w14:ligatures w14:val="standardContextual"/>
        </w:rPr>
      </w:pPr>
      <w:hyperlink w:anchor="_Toc220177190"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_Toc220177190 \h </w:instrText>
        </w:r>
        <w:r>
          <w:rPr>
            <w:noProof/>
            <w:webHidden/>
          </w:rPr>
        </w:r>
        <w:r>
          <w:rPr>
            <w:noProof/>
            <w:webHidden/>
          </w:rPr>
          <w:fldChar w:fldCharType="separate"/>
        </w:r>
        <w:r>
          <w:rPr>
            <w:noProof/>
            <w:webHidden/>
          </w:rPr>
          <w:t>22</w:t>
        </w:r>
        <w:r>
          <w:rPr>
            <w:noProof/>
            <w:webHidden/>
          </w:rPr>
          <w:fldChar w:fldCharType="end"/>
        </w:r>
      </w:hyperlink>
    </w:p>
    <w:p w14:paraId="47B6D20C" w14:textId="6B7FA138" w:rsidR="009D3E60" w:rsidRDefault="009D3E60">
      <w:pPr>
        <w:pStyle w:val="TOC2"/>
        <w:tabs>
          <w:tab w:val="right" w:leader="dot" w:pos="4790"/>
        </w:tabs>
        <w:rPr>
          <w:rFonts w:asciiTheme="minorHAnsi" w:hAnsiTheme="minorHAnsi"/>
          <w:noProof/>
          <w:kern w:val="2"/>
          <w:szCs w:val="24"/>
          <w14:ligatures w14:val="standardContextual"/>
        </w:rPr>
      </w:pPr>
      <w:hyperlink w:anchor="_Toc220177191" w:history="1">
        <w:r w:rsidRPr="008E5AC4">
          <w:rPr>
            <w:rStyle w:val="Hyperlink"/>
            <w:noProof/>
          </w:rPr>
          <w:t>The Grand Purpose  - Scholarly</w:t>
        </w:r>
        <w:r>
          <w:rPr>
            <w:noProof/>
            <w:webHidden/>
          </w:rPr>
          <w:tab/>
        </w:r>
        <w:r>
          <w:rPr>
            <w:noProof/>
            <w:webHidden/>
          </w:rPr>
          <w:fldChar w:fldCharType="begin"/>
        </w:r>
        <w:r>
          <w:rPr>
            <w:noProof/>
            <w:webHidden/>
          </w:rPr>
          <w:instrText xml:space="preserve"> PAGEREF _Toc220177191 \h </w:instrText>
        </w:r>
        <w:r>
          <w:rPr>
            <w:noProof/>
            <w:webHidden/>
          </w:rPr>
        </w:r>
        <w:r>
          <w:rPr>
            <w:noProof/>
            <w:webHidden/>
          </w:rPr>
          <w:fldChar w:fldCharType="separate"/>
        </w:r>
        <w:r>
          <w:rPr>
            <w:noProof/>
            <w:webHidden/>
          </w:rPr>
          <w:t>23</w:t>
        </w:r>
        <w:r>
          <w:rPr>
            <w:noProof/>
            <w:webHidden/>
          </w:rPr>
          <w:fldChar w:fldCharType="end"/>
        </w:r>
      </w:hyperlink>
    </w:p>
    <w:p w14:paraId="4BA4E64F" w14:textId="59A1855A" w:rsidR="009D3E60" w:rsidRDefault="009D3E60">
      <w:pPr>
        <w:pStyle w:val="TOC3"/>
        <w:tabs>
          <w:tab w:val="right" w:leader="dot" w:pos="4790"/>
        </w:tabs>
        <w:rPr>
          <w:rFonts w:asciiTheme="minorHAnsi" w:hAnsiTheme="minorHAnsi"/>
          <w:noProof/>
          <w:kern w:val="2"/>
          <w:szCs w:val="24"/>
          <w14:ligatures w14:val="standardContextual"/>
        </w:rPr>
      </w:pPr>
      <w:hyperlink w:anchor="_Toc220177192" w:history="1">
        <w:r w:rsidRPr="008E5AC4">
          <w:rPr>
            <w:rStyle w:val="Hyperlink"/>
            <w:noProof/>
          </w:rPr>
          <w:t>Source Text</w:t>
        </w:r>
        <w:r>
          <w:rPr>
            <w:noProof/>
            <w:webHidden/>
          </w:rPr>
          <w:tab/>
        </w:r>
        <w:r>
          <w:rPr>
            <w:noProof/>
            <w:webHidden/>
          </w:rPr>
          <w:fldChar w:fldCharType="begin"/>
        </w:r>
        <w:r>
          <w:rPr>
            <w:noProof/>
            <w:webHidden/>
          </w:rPr>
          <w:instrText xml:space="preserve"> PAGEREF _Toc220177192 \h </w:instrText>
        </w:r>
        <w:r>
          <w:rPr>
            <w:noProof/>
            <w:webHidden/>
          </w:rPr>
        </w:r>
        <w:r>
          <w:rPr>
            <w:noProof/>
            <w:webHidden/>
          </w:rPr>
          <w:fldChar w:fldCharType="separate"/>
        </w:r>
        <w:r>
          <w:rPr>
            <w:noProof/>
            <w:webHidden/>
          </w:rPr>
          <w:t>23</w:t>
        </w:r>
        <w:r>
          <w:rPr>
            <w:noProof/>
            <w:webHidden/>
          </w:rPr>
          <w:fldChar w:fldCharType="end"/>
        </w:r>
      </w:hyperlink>
    </w:p>
    <w:p w14:paraId="10243746" w14:textId="3B10AF8C" w:rsidR="009D3E60" w:rsidRDefault="009D3E60">
      <w:pPr>
        <w:pStyle w:val="TOC3"/>
        <w:tabs>
          <w:tab w:val="right" w:leader="dot" w:pos="4790"/>
        </w:tabs>
        <w:rPr>
          <w:rFonts w:asciiTheme="minorHAnsi" w:hAnsiTheme="minorHAnsi"/>
          <w:noProof/>
          <w:kern w:val="2"/>
          <w:szCs w:val="24"/>
          <w14:ligatures w14:val="standardContextual"/>
        </w:rPr>
      </w:pPr>
      <w:hyperlink w:anchor="_Toc220177193"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_Toc220177193 \h </w:instrText>
        </w:r>
        <w:r>
          <w:rPr>
            <w:noProof/>
            <w:webHidden/>
          </w:rPr>
        </w:r>
        <w:r>
          <w:rPr>
            <w:noProof/>
            <w:webHidden/>
          </w:rPr>
          <w:fldChar w:fldCharType="separate"/>
        </w:r>
        <w:r>
          <w:rPr>
            <w:noProof/>
            <w:webHidden/>
          </w:rPr>
          <w:t>24</w:t>
        </w:r>
        <w:r>
          <w:rPr>
            <w:noProof/>
            <w:webHidden/>
          </w:rPr>
          <w:fldChar w:fldCharType="end"/>
        </w:r>
      </w:hyperlink>
    </w:p>
    <w:p w14:paraId="58693259" w14:textId="3E83AC35" w:rsidR="009D3E60" w:rsidRDefault="009D3E60">
      <w:pPr>
        <w:pStyle w:val="TOC3"/>
        <w:tabs>
          <w:tab w:val="right" w:leader="dot" w:pos="4790"/>
        </w:tabs>
        <w:rPr>
          <w:rFonts w:asciiTheme="minorHAnsi" w:hAnsiTheme="minorHAnsi"/>
          <w:noProof/>
          <w:kern w:val="2"/>
          <w:szCs w:val="24"/>
          <w14:ligatures w14:val="standardContextual"/>
        </w:rPr>
      </w:pPr>
      <w:hyperlink w:anchor="_Toc220177194"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_Toc220177194 \h </w:instrText>
        </w:r>
        <w:r>
          <w:rPr>
            <w:noProof/>
            <w:webHidden/>
          </w:rPr>
        </w:r>
        <w:r>
          <w:rPr>
            <w:noProof/>
            <w:webHidden/>
          </w:rPr>
          <w:fldChar w:fldCharType="separate"/>
        </w:r>
        <w:r>
          <w:rPr>
            <w:noProof/>
            <w:webHidden/>
          </w:rPr>
          <w:t>29</w:t>
        </w:r>
        <w:r>
          <w:rPr>
            <w:noProof/>
            <w:webHidden/>
          </w:rPr>
          <w:fldChar w:fldCharType="end"/>
        </w:r>
      </w:hyperlink>
    </w:p>
    <w:p w14:paraId="56BD69D4" w14:textId="279F8F93" w:rsidR="009D3E60" w:rsidRDefault="009D3E60">
      <w:pPr>
        <w:pStyle w:val="TOC2"/>
        <w:tabs>
          <w:tab w:val="right" w:leader="dot" w:pos="4790"/>
        </w:tabs>
        <w:rPr>
          <w:rFonts w:asciiTheme="minorHAnsi" w:hAnsiTheme="minorHAnsi"/>
          <w:noProof/>
          <w:kern w:val="2"/>
          <w:szCs w:val="24"/>
          <w14:ligatures w14:val="standardContextual"/>
        </w:rPr>
      </w:pPr>
      <w:hyperlink w:anchor="_Toc220177195" w:history="1">
        <w:r w:rsidRPr="008E5AC4">
          <w:rPr>
            <w:rStyle w:val="Hyperlink"/>
            <w:noProof/>
          </w:rPr>
          <w:t>The Grand Purpose  - Scholarly</w:t>
        </w:r>
        <w:r>
          <w:rPr>
            <w:noProof/>
            <w:webHidden/>
          </w:rPr>
          <w:tab/>
        </w:r>
        <w:r>
          <w:rPr>
            <w:noProof/>
            <w:webHidden/>
          </w:rPr>
          <w:fldChar w:fldCharType="begin"/>
        </w:r>
        <w:r>
          <w:rPr>
            <w:noProof/>
            <w:webHidden/>
          </w:rPr>
          <w:instrText xml:space="preserve"> PAGEREF _Toc220177195 \h </w:instrText>
        </w:r>
        <w:r>
          <w:rPr>
            <w:noProof/>
            <w:webHidden/>
          </w:rPr>
        </w:r>
        <w:r>
          <w:rPr>
            <w:noProof/>
            <w:webHidden/>
          </w:rPr>
          <w:fldChar w:fldCharType="separate"/>
        </w:r>
        <w:r>
          <w:rPr>
            <w:noProof/>
            <w:webHidden/>
          </w:rPr>
          <w:t>30</w:t>
        </w:r>
        <w:r>
          <w:rPr>
            <w:noProof/>
            <w:webHidden/>
          </w:rPr>
          <w:fldChar w:fldCharType="end"/>
        </w:r>
      </w:hyperlink>
    </w:p>
    <w:p w14:paraId="3B91E0A1" w14:textId="39257832" w:rsidR="009D3E60" w:rsidRDefault="009D3E60">
      <w:pPr>
        <w:pStyle w:val="TOC3"/>
        <w:tabs>
          <w:tab w:val="right" w:leader="dot" w:pos="4790"/>
        </w:tabs>
        <w:rPr>
          <w:rFonts w:asciiTheme="minorHAnsi" w:hAnsiTheme="minorHAnsi"/>
          <w:noProof/>
          <w:kern w:val="2"/>
          <w:szCs w:val="24"/>
          <w14:ligatures w14:val="standardContextual"/>
        </w:rPr>
      </w:pPr>
      <w:hyperlink w:anchor="_Toc220177196" w:history="1">
        <w:r w:rsidRPr="008E5AC4">
          <w:rPr>
            <w:rStyle w:val="Hyperlink"/>
            <w:noProof/>
          </w:rPr>
          <w:t>Source Text</w:t>
        </w:r>
        <w:r>
          <w:rPr>
            <w:noProof/>
            <w:webHidden/>
          </w:rPr>
          <w:tab/>
        </w:r>
        <w:r>
          <w:rPr>
            <w:noProof/>
            <w:webHidden/>
          </w:rPr>
          <w:fldChar w:fldCharType="begin"/>
        </w:r>
        <w:r>
          <w:rPr>
            <w:noProof/>
            <w:webHidden/>
          </w:rPr>
          <w:instrText xml:space="preserve"> PAGEREF _Toc220177196 \h </w:instrText>
        </w:r>
        <w:r>
          <w:rPr>
            <w:noProof/>
            <w:webHidden/>
          </w:rPr>
        </w:r>
        <w:r>
          <w:rPr>
            <w:noProof/>
            <w:webHidden/>
          </w:rPr>
          <w:fldChar w:fldCharType="separate"/>
        </w:r>
        <w:r>
          <w:rPr>
            <w:noProof/>
            <w:webHidden/>
          </w:rPr>
          <w:t>30</w:t>
        </w:r>
        <w:r>
          <w:rPr>
            <w:noProof/>
            <w:webHidden/>
          </w:rPr>
          <w:fldChar w:fldCharType="end"/>
        </w:r>
      </w:hyperlink>
    </w:p>
    <w:p w14:paraId="66634891" w14:textId="03A72904" w:rsidR="009D3E60" w:rsidRDefault="009D3E60">
      <w:pPr>
        <w:pStyle w:val="TOC3"/>
        <w:tabs>
          <w:tab w:val="right" w:leader="dot" w:pos="4790"/>
        </w:tabs>
        <w:rPr>
          <w:rFonts w:asciiTheme="minorHAnsi" w:hAnsiTheme="minorHAnsi"/>
          <w:noProof/>
          <w:kern w:val="2"/>
          <w:szCs w:val="24"/>
          <w14:ligatures w14:val="standardContextual"/>
        </w:rPr>
      </w:pPr>
      <w:hyperlink w:anchor="_Toc220177197"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_Toc220177197 \h </w:instrText>
        </w:r>
        <w:r>
          <w:rPr>
            <w:noProof/>
            <w:webHidden/>
          </w:rPr>
        </w:r>
        <w:r>
          <w:rPr>
            <w:noProof/>
            <w:webHidden/>
          </w:rPr>
          <w:fldChar w:fldCharType="separate"/>
        </w:r>
        <w:r>
          <w:rPr>
            <w:noProof/>
            <w:webHidden/>
          </w:rPr>
          <w:t>32</w:t>
        </w:r>
        <w:r>
          <w:rPr>
            <w:noProof/>
            <w:webHidden/>
          </w:rPr>
          <w:fldChar w:fldCharType="end"/>
        </w:r>
      </w:hyperlink>
    </w:p>
    <w:p w14:paraId="09E3D8D7" w14:textId="4904AFC9" w:rsidR="009D3E60" w:rsidRDefault="009D3E60">
      <w:pPr>
        <w:pStyle w:val="TOC3"/>
        <w:tabs>
          <w:tab w:val="right" w:leader="dot" w:pos="4790"/>
        </w:tabs>
        <w:rPr>
          <w:rFonts w:asciiTheme="minorHAnsi" w:hAnsiTheme="minorHAnsi"/>
          <w:noProof/>
          <w:kern w:val="2"/>
          <w:szCs w:val="24"/>
          <w14:ligatures w14:val="standardContextual"/>
        </w:rPr>
      </w:pPr>
      <w:hyperlink w:anchor="_Toc220177198"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_Toc220177198 \h </w:instrText>
        </w:r>
        <w:r>
          <w:rPr>
            <w:noProof/>
            <w:webHidden/>
          </w:rPr>
        </w:r>
        <w:r>
          <w:rPr>
            <w:noProof/>
            <w:webHidden/>
          </w:rPr>
          <w:fldChar w:fldCharType="separate"/>
        </w:r>
        <w:r>
          <w:rPr>
            <w:noProof/>
            <w:webHidden/>
          </w:rPr>
          <w:t>38</w:t>
        </w:r>
        <w:r>
          <w:rPr>
            <w:noProof/>
            <w:webHidden/>
          </w:rPr>
          <w:fldChar w:fldCharType="end"/>
        </w:r>
      </w:hyperlink>
    </w:p>
    <w:p w14:paraId="050274BE" w14:textId="35188CFE" w:rsidR="009D3E60" w:rsidRDefault="009D3E60">
      <w:pPr>
        <w:pStyle w:val="TOC1"/>
        <w:tabs>
          <w:tab w:val="right" w:leader="dot" w:pos="4790"/>
        </w:tabs>
        <w:rPr>
          <w:rFonts w:asciiTheme="minorHAnsi" w:hAnsiTheme="minorHAnsi"/>
          <w:noProof/>
          <w:kern w:val="2"/>
          <w:szCs w:val="24"/>
          <w14:ligatures w14:val="standardContextual"/>
        </w:rPr>
      </w:pPr>
      <w:hyperlink w:anchor="_Toc220177199" w:history="1">
        <w:r w:rsidRPr="008E5AC4">
          <w:rPr>
            <w:rStyle w:val="Hyperlink"/>
            <w:noProof/>
          </w:rPr>
          <w:t>Chapter 2</w:t>
        </w:r>
        <w:r>
          <w:rPr>
            <w:noProof/>
            <w:webHidden/>
          </w:rPr>
          <w:tab/>
        </w:r>
        <w:r>
          <w:rPr>
            <w:noProof/>
            <w:webHidden/>
          </w:rPr>
          <w:fldChar w:fldCharType="begin"/>
        </w:r>
        <w:r>
          <w:rPr>
            <w:noProof/>
            <w:webHidden/>
          </w:rPr>
          <w:instrText xml:space="preserve"> PAGEREF _Toc220177199 \h </w:instrText>
        </w:r>
        <w:r>
          <w:rPr>
            <w:noProof/>
            <w:webHidden/>
          </w:rPr>
        </w:r>
        <w:r>
          <w:rPr>
            <w:noProof/>
            <w:webHidden/>
          </w:rPr>
          <w:fldChar w:fldCharType="separate"/>
        </w:r>
        <w:r>
          <w:rPr>
            <w:noProof/>
            <w:webHidden/>
          </w:rPr>
          <w:t>40</w:t>
        </w:r>
        <w:r>
          <w:rPr>
            <w:noProof/>
            <w:webHidden/>
          </w:rPr>
          <w:fldChar w:fldCharType="end"/>
        </w:r>
      </w:hyperlink>
    </w:p>
    <w:p w14:paraId="4A455F2F" w14:textId="4CDD3001" w:rsidR="009D3E60" w:rsidRDefault="009D3E60">
      <w:pPr>
        <w:pStyle w:val="TOC2"/>
        <w:tabs>
          <w:tab w:val="right" w:leader="dot" w:pos="4790"/>
        </w:tabs>
        <w:rPr>
          <w:rFonts w:asciiTheme="minorHAnsi" w:hAnsiTheme="minorHAnsi"/>
          <w:noProof/>
          <w:kern w:val="2"/>
          <w:szCs w:val="24"/>
          <w14:ligatures w14:val="standardContextual"/>
        </w:rPr>
      </w:pPr>
      <w:hyperlink w:anchor="_Toc220177200" w:history="1">
        <w:r w:rsidRPr="008E5AC4">
          <w:rPr>
            <w:rStyle w:val="Hyperlink"/>
            <w:noProof/>
          </w:rPr>
          <w:t>Explaining the Name (Scholarly)</w:t>
        </w:r>
        <w:r>
          <w:rPr>
            <w:noProof/>
            <w:webHidden/>
          </w:rPr>
          <w:tab/>
        </w:r>
        <w:r>
          <w:rPr>
            <w:noProof/>
            <w:webHidden/>
          </w:rPr>
          <w:fldChar w:fldCharType="begin"/>
        </w:r>
        <w:r>
          <w:rPr>
            <w:noProof/>
            <w:webHidden/>
          </w:rPr>
          <w:instrText xml:space="preserve"> PAGEREF _Toc220177200 \h </w:instrText>
        </w:r>
        <w:r>
          <w:rPr>
            <w:noProof/>
            <w:webHidden/>
          </w:rPr>
        </w:r>
        <w:r>
          <w:rPr>
            <w:noProof/>
            <w:webHidden/>
          </w:rPr>
          <w:fldChar w:fldCharType="separate"/>
        </w:r>
        <w:r>
          <w:rPr>
            <w:noProof/>
            <w:webHidden/>
          </w:rPr>
          <w:t>40</w:t>
        </w:r>
        <w:r>
          <w:rPr>
            <w:noProof/>
            <w:webHidden/>
          </w:rPr>
          <w:fldChar w:fldCharType="end"/>
        </w:r>
      </w:hyperlink>
    </w:p>
    <w:p w14:paraId="626176D2" w14:textId="517E1CDB" w:rsidR="009D3E60" w:rsidRDefault="009D3E60">
      <w:pPr>
        <w:pStyle w:val="TOC3"/>
        <w:tabs>
          <w:tab w:val="right" w:leader="dot" w:pos="4790"/>
        </w:tabs>
        <w:rPr>
          <w:rFonts w:asciiTheme="minorHAnsi" w:hAnsiTheme="minorHAnsi"/>
          <w:noProof/>
          <w:kern w:val="2"/>
          <w:szCs w:val="24"/>
          <w14:ligatures w14:val="standardContextual"/>
        </w:rPr>
      </w:pPr>
      <w:hyperlink w:anchor="_Toc220177201" w:history="1">
        <w:r w:rsidRPr="008E5AC4">
          <w:rPr>
            <w:rStyle w:val="Hyperlink"/>
            <w:noProof/>
          </w:rPr>
          <w:t>Source Text</w:t>
        </w:r>
        <w:r>
          <w:rPr>
            <w:noProof/>
            <w:webHidden/>
          </w:rPr>
          <w:tab/>
        </w:r>
        <w:r>
          <w:rPr>
            <w:noProof/>
            <w:webHidden/>
          </w:rPr>
          <w:fldChar w:fldCharType="begin"/>
        </w:r>
        <w:r>
          <w:rPr>
            <w:noProof/>
            <w:webHidden/>
          </w:rPr>
          <w:instrText xml:space="preserve"> PAGEREF _Toc220177201 \h </w:instrText>
        </w:r>
        <w:r>
          <w:rPr>
            <w:noProof/>
            <w:webHidden/>
          </w:rPr>
        </w:r>
        <w:r>
          <w:rPr>
            <w:noProof/>
            <w:webHidden/>
          </w:rPr>
          <w:fldChar w:fldCharType="separate"/>
        </w:r>
        <w:r>
          <w:rPr>
            <w:noProof/>
            <w:webHidden/>
          </w:rPr>
          <w:t>40</w:t>
        </w:r>
        <w:r>
          <w:rPr>
            <w:noProof/>
            <w:webHidden/>
          </w:rPr>
          <w:fldChar w:fldCharType="end"/>
        </w:r>
      </w:hyperlink>
    </w:p>
    <w:p w14:paraId="501853F1" w14:textId="3FC79311" w:rsidR="009D3E60" w:rsidRDefault="009D3E60">
      <w:pPr>
        <w:pStyle w:val="TOC3"/>
        <w:tabs>
          <w:tab w:val="right" w:leader="dot" w:pos="4790"/>
        </w:tabs>
        <w:rPr>
          <w:rFonts w:asciiTheme="minorHAnsi" w:hAnsiTheme="minorHAnsi"/>
          <w:noProof/>
          <w:kern w:val="2"/>
          <w:szCs w:val="24"/>
          <w14:ligatures w14:val="standardContextual"/>
        </w:rPr>
      </w:pPr>
      <w:hyperlink w:anchor="_Toc220177202"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_Toc220177202 \h </w:instrText>
        </w:r>
        <w:r>
          <w:rPr>
            <w:noProof/>
            <w:webHidden/>
          </w:rPr>
        </w:r>
        <w:r>
          <w:rPr>
            <w:noProof/>
            <w:webHidden/>
          </w:rPr>
          <w:fldChar w:fldCharType="separate"/>
        </w:r>
        <w:r>
          <w:rPr>
            <w:noProof/>
            <w:webHidden/>
          </w:rPr>
          <w:t>40</w:t>
        </w:r>
        <w:r>
          <w:rPr>
            <w:noProof/>
            <w:webHidden/>
          </w:rPr>
          <w:fldChar w:fldCharType="end"/>
        </w:r>
      </w:hyperlink>
    </w:p>
    <w:p w14:paraId="505935D7" w14:textId="522816EF" w:rsidR="009D3E60" w:rsidRDefault="009D3E60">
      <w:pPr>
        <w:pStyle w:val="TOC3"/>
        <w:tabs>
          <w:tab w:val="right" w:leader="dot" w:pos="4790"/>
        </w:tabs>
        <w:rPr>
          <w:rFonts w:asciiTheme="minorHAnsi" w:hAnsiTheme="minorHAnsi"/>
          <w:noProof/>
          <w:kern w:val="2"/>
          <w:szCs w:val="24"/>
          <w14:ligatures w14:val="standardContextual"/>
        </w:rPr>
      </w:pPr>
      <w:hyperlink w:anchor="_Toc220177203"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_Toc220177203 \h </w:instrText>
        </w:r>
        <w:r>
          <w:rPr>
            <w:noProof/>
            <w:webHidden/>
          </w:rPr>
        </w:r>
        <w:r>
          <w:rPr>
            <w:noProof/>
            <w:webHidden/>
          </w:rPr>
          <w:fldChar w:fldCharType="separate"/>
        </w:r>
        <w:r>
          <w:rPr>
            <w:noProof/>
            <w:webHidden/>
          </w:rPr>
          <w:t>46</w:t>
        </w:r>
        <w:r>
          <w:rPr>
            <w:noProof/>
            <w:webHidden/>
          </w:rPr>
          <w:fldChar w:fldCharType="end"/>
        </w:r>
      </w:hyperlink>
    </w:p>
    <w:p w14:paraId="09736B86" w14:textId="38F5515C" w:rsidR="009D3E60" w:rsidRDefault="009D3E60">
      <w:pPr>
        <w:pStyle w:val="TOC1"/>
        <w:tabs>
          <w:tab w:val="right" w:leader="dot" w:pos="4790"/>
        </w:tabs>
        <w:rPr>
          <w:rFonts w:asciiTheme="minorHAnsi" w:hAnsiTheme="minorHAnsi"/>
          <w:noProof/>
          <w:kern w:val="2"/>
          <w:szCs w:val="24"/>
          <w14:ligatures w14:val="standardContextual"/>
        </w:rPr>
      </w:pPr>
      <w:hyperlink w:anchor="_Toc220177204" w:history="1">
        <w:r w:rsidRPr="008E5AC4">
          <w:rPr>
            <w:rStyle w:val="Hyperlink"/>
            <w:noProof/>
          </w:rPr>
          <w:t>Chapter 3</w:t>
        </w:r>
        <w:r>
          <w:rPr>
            <w:noProof/>
            <w:webHidden/>
          </w:rPr>
          <w:tab/>
        </w:r>
        <w:r>
          <w:rPr>
            <w:noProof/>
            <w:webHidden/>
          </w:rPr>
          <w:fldChar w:fldCharType="begin"/>
        </w:r>
        <w:r>
          <w:rPr>
            <w:noProof/>
            <w:webHidden/>
          </w:rPr>
          <w:instrText xml:space="preserve"> PAGEREF _Toc220177204 \h </w:instrText>
        </w:r>
        <w:r>
          <w:rPr>
            <w:noProof/>
            <w:webHidden/>
          </w:rPr>
        </w:r>
        <w:r>
          <w:rPr>
            <w:noProof/>
            <w:webHidden/>
          </w:rPr>
          <w:fldChar w:fldCharType="separate"/>
        </w:r>
        <w:r>
          <w:rPr>
            <w:noProof/>
            <w:webHidden/>
          </w:rPr>
          <w:t>48</w:t>
        </w:r>
        <w:r>
          <w:rPr>
            <w:noProof/>
            <w:webHidden/>
          </w:rPr>
          <w:fldChar w:fldCharType="end"/>
        </w:r>
      </w:hyperlink>
    </w:p>
    <w:p w14:paraId="2BF0B52B" w14:textId="2DEC5A2B" w:rsidR="009D3E60" w:rsidRDefault="009D3E60">
      <w:pPr>
        <w:pStyle w:val="TOC2"/>
        <w:tabs>
          <w:tab w:val="right" w:leader="dot" w:pos="4790"/>
        </w:tabs>
        <w:rPr>
          <w:rFonts w:asciiTheme="minorHAnsi" w:hAnsiTheme="minorHAnsi"/>
          <w:noProof/>
          <w:kern w:val="2"/>
          <w:szCs w:val="24"/>
          <w14:ligatures w14:val="standardContextual"/>
        </w:rPr>
      </w:pPr>
      <w:hyperlink w:anchor="_Toc220177205" w:history="1">
        <w:r w:rsidRPr="008E5AC4">
          <w:rPr>
            <w:rStyle w:val="Hyperlink"/>
            <w:noProof/>
          </w:rPr>
          <w:t>Characteristics of the Substance  - Scholarly</w:t>
        </w:r>
        <w:r>
          <w:rPr>
            <w:noProof/>
            <w:webHidden/>
          </w:rPr>
          <w:tab/>
        </w:r>
        <w:r>
          <w:rPr>
            <w:noProof/>
            <w:webHidden/>
          </w:rPr>
          <w:fldChar w:fldCharType="begin"/>
        </w:r>
        <w:r>
          <w:rPr>
            <w:noProof/>
            <w:webHidden/>
          </w:rPr>
          <w:instrText xml:space="preserve"> PAGEREF _Toc220177205 \h </w:instrText>
        </w:r>
        <w:r>
          <w:rPr>
            <w:noProof/>
            <w:webHidden/>
          </w:rPr>
        </w:r>
        <w:r>
          <w:rPr>
            <w:noProof/>
            <w:webHidden/>
          </w:rPr>
          <w:fldChar w:fldCharType="separate"/>
        </w:r>
        <w:r>
          <w:rPr>
            <w:noProof/>
            <w:webHidden/>
          </w:rPr>
          <w:t>48</w:t>
        </w:r>
        <w:r>
          <w:rPr>
            <w:noProof/>
            <w:webHidden/>
          </w:rPr>
          <w:fldChar w:fldCharType="end"/>
        </w:r>
      </w:hyperlink>
    </w:p>
    <w:p w14:paraId="4C630305" w14:textId="7C7920E3" w:rsidR="009D3E60" w:rsidRDefault="009D3E60">
      <w:pPr>
        <w:pStyle w:val="TOC3"/>
        <w:tabs>
          <w:tab w:val="right" w:leader="dot" w:pos="4790"/>
        </w:tabs>
        <w:rPr>
          <w:rFonts w:asciiTheme="minorHAnsi" w:hAnsiTheme="minorHAnsi"/>
          <w:noProof/>
          <w:kern w:val="2"/>
          <w:szCs w:val="24"/>
          <w14:ligatures w14:val="standardContextual"/>
        </w:rPr>
      </w:pPr>
      <w:hyperlink w:anchor="_Toc220177206" w:history="1">
        <w:r w:rsidRPr="008E5AC4">
          <w:rPr>
            <w:rStyle w:val="Hyperlink"/>
            <w:noProof/>
          </w:rPr>
          <w:t>Source Text</w:t>
        </w:r>
        <w:r>
          <w:rPr>
            <w:noProof/>
            <w:webHidden/>
          </w:rPr>
          <w:tab/>
        </w:r>
        <w:r>
          <w:rPr>
            <w:noProof/>
            <w:webHidden/>
          </w:rPr>
          <w:fldChar w:fldCharType="begin"/>
        </w:r>
        <w:r>
          <w:rPr>
            <w:noProof/>
            <w:webHidden/>
          </w:rPr>
          <w:instrText xml:space="preserve"> PAGEREF _Toc220177206 \h </w:instrText>
        </w:r>
        <w:r>
          <w:rPr>
            <w:noProof/>
            <w:webHidden/>
          </w:rPr>
        </w:r>
        <w:r>
          <w:rPr>
            <w:noProof/>
            <w:webHidden/>
          </w:rPr>
          <w:fldChar w:fldCharType="separate"/>
        </w:r>
        <w:r>
          <w:rPr>
            <w:noProof/>
            <w:webHidden/>
          </w:rPr>
          <w:t>48</w:t>
        </w:r>
        <w:r>
          <w:rPr>
            <w:noProof/>
            <w:webHidden/>
          </w:rPr>
          <w:fldChar w:fldCharType="end"/>
        </w:r>
      </w:hyperlink>
    </w:p>
    <w:p w14:paraId="0D77ACD6" w14:textId="7D594831" w:rsidR="009D3E60" w:rsidRDefault="009D3E60">
      <w:pPr>
        <w:pStyle w:val="TOC3"/>
        <w:tabs>
          <w:tab w:val="right" w:leader="dot" w:pos="4790"/>
        </w:tabs>
        <w:rPr>
          <w:rFonts w:asciiTheme="minorHAnsi" w:hAnsiTheme="minorHAnsi"/>
          <w:noProof/>
          <w:kern w:val="2"/>
          <w:szCs w:val="24"/>
          <w14:ligatures w14:val="standardContextual"/>
        </w:rPr>
      </w:pPr>
      <w:hyperlink w:anchor="_Toc220177207"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_Toc220177207 \h </w:instrText>
        </w:r>
        <w:r>
          <w:rPr>
            <w:noProof/>
            <w:webHidden/>
          </w:rPr>
        </w:r>
        <w:r>
          <w:rPr>
            <w:noProof/>
            <w:webHidden/>
          </w:rPr>
          <w:fldChar w:fldCharType="separate"/>
        </w:r>
        <w:r>
          <w:rPr>
            <w:noProof/>
            <w:webHidden/>
          </w:rPr>
          <w:t>48</w:t>
        </w:r>
        <w:r>
          <w:rPr>
            <w:noProof/>
            <w:webHidden/>
          </w:rPr>
          <w:fldChar w:fldCharType="end"/>
        </w:r>
      </w:hyperlink>
    </w:p>
    <w:p w14:paraId="432E554D" w14:textId="045AD12F" w:rsidR="009D3E60" w:rsidRDefault="009D3E60">
      <w:pPr>
        <w:pStyle w:val="TOC3"/>
        <w:tabs>
          <w:tab w:val="right" w:leader="dot" w:pos="4790"/>
        </w:tabs>
        <w:rPr>
          <w:rFonts w:asciiTheme="minorHAnsi" w:hAnsiTheme="minorHAnsi"/>
          <w:noProof/>
          <w:kern w:val="2"/>
          <w:szCs w:val="24"/>
          <w14:ligatures w14:val="standardContextual"/>
        </w:rPr>
      </w:pPr>
      <w:hyperlink w:anchor="_Toc220177208"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_Toc220177208 \h </w:instrText>
        </w:r>
        <w:r>
          <w:rPr>
            <w:noProof/>
            <w:webHidden/>
          </w:rPr>
        </w:r>
        <w:r>
          <w:rPr>
            <w:noProof/>
            <w:webHidden/>
          </w:rPr>
          <w:fldChar w:fldCharType="separate"/>
        </w:r>
        <w:r>
          <w:rPr>
            <w:noProof/>
            <w:webHidden/>
          </w:rPr>
          <w:t>52</w:t>
        </w:r>
        <w:r>
          <w:rPr>
            <w:noProof/>
            <w:webHidden/>
          </w:rPr>
          <w:fldChar w:fldCharType="end"/>
        </w:r>
      </w:hyperlink>
    </w:p>
    <w:p w14:paraId="638B305B" w14:textId="47CF1E5E" w:rsidR="009D3E60" w:rsidRDefault="009D3E60">
      <w:pPr>
        <w:pStyle w:val="TOC2"/>
        <w:tabs>
          <w:tab w:val="right" w:leader="dot" w:pos="4790"/>
        </w:tabs>
        <w:rPr>
          <w:rFonts w:asciiTheme="minorHAnsi" w:hAnsiTheme="minorHAnsi"/>
          <w:noProof/>
          <w:kern w:val="2"/>
          <w:szCs w:val="24"/>
          <w14:ligatures w14:val="standardContextual"/>
        </w:rPr>
      </w:pPr>
      <w:hyperlink w:anchor="_Toc220177209" w:history="1">
        <w:r w:rsidRPr="008E5AC4">
          <w:rPr>
            <w:rStyle w:val="Hyperlink"/>
            <w:noProof/>
          </w:rPr>
          <w:t>Characteristics of the Substance  - Scholarly</w:t>
        </w:r>
        <w:r>
          <w:rPr>
            <w:noProof/>
            <w:webHidden/>
          </w:rPr>
          <w:tab/>
        </w:r>
        <w:r>
          <w:rPr>
            <w:noProof/>
            <w:webHidden/>
          </w:rPr>
          <w:fldChar w:fldCharType="begin"/>
        </w:r>
        <w:r>
          <w:rPr>
            <w:noProof/>
            <w:webHidden/>
          </w:rPr>
          <w:instrText xml:space="preserve"> PAGEREF _Toc220177209 \h </w:instrText>
        </w:r>
        <w:r>
          <w:rPr>
            <w:noProof/>
            <w:webHidden/>
          </w:rPr>
        </w:r>
        <w:r>
          <w:rPr>
            <w:noProof/>
            <w:webHidden/>
          </w:rPr>
          <w:fldChar w:fldCharType="separate"/>
        </w:r>
        <w:r>
          <w:rPr>
            <w:noProof/>
            <w:webHidden/>
          </w:rPr>
          <w:t>53</w:t>
        </w:r>
        <w:r>
          <w:rPr>
            <w:noProof/>
            <w:webHidden/>
          </w:rPr>
          <w:fldChar w:fldCharType="end"/>
        </w:r>
      </w:hyperlink>
    </w:p>
    <w:p w14:paraId="6DCAF48A" w14:textId="1EE40BF9" w:rsidR="009D3E60" w:rsidRDefault="009D3E60">
      <w:pPr>
        <w:pStyle w:val="TOC3"/>
        <w:tabs>
          <w:tab w:val="right" w:leader="dot" w:pos="4790"/>
        </w:tabs>
        <w:rPr>
          <w:rFonts w:asciiTheme="minorHAnsi" w:hAnsiTheme="minorHAnsi"/>
          <w:noProof/>
          <w:kern w:val="2"/>
          <w:szCs w:val="24"/>
          <w14:ligatures w14:val="standardContextual"/>
        </w:rPr>
      </w:pPr>
      <w:hyperlink w:anchor="_Toc220177210" w:history="1">
        <w:r w:rsidRPr="008E5AC4">
          <w:rPr>
            <w:rStyle w:val="Hyperlink"/>
            <w:noProof/>
          </w:rPr>
          <w:t>Source Text</w:t>
        </w:r>
        <w:r>
          <w:rPr>
            <w:noProof/>
            <w:webHidden/>
          </w:rPr>
          <w:tab/>
        </w:r>
        <w:r>
          <w:rPr>
            <w:noProof/>
            <w:webHidden/>
          </w:rPr>
          <w:fldChar w:fldCharType="begin"/>
        </w:r>
        <w:r>
          <w:rPr>
            <w:noProof/>
            <w:webHidden/>
          </w:rPr>
          <w:instrText xml:space="preserve"> PAGEREF _Toc220177210 \h </w:instrText>
        </w:r>
        <w:r>
          <w:rPr>
            <w:noProof/>
            <w:webHidden/>
          </w:rPr>
        </w:r>
        <w:r>
          <w:rPr>
            <w:noProof/>
            <w:webHidden/>
          </w:rPr>
          <w:fldChar w:fldCharType="separate"/>
        </w:r>
        <w:r>
          <w:rPr>
            <w:noProof/>
            <w:webHidden/>
          </w:rPr>
          <w:t>53</w:t>
        </w:r>
        <w:r>
          <w:rPr>
            <w:noProof/>
            <w:webHidden/>
          </w:rPr>
          <w:fldChar w:fldCharType="end"/>
        </w:r>
      </w:hyperlink>
    </w:p>
    <w:p w14:paraId="1E14380A" w14:textId="3F6BA949" w:rsidR="009D3E60" w:rsidRDefault="009D3E60">
      <w:pPr>
        <w:pStyle w:val="TOC3"/>
        <w:tabs>
          <w:tab w:val="right" w:leader="dot" w:pos="4790"/>
        </w:tabs>
        <w:rPr>
          <w:rFonts w:asciiTheme="minorHAnsi" w:hAnsiTheme="minorHAnsi"/>
          <w:noProof/>
          <w:kern w:val="2"/>
          <w:szCs w:val="24"/>
          <w14:ligatures w14:val="standardContextual"/>
        </w:rPr>
      </w:pPr>
      <w:hyperlink w:anchor="_Toc220177211"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_Toc220177211 \h </w:instrText>
        </w:r>
        <w:r>
          <w:rPr>
            <w:noProof/>
            <w:webHidden/>
          </w:rPr>
        </w:r>
        <w:r>
          <w:rPr>
            <w:noProof/>
            <w:webHidden/>
          </w:rPr>
          <w:fldChar w:fldCharType="separate"/>
        </w:r>
        <w:r>
          <w:rPr>
            <w:noProof/>
            <w:webHidden/>
          </w:rPr>
          <w:t>54</w:t>
        </w:r>
        <w:r>
          <w:rPr>
            <w:noProof/>
            <w:webHidden/>
          </w:rPr>
          <w:fldChar w:fldCharType="end"/>
        </w:r>
      </w:hyperlink>
    </w:p>
    <w:p w14:paraId="08B68C50" w14:textId="55DD1290" w:rsidR="009D3E60" w:rsidRDefault="009D3E60">
      <w:pPr>
        <w:pStyle w:val="TOC3"/>
        <w:tabs>
          <w:tab w:val="right" w:leader="dot" w:pos="4790"/>
        </w:tabs>
        <w:rPr>
          <w:rFonts w:asciiTheme="minorHAnsi" w:hAnsiTheme="minorHAnsi"/>
          <w:noProof/>
          <w:kern w:val="2"/>
          <w:szCs w:val="24"/>
          <w14:ligatures w14:val="standardContextual"/>
        </w:rPr>
      </w:pPr>
      <w:hyperlink w:anchor="_Toc220177212"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_Toc220177212 \h </w:instrText>
        </w:r>
        <w:r>
          <w:rPr>
            <w:noProof/>
            <w:webHidden/>
          </w:rPr>
        </w:r>
        <w:r>
          <w:rPr>
            <w:noProof/>
            <w:webHidden/>
          </w:rPr>
          <w:fldChar w:fldCharType="separate"/>
        </w:r>
        <w:r>
          <w:rPr>
            <w:noProof/>
            <w:webHidden/>
          </w:rPr>
          <w:t>58</w:t>
        </w:r>
        <w:r>
          <w:rPr>
            <w:noProof/>
            <w:webHidden/>
          </w:rPr>
          <w:fldChar w:fldCharType="end"/>
        </w:r>
      </w:hyperlink>
    </w:p>
    <w:p w14:paraId="5E3180C6" w14:textId="2363AF38" w:rsidR="009D3E60" w:rsidRDefault="009D3E60">
      <w:pPr>
        <w:pStyle w:val="TOC1"/>
        <w:tabs>
          <w:tab w:val="right" w:leader="dot" w:pos="4790"/>
        </w:tabs>
        <w:rPr>
          <w:rFonts w:asciiTheme="minorHAnsi" w:hAnsiTheme="minorHAnsi"/>
          <w:noProof/>
          <w:kern w:val="2"/>
          <w:szCs w:val="24"/>
          <w14:ligatures w14:val="standardContextual"/>
        </w:rPr>
      </w:pPr>
      <w:hyperlink w:anchor="_Toc220177213" w:history="1">
        <w:r w:rsidRPr="008E5AC4">
          <w:rPr>
            <w:rStyle w:val="Hyperlink"/>
            <w:noProof/>
          </w:rPr>
          <w:t>Chapter 4</w:t>
        </w:r>
        <w:r>
          <w:rPr>
            <w:noProof/>
            <w:webHidden/>
          </w:rPr>
          <w:tab/>
        </w:r>
        <w:r>
          <w:rPr>
            <w:noProof/>
            <w:webHidden/>
          </w:rPr>
          <w:fldChar w:fldCharType="begin"/>
        </w:r>
        <w:r>
          <w:rPr>
            <w:noProof/>
            <w:webHidden/>
          </w:rPr>
          <w:instrText xml:space="preserve"> PAGEREF _Toc220177213 \h </w:instrText>
        </w:r>
        <w:r>
          <w:rPr>
            <w:noProof/>
            <w:webHidden/>
          </w:rPr>
        </w:r>
        <w:r>
          <w:rPr>
            <w:noProof/>
            <w:webHidden/>
          </w:rPr>
          <w:fldChar w:fldCharType="separate"/>
        </w:r>
        <w:r>
          <w:rPr>
            <w:noProof/>
            <w:webHidden/>
          </w:rPr>
          <w:t>59</w:t>
        </w:r>
        <w:r>
          <w:rPr>
            <w:noProof/>
            <w:webHidden/>
          </w:rPr>
          <w:fldChar w:fldCharType="end"/>
        </w:r>
      </w:hyperlink>
    </w:p>
    <w:p w14:paraId="2C26101C" w14:textId="08B3A990" w:rsidR="009D3E60" w:rsidRDefault="009D3E60">
      <w:pPr>
        <w:pStyle w:val="TOC2"/>
        <w:tabs>
          <w:tab w:val="right" w:leader="dot" w:pos="4790"/>
        </w:tabs>
        <w:rPr>
          <w:rFonts w:asciiTheme="minorHAnsi" w:hAnsiTheme="minorHAnsi"/>
          <w:noProof/>
          <w:kern w:val="2"/>
          <w:szCs w:val="24"/>
          <w14:ligatures w14:val="standardContextual"/>
        </w:rPr>
      </w:pPr>
      <w:hyperlink w:anchor="_Toc220177214" w:history="1">
        <w:r w:rsidRPr="008E5AC4">
          <w:rPr>
            <w:rStyle w:val="Hyperlink"/>
            <w:noProof/>
          </w:rPr>
          <w:t>Inclusion of Dharmas (The Total System) - Scholarly</w:t>
        </w:r>
        <w:r>
          <w:rPr>
            <w:noProof/>
            <w:webHidden/>
          </w:rPr>
          <w:tab/>
        </w:r>
        <w:r>
          <w:rPr>
            <w:noProof/>
            <w:webHidden/>
          </w:rPr>
          <w:fldChar w:fldCharType="begin"/>
        </w:r>
        <w:r>
          <w:rPr>
            <w:noProof/>
            <w:webHidden/>
          </w:rPr>
          <w:instrText xml:space="preserve"> PAGEREF _Toc220177214 \h </w:instrText>
        </w:r>
        <w:r>
          <w:rPr>
            <w:noProof/>
            <w:webHidden/>
          </w:rPr>
        </w:r>
        <w:r>
          <w:rPr>
            <w:noProof/>
            <w:webHidden/>
          </w:rPr>
          <w:fldChar w:fldCharType="separate"/>
        </w:r>
        <w:r>
          <w:rPr>
            <w:noProof/>
            <w:webHidden/>
          </w:rPr>
          <w:t>59</w:t>
        </w:r>
        <w:r>
          <w:rPr>
            <w:noProof/>
            <w:webHidden/>
          </w:rPr>
          <w:fldChar w:fldCharType="end"/>
        </w:r>
      </w:hyperlink>
    </w:p>
    <w:p w14:paraId="4B44D664" w14:textId="1F5EF7A4" w:rsidR="009D3E60" w:rsidRDefault="009D3E60">
      <w:pPr>
        <w:pStyle w:val="TOC3"/>
        <w:tabs>
          <w:tab w:val="right" w:leader="dot" w:pos="4790"/>
        </w:tabs>
        <w:rPr>
          <w:rFonts w:asciiTheme="minorHAnsi" w:hAnsiTheme="minorHAnsi"/>
          <w:noProof/>
          <w:kern w:val="2"/>
          <w:szCs w:val="24"/>
          <w14:ligatures w14:val="standardContextual"/>
        </w:rPr>
      </w:pPr>
      <w:hyperlink w:anchor="_Toc220177215" w:history="1">
        <w:r w:rsidRPr="008E5AC4">
          <w:rPr>
            <w:rStyle w:val="Hyperlink"/>
            <w:noProof/>
          </w:rPr>
          <w:t>Source Text</w:t>
        </w:r>
        <w:r>
          <w:rPr>
            <w:noProof/>
            <w:webHidden/>
          </w:rPr>
          <w:tab/>
        </w:r>
        <w:r>
          <w:rPr>
            <w:noProof/>
            <w:webHidden/>
          </w:rPr>
          <w:fldChar w:fldCharType="begin"/>
        </w:r>
        <w:r>
          <w:rPr>
            <w:noProof/>
            <w:webHidden/>
          </w:rPr>
          <w:instrText xml:space="preserve"> PAGEREF _Toc220177215 \h </w:instrText>
        </w:r>
        <w:r>
          <w:rPr>
            <w:noProof/>
            <w:webHidden/>
          </w:rPr>
        </w:r>
        <w:r>
          <w:rPr>
            <w:noProof/>
            <w:webHidden/>
          </w:rPr>
          <w:fldChar w:fldCharType="separate"/>
        </w:r>
        <w:r>
          <w:rPr>
            <w:noProof/>
            <w:webHidden/>
          </w:rPr>
          <w:t>59</w:t>
        </w:r>
        <w:r>
          <w:rPr>
            <w:noProof/>
            <w:webHidden/>
          </w:rPr>
          <w:fldChar w:fldCharType="end"/>
        </w:r>
      </w:hyperlink>
    </w:p>
    <w:p w14:paraId="2AE19A76" w14:textId="084AD689" w:rsidR="009D3E60" w:rsidRDefault="009D3E60">
      <w:pPr>
        <w:pStyle w:val="TOC3"/>
        <w:tabs>
          <w:tab w:val="right" w:leader="dot" w:pos="4790"/>
        </w:tabs>
        <w:rPr>
          <w:rFonts w:asciiTheme="minorHAnsi" w:hAnsiTheme="minorHAnsi"/>
          <w:noProof/>
          <w:kern w:val="2"/>
          <w:szCs w:val="24"/>
          <w14:ligatures w14:val="standardContextual"/>
        </w:rPr>
      </w:pPr>
      <w:hyperlink w:anchor="_Toc220177216"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_Toc220177216 \h </w:instrText>
        </w:r>
        <w:r>
          <w:rPr>
            <w:noProof/>
            <w:webHidden/>
          </w:rPr>
        </w:r>
        <w:r>
          <w:rPr>
            <w:noProof/>
            <w:webHidden/>
          </w:rPr>
          <w:fldChar w:fldCharType="separate"/>
        </w:r>
        <w:r>
          <w:rPr>
            <w:noProof/>
            <w:webHidden/>
          </w:rPr>
          <w:t>59</w:t>
        </w:r>
        <w:r>
          <w:rPr>
            <w:noProof/>
            <w:webHidden/>
          </w:rPr>
          <w:fldChar w:fldCharType="end"/>
        </w:r>
      </w:hyperlink>
    </w:p>
    <w:p w14:paraId="2BEF7C6E" w14:textId="52A7AC2D" w:rsidR="009D3E60" w:rsidRDefault="009D3E60">
      <w:pPr>
        <w:pStyle w:val="TOC3"/>
        <w:tabs>
          <w:tab w:val="right" w:leader="dot" w:pos="4790"/>
        </w:tabs>
        <w:rPr>
          <w:rFonts w:asciiTheme="minorHAnsi" w:hAnsiTheme="minorHAnsi"/>
          <w:noProof/>
          <w:kern w:val="2"/>
          <w:szCs w:val="24"/>
          <w14:ligatures w14:val="standardContextual"/>
        </w:rPr>
      </w:pPr>
      <w:hyperlink w:anchor="_Toc220177217"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_Toc220177217 \h </w:instrText>
        </w:r>
        <w:r>
          <w:rPr>
            <w:noProof/>
            <w:webHidden/>
          </w:rPr>
        </w:r>
        <w:r>
          <w:rPr>
            <w:noProof/>
            <w:webHidden/>
          </w:rPr>
          <w:fldChar w:fldCharType="separate"/>
        </w:r>
        <w:r>
          <w:rPr>
            <w:noProof/>
            <w:webHidden/>
          </w:rPr>
          <w:t>63</w:t>
        </w:r>
        <w:r>
          <w:rPr>
            <w:noProof/>
            <w:webHidden/>
          </w:rPr>
          <w:fldChar w:fldCharType="end"/>
        </w:r>
      </w:hyperlink>
    </w:p>
    <w:p w14:paraId="1D856074" w14:textId="6077E3AC" w:rsidR="009D3E60" w:rsidRDefault="009D3E60">
      <w:pPr>
        <w:pStyle w:val="TOC1"/>
        <w:tabs>
          <w:tab w:val="right" w:leader="dot" w:pos="4790"/>
        </w:tabs>
        <w:rPr>
          <w:rFonts w:asciiTheme="minorHAnsi" w:hAnsiTheme="minorHAnsi"/>
          <w:noProof/>
          <w:kern w:val="2"/>
          <w:szCs w:val="24"/>
          <w14:ligatures w14:val="standardContextual"/>
        </w:rPr>
      </w:pPr>
      <w:hyperlink w:anchor="_Toc220177218" w:history="1">
        <w:r w:rsidRPr="008E5AC4">
          <w:rPr>
            <w:rStyle w:val="Hyperlink"/>
            <w:noProof/>
          </w:rPr>
          <w:t>Chapter 5</w:t>
        </w:r>
        <w:r>
          <w:rPr>
            <w:noProof/>
            <w:webHidden/>
          </w:rPr>
          <w:tab/>
        </w:r>
        <w:r>
          <w:rPr>
            <w:noProof/>
            <w:webHidden/>
          </w:rPr>
          <w:fldChar w:fldCharType="begin"/>
        </w:r>
        <w:r>
          <w:rPr>
            <w:noProof/>
            <w:webHidden/>
          </w:rPr>
          <w:instrText xml:space="preserve"> PAGEREF _Toc220177218 \h </w:instrText>
        </w:r>
        <w:r>
          <w:rPr>
            <w:noProof/>
            <w:webHidden/>
          </w:rPr>
        </w:r>
        <w:r>
          <w:rPr>
            <w:noProof/>
            <w:webHidden/>
          </w:rPr>
          <w:fldChar w:fldCharType="separate"/>
        </w:r>
        <w:r>
          <w:rPr>
            <w:noProof/>
            <w:webHidden/>
          </w:rPr>
          <w:t>64</w:t>
        </w:r>
        <w:r>
          <w:rPr>
            <w:noProof/>
            <w:webHidden/>
          </w:rPr>
          <w:fldChar w:fldCharType="end"/>
        </w:r>
      </w:hyperlink>
    </w:p>
    <w:p w14:paraId="20D20979" w14:textId="54C9F818" w:rsidR="009D3E60" w:rsidRDefault="009D3E60">
      <w:pPr>
        <w:pStyle w:val="TOC2"/>
        <w:tabs>
          <w:tab w:val="right" w:leader="dot" w:pos="4790"/>
        </w:tabs>
        <w:rPr>
          <w:rFonts w:asciiTheme="minorHAnsi" w:hAnsiTheme="minorHAnsi"/>
          <w:noProof/>
          <w:kern w:val="2"/>
          <w:szCs w:val="24"/>
          <w14:ligatures w14:val="standardContextual"/>
        </w:rPr>
      </w:pPr>
      <w:hyperlink w:anchor="_Toc220177219" w:history="1">
        <w:r w:rsidRPr="008E5AC4">
          <w:rPr>
            <w:rStyle w:val="Hyperlink"/>
            <w:noProof/>
          </w:rPr>
          <w:t>Biased and Perfect (Critical Analysis) - Scholarly</w:t>
        </w:r>
        <w:r>
          <w:rPr>
            <w:noProof/>
            <w:webHidden/>
          </w:rPr>
          <w:tab/>
        </w:r>
        <w:r>
          <w:rPr>
            <w:noProof/>
            <w:webHidden/>
          </w:rPr>
          <w:fldChar w:fldCharType="begin"/>
        </w:r>
        <w:r>
          <w:rPr>
            <w:noProof/>
            <w:webHidden/>
          </w:rPr>
          <w:instrText xml:space="preserve"> PAGEREF _Toc220177219 \h </w:instrText>
        </w:r>
        <w:r>
          <w:rPr>
            <w:noProof/>
            <w:webHidden/>
          </w:rPr>
        </w:r>
        <w:r>
          <w:rPr>
            <w:noProof/>
            <w:webHidden/>
          </w:rPr>
          <w:fldChar w:fldCharType="separate"/>
        </w:r>
        <w:r>
          <w:rPr>
            <w:noProof/>
            <w:webHidden/>
          </w:rPr>
          <w:t>64</w:t>
        </w:r>
        <w:r>
          <w:rPr>
            <w:noProof/>
            <w:webHidden/>
          </w:rPr>
          <w:fldChar w:fldCharType="end"/>
        </w:r>
      </w:hyperlink>
    </w:p>
    <w:p w14:paraId="34C23DCD" w14:textId="1A7681CF" w:rsidR="009D3E60" w:rsidRDefault="009D3E60">
      <w:pPr>
        <w:pStyle w:val="TOC3"/>
        <w:tabs>
          <w:tab w:val="right" w:leader="dot" w:pos="4790"/>
        </w:tabs>
        <w:rPr>
          <w:rFonts w:asciiTheme="minorHAnsi" w:hAnsiTheme="minorHAnsi"/>
          <w:noProof/>
          <w:kern w:val="2"/>
          <w:szCs w:val="24"/>
          <w14:ligatures w14:val="standardContextual"/>
        </w:rPr>
      </w:pPr>
      <w:hyperlink w:anchor="_Toc220177220" w:history="1">
        <w:r w:rsidRPr="008E5AC4">
          <w:rPr>
            <w:rStyle w:val="Hyperlink"/>
            <w:noProof/>
          </w:rPr>
          <w:t>Source Text</w:t>
        </w:r>
        <w:r>
          <w:rPr>
            <w:noProof/>
            <w:webHidden/>
          </w:rPr>
          <w:tab/>
        </w:r>
        <w:r>
          <w:rPr>
            <w:noProof/>
            <w:webHidden/>
          </w:rPr>
          <w:fldChar w:fldCharType="begin"/>
        </w:r>
        <w:r>
          <w:rPr>
            <w:noProof/>
            <w:webHidden/>
          </w:rPr>
          <w:instrText xml:space="preserve"> PAGEREF _Toc220177220 \h </w:instrText>
        </w:r>
        <w:r>
          <w:rPr>
            <w:noProof/>
            <w:webHidden/>
          </w:rPr>
        </w:r>
        <w:r>
          <w:rPr>
            <w:noProof/>
            <w:webHidden/>
          </w:rPr>
          <w:fldChar w:fldCharType="separate"/>
        </w:r>
        <w:r>
          <w:rPr>
            <w:noProof/>
            <w:webHidden/>
          </w:rPr>
          <w:t>64</w:t>
        </w:r>
        <w:r>
          <w:rPr>
            <w:noProof/>
            <w:webHidden/>
          </w:rPr>
          <w:fldChar w:fldCharType="end"/>
        </w:r>
      </w:hyperlink>
    </w:p>
    <w:p w14:paraId="1AC9A8F5" w14:textId="7DDCBA45" w:rsidR="009D3E60" w:rsidRDefault="009D3E60">
      <w:pPr>
        <w:pStyle w:val="TOC3"/>
        <w:tabs>
          <w:tab w:val="right" w:leader="dot" w:pos="4790"/>
        </w:tabs>
        <w:rPr>
          <w:rFonts w:asciiTheme="minorHAnsi" w:hAnsiTheme="minorHAnsi"/>
          <w:noProof/>
          <w:kern w:val="2"/>
          <w:szCs w:val="24"/>
          <w14:ligatures w14:val="standardContextual"/>
        </w:rPr>
      </w:pPr>
      <w:hyperlink w:anchor="_Toc220177221"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_Toc220177221 \h </w:instrText>
        </w:r>
        <w:r>
          <w:rPr>
            <w:noProof/>
            <w:webHidden/>
          </w:rPr>
        </w:r>
        <w:r>
          <w:rPr>
            <w:noProof/>
            <w:webHidden/>
          </w:rPr>
          <w:fldChar w:fldCharType="separate"/>
        </w:r>
        <w:r>
          <w:rPr>
            <w:noProof/>
            <w:webHidden/>
          </w:rPr>
          <w:t>64</w:t>
        </w:r>
        <w:r>
          <w:rPr>
            <w:noProof/>
            <w:webHidden/>
          </w:rPr>
          <w:fldChar w:fldCharType="end"/>
        </w:r>
      </w:hyperlink>
    </w:p>
    <w:p w14:paraId="45637D6B" w14:textId="77668A73" w:rsidR="009D3E60" w:rsidRDefault="009D3E60">
      <w:pPr>
        <w:pStyle w:val="TOC3"/>
        <w:tabs>
          <w:tab w:val="right" w:leader="dot" w:pos="4790"/>
        </w:tabs>
        <w:rPr>
          <w:rFonts w:asciiTheme="minorHAnsi" w:hAnsiTheme="minorHAnsi"/>
          <w:noProof/>
          <w:kern w:val="2"/>
          <w:szCs w:val="24"/>
          <w14:ligatures w14:val="standardContextual"/>
        </w:rPr>
      </w:pPr>
      <w:hyperlink w:anchor="_Toc220177222"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_Toc220177222 \h </w:instrText>
        </w:r>
        <w:r>
          <w:rPr>
            <w:noProof/>
            <w:webHidden/>
          </w:rPr>
        </w:r>
        <w:r>
          <w:rPr>
            <w:noProof/>
            <w:webHidden/>
          </w:rPr>
          <w:fldChar w:fldCharType="separate"/>
        </w:r>
        <w:r>
          <w:rPr>
            <w:noProof/>
            <w:webHidden/>
          </w:rPr>
          <w:t>68</w:t>
        </w:r>
        <w:r>
          <w:rPr>
            <w:noProof/>
            <w:webHidden/>
          </w:rPr>
          <w:fldChar w:fldCharType="end"/>
        </w:r>
      </w:hyperlink>
    </w:p>
    <w:p w14:paraId="14CF577A" w14:textId="57BF411C" w:rsidR="009D3E60" w:rsidRDefault="009D3E60">
      <w:pPr>
        <w:pStyle w:val="TOC1"/>
        <w:tabs>
          <w:tab w:val="right" w:leader="dot" w:pos="4790"/>
        </w:tabs>
        <w:rPr>
          <w:rFonts w:asciiTheme="minorHAnsi" w:hAnsiTheme="minorHAnsi"/>
          <w:noProof/>
          <w:kern w:val="2"/>
          <w:szCs w:val="24"/>
          <w14:ligatures w14:val="standardContextual"/>
        </w:rPr>
      </w:pPr>
      <w:hyperlink w:anchor="_Toc220177223" w:history="1">
        <w:r w:rsidRPr="008E5AC4">
          <w:rPr>
            <w:rStyle w:val="Hyperlink"/>
            <w:noProof/>
          </w:rPr>
          <w:t>Chapter 6</w:t>
        </w:r>
        <w:r>
          <w:rPr>
            <w:noProof/>
            <w:webHidden/>
          </w:rPr>
          <w:tab/>
        </w:r>
        <w:r>
          <w:rPr>
            <w:noProof/>
            <w:webHidden/>
          </w:rPr>
          <w:fldChar w:fldCharType="begin"/>
        </w:r>
        <w:r>
          <w:rPr>
            <w:noProof/>
            <w:webHidden/>
          </w:rPr>
          <w:instrText xml:space="preserve"> PAGEREF _Toc220177223 \h </w:instrText>
        </w:r>
        <w:r>
          <w:rPr>
            <w:noProof/>
            <w:webHidden/>
          </w:rPr>
        </w:r>
        <w:r>
          <w:rPr>
            <w:noProof/>
            <w:webHidden/>
          </w:rPr>
          <w:fldChar w:fldCharType="separate"/>
        </w:r>
        <w:r>
          <w:rPr>
            <w:noProof/>
            <w:webHidden/>
          </w:rPr>
          <w:t>70</w:t>
        </w:r>
        <w:r>
          <w:rPr>
            <w:noProof/>
            <w:webHidden/>
          </w:rPr>
          <w:fldChar w:fldCharType="end"/>
        </w:r>
      </w:hyperlink>
    </w:p>
    <w:p w14:paraId="715BA27B" w14:textId="10A638D3" w:rsidR="009D3E60" w:rsidRDefault="009D3E60">
      <w:pPr>
        <w:pStyle w:val="TOC2"/>
        <w:tabs>
          <w:tab w:val="right" w:leader="dot" w:pos="4790"/>
        </w:tabs>
        <w:rPr>
          <w:rFonts w:asciiTheme="minorHAnsi" w:hAnsiTheme="minorHAnsi"/>
          <w:noProof/>
          <w:kern w:val="2"/>
          <w:szCs w:val="24"/>
          <w14:ligatures w14:val="standardContextual"/>
        </w:rPr>
      </w:pPr>
      <w:hyperlink w:anchor="_Toc220177224" w:history="1">
        <w:r w:rsidRPr="008E5AC4">
          <w:rPr>
            <w:rStyle w:val="Hyperlink"/>
            <w:noProof/>
          </w:rPr>
          <w:t>Preparatory Expedients (The Twenty-Five Methods) - Scholarly</w:t>
        </w:r>
        <w:r>
          <w:rPr>
            <w:noProof/>
            <w:webHidden/>
          </w:rPr>
          <w:tab/>
        </w:r>
        <w:r>
          <w:rPr>
            <w:noProof/>
            <w:webHidden/>
          </w:rPr>
          <w:fldChar w:fldCharType="begin"/>
        </w:r>
        <w:r>
          <w:rPr>
            <w:noProof/>
            <w:webHidden/>
          </w:rPr>
          <w:instrText xml:space="preserve"> PAGEREF _Toc220177224 \h </w:instrText>
        </w:r>
        <w:r>
          <w:rPr>
            <w:noProof/>
            <w:webHidden/>
          </w:rPr>
        </w:r>
        <w:r>
          <w:rPr>
            <w:noProof/>
            <w:webHidden/>
          </w:rPr>
          <w:fldChar w:fldCharType="separate"/>
        </w:r>
        <w:r>
          <w:rPr>
            <w:noProof/>
            <w:webHidden/>
          </w:rPr>
          <w:t>70</w:t>
        </w:r>
        <w:r>
          <w:rPr>
            <w:noProof/>
            <w:webHidden/>
          </w:rPr>
          <w:fldChar w:fldCharType="end"/>
        </w:r>
      </w:hyperlink>
    </w:p>
    <w:p w14:paraId="63754D9B" w14:textId="1FB5EB39" w:rsidR="009D3E60" w:rsidRDefault="009D3E60">
      <w:pPr>
        <w:pStyle w:val="TOC3"/>
        <w:tabs>
          <w:tab w:val="right" w:leader="dot" w:pos="4790"/>
        </w:tabs>
        <w:rPr>
          <w:rFonts w:asciiTheme="minorHAnsi" w:hAnsiTheme="minorHAnsi"/>
          <w:noProof/>
          <w:kern w:val="2"/>
          <w:szCs w:val="24"/>
          <w14:ligatures w14:val="standardContextual"/>
        </w:rPr>
      </w:pPr>
      <w:hyperlink w:anchor="_Toc220177225" w:history="1">
        <w:r w:rsidRPr="008E5AC4">
          <w:rPr>
            <w:rStyle w:val="Hyperlink"/>
            <w:noProof/>
          </w:rPr>
          <w:t>Source Text</w:t>
        </w:r>
        <w:r>
          <w:rPr>
            <w:noProof/>
            <w:webHidden/>
          </w:rPr>
          <w:tab/>
        </w:r>
        <w:r>
          <w:rPr>
            <w:noProof/>
            <w:webHidden/>
          </w:rPr>
          <w:fldChar w:fldCharType="begin"/>
        </w:r>
        <w:r>
          <w:rPr>
            <w:noProof/>
            <w:webHidden/>
          </w:rPr>
          <w:instrText xml:space="preserve"> PAGEREF _Toc220177225 \h </w:instrText>
        </w:r>
        <w:r>
          <w:rPr>
            <w:noProof/>
            <w:webHidden/>
          </w:rPr>
        </w:r>
        <w:r>
          <w:rPr>
            <w:noProof/>
            <w:webHidden/>
          </w:rPr>
          <w:fldChar w:fldCharType="separate"/>
        </w:r>
        <w:r>
          <w:rPr>
            <w:noProof/>
            <w:webHidden/>
          </w:rPr>
          <w:t>70</w:t>
        </w:r>
        <w:r>
          <w:rPr>
            <w:noProof/>
            <w:webHidden/>
          </w:rPr>
          <w:fldChar w:fldCharType="end"/>
        </w:r>
      </w:hyperlink>
    </w:p>
    <w:p w14:paraId="262F15FE" w14:textId="25D1DD87" w:rsidR="009D3E60" w:rsidRDefault="009D3E60">
      <w:pPr>
        <w:pStyle w:val="TOC3"/>
        <w:tabs>
          <w:tab w:val="right" w:leader="dot" w:pos="4790"/>
        </w:tabs>
        <w:rPr>
          <w:rFonts w:asciiTheme="minorHAnsi" w:hAnsiTheme="minorHAnsi"/>
          <w:noProof/>
          <w:kern w:val="2"/>
          <w:szCs w:val="24"/>
          <w14:ligatures w14:val="standardContextual"/>
        </w:rPr>
      </w:pPr>
      <w:hyperlink w:anchor="_Toc220177226"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_Toc220177226 \h </w:instrText>
        </w:r>
        <w:r>
          <w:rPr>
            <w:noProof/>
            <w:webHidden/>
          </w:rPr>
        </w:r>
        <w:r>
          <w:rPr>
            <w:noProof/>
            <w:webHidden/>
          </w:rPr>
          <w:fldChar w:fldCharType="separate"/>
        </w:r>
        <w:r>
          <w:rPr>
            <w:noProof/>
            <w:webHidden/>
          </w:rPr>
          <w:t>70</w:t>
        </w:r>
        <w:r>
          <w:rPr>
            <w:noProof/>
            <w:webHidden/>
          </w:rPr>
          <w:fldChar w:fldCharType="end"/>
        </w:r>
      </w:hyperlink>
    </w:p>
    <w:p w14:paraId="776B6D37" w14:textId="61B07494" w:rsidR="009D3E60" w:rsidRDefault="009D3E60">
      <w:pPr>
        <w:pStyle w:val="TOC3"/>
        <w:tabs>
          <w:tab w:val="right" w:leader="dot" w:pos="4790"/>
        </w:tabs>
        <w:rPr>
          <w:rFonts w:asciiTheme="minorHAnsi" w:hAnsiTheme="minorHAnsi"/>
          <w:noProof/>
          <w:kern w:val="2"/>
          <w:szCs w:val="24"/>
          <w14:ligatures w14:val="standardContextual"/>
        </w:rPr>
      </w:pPr>
      <w:hyperlink w:anchor="_Toc220177227"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_Toc220177227 \h </w:instrText>
        </w:r>
        <w:r>
          <w:rPr>
            <w:noProof/>
            <w:webHidden/>
          </w:rPr>
        </w:r>
        <w:r>
          <w:rPr>
            <w:noProof/>
            <w:webHidden/>
          </w:rPr>
          <w:fldChar w:fldCharType="separate"/>
        </w:r>
        <w:r>
          <w:rPr>
            <w:noProof/>
            <w:webHidden/>
          </w:rPr>
          <w:t>76</w:t>
        </w:r>
        <w:r>
          <w:rPr>
            <w:noProof/>
            <w:webHidden/>
          </w:rPr>
          <w:fldChar w:fldCharType="end"/>
        </w:r>
      </w:hyperlink>
    </w:p>
    <w:p w14:paraId="6F49BCCE" w14:textId="2F95254B" w:rsidR="009D3E60" w:rsidRDefault="009D3E60">
      <w:pPr>
        <w:pStyle w:val="TOC1"/>
        <w:tabs>
          <w:tab w:val="right" w:leader="dot" w:pos="4790"/>
        </w:tabs>
        <w:rPr>
          <w:rFonts w:asciiTheme="minorHAnsi" w:hAnsiTheme="minorHAnsi"/>
          <w:noProof/>
          <w:kern w:val="2"/>
          <w:szCs w:val="24"/>
          <w14:ligatures w14:val="standardContextual"/>
        </w:rPr>
      </w:pPr>
      <w:hyperlink w:anchor="_Toc220177228" w:history="1">
        <w:r w:rsidRPr="008E5AC4">
          <w:rPr>
            <w:rStyle w:val="Hyperlink"/>
            <w:noProof/>
          </w:rPr>
          <w:t>Chapter 7</w:t>
        </w:r>
        <w:r>
          <w:rPr>
            <w:noProof/>
            <w:webHidden/>
          </w:rPr>
          <w:tab/>
        </w:r>
        <w:r>
          <w:rPr>
            <w:noProof/>
            <w:webHidden/>
          </w:rPr>
          <w:fldChar w:fldCharType="begin"/>
        </w:r>
        <w:r>
          <w:rPr>
            <w:noProof/>
            <w:webHidden/>
          </w:rPr>
          <w:instrText xml:space="preserve"> PAGEREF _Toc220177228 \h </w:instrText>
        </w:r>
        <w:r>
          <w:rPr>
            <w:noProof/>
            <w:webHidden/>
          </w:rPr>
        </w:r>
        <w:r>
          <w:rPr>
            <w:noProof/>
            <w:webHidden/>
          </w:rPr>
          <w:fldChar w:fldCharType="separate"/>
        </w:r>
        <w:r>
          <w:rPr>
            <w:noProof/>
            <w:webHidden/>
          </w:rPr>
          <w:t>77</w:t>
        </w:r>
        <w:r>
          <w:rPr>
            <w:noProof/>
            <w:webHidden/>
          </w:rPr>
          <w:fldChar w:fldCharType="end"/>
        </w:r>
      </w:hyperlink>
    </w:p>
    <w:p w14:paraId="7ADD2557" w14:textId="1566F68D" w:rsidR="009D3E60" w:rsidRDefault="009D3E60">
      <w:pPr>
        <w:pStyle w:val="TOC2"/>
        <w:tabs>
          <w:tab w:val="right" w:leader="dot" w:pos="4790"/>
        </w:tabs>
        <w:rPr>
          <w:rFonts w:asciiTheme="minorHAnsi" w:hAnsiTheme="minorHAnsi"/>
          <w:noProof/>
          <w:kern w:val="2"/>
          <w:szCs w:val="24"/>
          <w14:ligatures w14:val="standardContextual"/>
        </w:rPr>
      </w:pPr>
      <w:hyperlink w:anchor="_Toc220177229" w:history="1">
        <w:r w:rsidRPr="008E5AC4">
          <w:rPr>
            <w:rStyle w:val="Hyperlink"/>
            <w:noProof/>
          </w:rPr>
          <w:t>The Inconceivable Object (One Thought, Three Thousand Realms) - Scholarly</w:t>
        </w:r>
        <w:r>
          <w:rPr>
            <w:noProof/>
            <w:webHidden/>
          </w:rPr>
          <w:tab/>
        </w:r>
        <w:r>
          <w:rPr>
            <w:noProof/>
            <w:webHidden/>
          </w:rPr>
          <w:fldChar w:fldCharType="begin"/>
        </w:r>
        <w:r>
          <w:rPr>
            <w:noProof/>
            <w:webHidden/>
          </w:rPr>
          <w:instrText xml:space="preserve"> PAGEREF _Toc220177229 \h </w:instrText>
        </w:r>
        <w:r>
          <w:rPr>
            <w:noProof/>
            <w:webHidden/>
          </w:rPr>
        </w:r>
        <w:r>
          <w:rPr>
            <w:noProof/>
            <w:webHidden/>
          </w:rPr>
          <w:fldChar w:fldCharType="separate"/>
        </w:r>
        <w:r>
          <w:rPr>
            <w:noProof/>
            <w:webHidden/>
          </w:rPr>
          <w:t>77</w:t>
        </w:r>
        <w:r>
          <w:rPr>
            <w:noProof/>
            <w:webHidden/>
          </w:rPr>
          <w:fldChar w:fldCharType="end"/>
        </w:r>
      </w:hyperlink>
    </w:p>
    <w:p w14:paraId="10EE7A36" w14:textId="5AC8A762" w:rsidR="009D3E60" w:rsidRDefault="009D3E60">
      <w:pPr>
        <w:pStyle w:val="TOC3"/>
        <w:tabs>
          <w:tab w:val="right" w:leader="dot" w:pos="4790"/>
        </w:tabs>
        <w:rPr>
          <w:rFonts w:asciiTheme="minorHAnsi" w:hAnsiTheme="minorHAnsi"/>
          <w:noProof/>
          <w:kern w:val="2"/>
          <w:szCs w:val="24"/>
          <w14:ligatures w14:val="standardContextual"/>
        </w:rPr>
      </w:pPr>
      <w:hyperlink w:anchor="_Toc220177230" w:history="1">
        <w:r w:rsidRPr="008E5AC4">
          <w:rPr>
            <w:rStyle w:val="Hyperlink"/>
            <w:noProof/>
          </w:rPr>
          <w:t>Source Text</w:t>
        </w:r>
        <w:r>
          <w:rPr>
            <w:noProof/>
            <w:webHidden/>
          </w:rPr>
          <w:tab/>
        </w:r>
        <w:r>
          <w:rPr>
            <w:noProof/>
            <w:webHidden/>
          </w:rPr>
          <w:fldChar w:fldCharType="begin"/>
        </w:r>
        <w:r>
          <w:rPr>
            <w:noProof/>
            <w:webHidden/>
          </w:rPr>
          <w:instrText xml:space="preserve"> PAGEREF _Toc220177230 \h </w:instrText>
        </w:r>
        <w:r>
          <w:rPr>
            <w:noProof/>
            <w:webHidden/>
          </w:rPr>
        </w:r>
        <w:r>
          <w:rPr>
            <w:noProof/>
            <w:webHidden/>
          </w:rPr>
          <w:fldChar w:fldCharType="separate"/>
        </w:r>
        <w:r>
          <w:rPr>
            <w:noProof/>
            <w:webHidden/>
          </w:rPr>
          <w:t>77</w:t>
        </w:r>
        <w:r>
          <w:rPr>
            <w:noProof/>
            <w:webHidden/>
          </w:rPr>
          <w:fldChar w:fldCharType="end"/>
        </w:r>
      </w:hyperlink>
    </w:p>
    <w:p w14:paraId="27D329FB" w14:textId="10334EBE" w:rsidR="009D3E60" w:rsidRDefault="009D3E60">
      <w:pPr>
        <w:pStyle w:val="TOC3"/>
        <w:tabs>
          <w:tab w:val="right" w:leader="dot" w:pos="4790"/>
        </w:tabs>
        <w:rPr>
          <w:rFonts w:asciiTheme="minorHAnsi" w:hAnsiTheme="minorHAnsi"/>
          <w:noProof/>
          <w:kern w:val="2"/>
          <w:szCs w:val="24"/>
          <w14:ligatures w14:val="standardContextual"/>
        </w:rPr>
      </w:pPr>
      <w:hyperlink w:anchor="_Toc220177231"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_Toc220177231 \h </w:instrText>
        </w:r>
        <w:r>
          <w:rPr>
            <w:noProof/>
            <w:webHidden/>
          </w:rPr>
        </w:r>
        <w:r>
          <w:rPr>
            <w:noProof/>
            <w:webHidden/>
          </w:rPr>
          <w:fldChar w:fldCharType="separate"/>
        </w:r>
        <w:r>
          <w:rPr>
            <w:noProof/>
            <w:webHidden/>
          </w:rPr>
          <w:t>77</w:t>
        </w:r>
        <w:r>
          <w:rPr>
            <w:noProof/>
            <w:webHidden/>
          </w:rPr>
          <w:fldChar w:fldCharType="end"/>
        </w:r>
      </w:hyperlink>
    </w:p>
    <w:p w14:paraId="6AFE5D25" w14:textId="5EE8CC47" w:rsidR="009D3E60" w:rsidRDefault="009D3E60">
      <w:pPr>
        <w:pStyle w:val="TOC3"/>
        <w:tabs>
          <w:tab w:val="right" w:leader="dot" w:pos="4790"/>
        </w:tabs>
        <w:rPr>
          <w:rFonts w:asciiTheme="minorHAnsi" w:hAnsiTheme="minorHAnsi"/>
          <w:noProof/>
          <w:kern w:val="2"/>
          <w:szCs w:val="24"/>
          <w14:ligatures w14:val="standardContextual"/>
        </w:rPr>
      </w:pPr>
      <w:hyperlink w:anchor="_Toc220177232"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_Toc220177232 \h </w:instrText>
        </w:r>
        <w:r>
          <w:rPr>
            <w:noProof/>
            <w:webHidden/>
          </w:rPr>
        </w:r>
        <w:r>
          <w:rPr>
            <w:noProof/>
            <w:webHidden/>
          </w:rPr>
          <w:fldChar w:fldCharType="separate"/>
        </w:r>
        <w:r>
          <w:rPr>
            <w:noProof/>
            <w:webHidden/>
          </w:rPr>
          <w:t>81</w:t>
        </w:r>
        <w:r>
          <w:rPr>
            <w:noProof/>
            <w:webHidden/>
          </w:rPr>
          <w:fldChar w:fldCharType="end"/>
        </w:r>
      </w:hyperlink>
    </w:p>
    <w:p w14:paraId="3B4841EA" w14:textId="06C7EBB7" w:rsidR="009D3E60" w:rsidRDefault="009D3E60">
      <w:pPr>
        <w:pStyle w:val="TOC2"/>
        <w:tabs>
          <w:tab w:val="right" w:leader="dot" w:pos="4790"/>
        </w:tabs>
        <w:rPr>
          <w:rFonts w:asciiTheme="minorHAnsi" w:hAnsiTheme="minorHAnsi"/>
          <w:noProof/>
          <w:kern w:val="2"/>
          <w:szCs w:val="24"/>
          <w14:ligatures w14:val="standardContextual"/>
        </w:rPr>
      </w:pPr>
      <w:hyperlink w:anchor="_Toc220177233" w:history="1">
        <w:r w:rsidRPr="008E5AC4">
          <w:rPr>
            <w:rStyle w:val="Hyperlink"/>
            <w:noProof/>
          </w:rPr>
          <w:t>Correct Contemplation  - Scholarly</w:t>
        </w:r>
        <w:r>
          <w:rPr>
            <w:noProof/>
            <w:webHidden/>
          </w:rPr>
          <w:tab/>
        </w:r>
        <w:r>
          <w:rPr>
            <w:noProof/>
            <w:webHidden/>
          </w:rPr>
          <w:fldChar w:fldCharType="begin"/>
        </w:r>
        <w:r>
          <w:rPr>
            <w:noProof/>
            <w:webHidden/>
          </w:rPr>
          <w:instrText xml:space="preserve"> PAGEREF _Toc220177233 \h </w:instrText>
        </w:r>
        <w:r>
          <w:rPr>
            <w:noProof/>
            <w:webHidden/>
          </w:rPr>
        </w:r>
        <w:r>
          <w:rPr>
            <w:noProof/>
            <w:webHidden/>
          </w:rPr>
          <w:fldChar w:fldCharType="separate"/>
        </w:r>
        <w:r>
          <w:rPr>
            <w:noProof/>
            <w:webHidden/>
          </w:rPr>
          <w:t>82</w:t>
        </w:r>
        <w:r>
          <w:rPr>
            <w:noProof/>
            <w:webHidden/>
          </w:rPr>
          <w:fldChar w:fldCharType="end"/>
        </w:r>
      </w:hyperlink>
    </w:p>
    <w:p w14:paraId="5E157005" w14:textId="309E2E9B" w:rsidR="009D3E60" w:rsidRDefault="009D3E60">
      <w:pPr>
        <w:pStyle w:val="TOC3"/>
        <w:tabs>
          <w:tab w:val="right" w:leader="dot" w:pos="4790"/>
        </w:tabs>
        <w:rPr>
          <w:rFonts w:asciiTheme="minorHAnsi" w:hAnsiTheme="minorHAnsi"/>
          <w:noProof/>
          <w:kern w:val="2"/>
          <w:szCs w:val="24"/>
          <w14:ligatures w14:val="standardContextual"/>
        </w:rPr>
      </w:pPr>
      <w:hyperlink w:anchor="_Toc220177234" w:history="1">
        <w:r w:rsidRPr="008E5AC4">
          <w:rPr>
            <w:rStyle w:val="Hyperlink"/>
            <w:noProof/>
          </w:rPr>
          <w:t>Source Text</w:t>
        </w:r>
        <w:r>
          <w:rPr>
            <w:noProof/>
            <w:webHidden/>
          </w:rPr>
          <w:tab/>
        </w:r>
        <w:r>
          <w:rPr>
            <w:noProof/>
            <w:webHidden/>
          </w:rPr>
          <w:fldChar w:fldCharType="begin"/>
        </w:r>
        <w:r>
          <w:rPr>
            <w:noProof/>
            <w:webHidden/>
          </w:rPr>
          <w:instrText xml:space="preserve"> PAGEREF _Toc220177234 \h </w:instrText>
        </w:r>
        <w:r>
          <w:rPr>
            <w:noProof/>
            <w:webHidden/>
          </w:rPr>
        </w:r>
        <w:r>
          <w:rPr>
            <w:noProof/>
            <w:webHidden/>
          </w:rPr>
          <w:fldChar w:fldCharType="separate"/>
        </w:r>
        <w:r>
          <w:rPr>
            <w:noProof/>
            <w:webHidden/>
          </w:rPr>
          <w:t>82</w:t>
        </w:r>
        <w:r>
          <w:rPr>
            <w:noProof/>
            <w:webHidden/>
          </w:rPr>
          <w:fldChar w:fldCharType="end"/>
        </w:r>
      </w:hyperlink>
    </w:p>
    <w:p w14:paraId="77774AA0" w14:textId="148DD0AD" w:rsidR="009D3E60" w:rsidRDefault="009D3E60">
      <w:pPr>
        <w:pStyle w:val="TOC3"/>
        <w:tabs>
          <w:tab w:val="right" w:leader="dot" w:pos="4790"/>
        </w:tabs>
        <w:rPr>
          <w:rFonts w:asciiTheme="minorHAnsi" w:hAnsiTheme="minorHAnsi"/>
          <w:noProof/>
          <w:kern w:val="2"/>
          <w:szCs w:val="24"/>
          <w14:ligatures w14:val="standardContextual"/>
        </w:rPr>
      </w:pPr>
      <w:hyperlink w:anchor="_Toc220177235"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_Toc220177235 \h </w:instrText>
        </w:r>
        <w:r>
          <w:rPr>
            <w:noProof/>
            <w:webHidden/>
          </w:rPr>
        </w:r>
        <w:r>
          <w:rPr>
            <w:noProof/>
            <w:webHidden/>
          </w:rPr>
          <w:fldChar w:fldCharType="separate"/>
        </w:r>
        <w:r>
          <w:rPr>
            <w:noProof/>
            <w:webHidden/>
          </w:rPr>
          <w:t>82</w:t>
        </w:r>
        <w:r>
          <w:rPr>
            <w:noProof/>
            <w:webHidden/>
          </w:rPr>
          <w:fldChar w:fldCharType="end"/>
        </w:r>
      </w:hyperlink>
    </w:p>
    <w:p w14:paraId="3676E206" w14:textId="39063A9E" w:rsidR="009D3E60" w:rsidRDefault="009D3E60">
      <w:pPr>
        <w:pStyle w:val="TOC3"/>
        <w:tabs>
          <w:tab w:val="right" w:leader="dot" w:pos="4790"/>
        </w:tabs>
        <w:rPr>
          <w:rFonts w:asciiTheme="minorHAnsi" w:hAnsiTheme="minorHAnsi"/>
          <w:noProof/>
          <w:kern w:val="2"/>
          <w:szCs w:val="24"/>
          <w14:ligatures w14:val="standardContextual"/>
        </w:rPr>
      </w:pPr>
      <w:hyperlink w:anchor="_Toc220177236"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_Toc220177236 \h </w:instrText>
        </w:r>
        <w:r>
          <w:rPr>
            <w:noProof/>
            <w:webHidden/>
          </w:rPr>
        </w:r>
        <w:r>
          <w:rPr>
            <w:noProof/>
            <w:webHidden/>
          </w:rPr>
          <w:fldChar w:fldCharType="separate"/>
        </w:r>
        <w:r>
          <w:rPr>
            <w:noProof/>
            <w:webHidden/>
          </w:rPr>
          <w:t>86</w:t>
        </w:r>
        <w:r>
          <w:rPr>
            <w:noProof/>
            <w:webHidden/>
          </w:rPr>
          <w:fldChar w:fldCharType="end"/>
        </w:r>
      </w:hyperlink>
    </w:p>
    <w:p w14:paraId="09C9CA70" w14:textId="09C9B770" w:rsidR="009D3E60" w:rsidRDefault="009D3E60">
      <w:pPr>
        <w:pStyle w:val="TOC2"/>
        <w:tabs>
          <w:tab w:val="right" w:leader="dot" w:pos="4790"/>
        </w:tabs>
        <w:rPr>
          <w:rFonts w:asciiTheme="minorHAnsi" w:hAnsiTheme="minorHAnsi"/>
          <w:noProof/>
          <w:kern w:val="2"/>
          <w:szCs w:val="24"/>
          <w14:ligatures w14:val="standardContextual"/>
        </w:rPr>
      </w:pPr>
      <w:hyperlink w:anchor="_Toc220177237" w:history="1">
        <w:r w:rsidRPr="008E5AC4">
          <w:rPr>
            <w:rStyle w:val="Hyperlink"/>
            <w:noProof/>
          </w:rPr>
          <w:t>Correct Contemplation  - Scholarly</w:t>
        </w:r>
        <w:r>
          <w:rPr>
            <w:noProof/>
            <w:webHidden/>
          </w:rPr>
          <w:tab/>
        </w:r>
        <w:r>
          <w:rPr>
            <w:noProof/>
            <w:webHidden/>
          </w:rPr>
          <w:fldChar w:fldCharType="begin"/>
        </w:r>
        <w:r>
          <w:rPr>
            <w:noProof/>
            <w:webHidden/>
          </w:rPr>
          <w:instrText xml:space="preserve"> PAGEREF _Toc220177237 \h </w:instrText>
        </w:r>
        <w:r>
          <w:rPr>
            <w:noProof/>
            <w:webHidden/>
          </w:rPr>
        </w:r>
        <w:r>
          <w:rPr>
            <w:noProof/>
            <w:webHidden/>
          </w:rPr>
          <w:fldChar w:fldCharType="separate"/>
        </w:r>
        <w:r>
          <w:rPr>
            <w:noProof/>
            <w:webHidden/>
          </w:rPr>
          <w:t>87</w:t>
        </w:r>
        <w:r>
          <w:rPr>
            <w:noProof/>
            <w:webHidden/>
          </w:rPr>
          <w:fldChar w:fldCharType="end"/>
        </w:r>
      </w:hyperlink>
    </w:p>
    <w:p w14:paraId="1D67DE64" w14:textId="78F4E034" w:rsidR="009D3E60" w:rsidRDefault="009D3E60">
      <w:pPr>
        <w:pStyle w:val="TOC3"/>
        <w:tabs>
          <w:tab w:val="right" w:leader="dot" w:pos="4790"/>
        </w:tabs>
        <w:rPr>
          <w:rFonts w:asciiTheme="minorHAnsi" w:hAnsiTheme="minorHAnsi"/>
          <w:noProof/>
          <w:kern w:val="2"/>
          <w:szCs w:val="24"/>
          <w14:ligatures w14:val="standardContextual"/>
        </w:rPr>
      </w:pPr>
      <w:hyperlink w:anchor="_Toc220177238" w:history="1">
        <w:r w:rsidRPr="008E5AC4">
          <w:rPr>
            <w:rStyle w:val="Hyperlink"/>
            <w:noProof/>
          </w:rPr>
          <w:t>Source Text</w:t>
        </w:r>
        <w:r>
          <w:rPr>
            <w:noProof/>
            <w:webHidden/>
          </w:rPr>
          <w:tab/>
        </w:r>
        <w:r>
          <w:rPr>
            <w:noProof/>
            <w:webHidden/>
          </w:rPr>
          <w:fldChar w:fldCharType="begin"/>
        </w:r>
        <w:r>
          <w:rPr>
            <w:noProof/>
            <w:webHidden/>
          </w:rPr>
          <w:instrText xml:space="preserve"> PAGEREF _Toc220177238 \h </w:instrText>
        </w:r>
        <w:r>
          <w:rPr>
            <w:noProof/>
            <w:webHidden/>
          </w:rPr>
        </w:r>
        <w:r>
          <w:rPr>
            <w:noProof/>
            <w:webHidden/>
          </w:rPr>
          <w:fldChar w:fldCharType="separate"/>
        </w:r>
        <w:r>
          <w:rPr>
            <w:noProof/>
            <w:webHidden/>
          </w:rPr>
          <w:t>87</w:t>
        </w:r>
        <w:r>
          <w:rPr>
            <w:noProof/>
            <w:webHidden/>
          </w:rPr>
          <w:fldChar w:fldCharType="end"/>
        </w:r>
      </w:hyperlink>
    </w:p>
    <w:p w14:paraId="34CB628B" w14:textId="689AD284" w:rsidR="009D3E60" w:rsidRDefault="009D3E60">
      <w:pPr>
        <w:pStyle w:val="TOC3"/>
        <w:tabs>
          <w:tab w:val="right" w:leader="dot" w:pos="4790"/>
        </w:tabs>
        <w:rPr>
          <w:rFonts w:asciiTheme="minorHAnsi" w:hAnsiTheme="minorHAnsi"/>
          <w:noProof/>
          <w:kern w:val="2"/>
          <w:szCs w:val="24"/>
          <w14:ligatures w14:val="standardContextual"/>
        </w:rPr>
      </w:pPr>
      <w:hyperlink w:anchor="_Toc220177239"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_Toc220177239 \h </w:instrText>
        </w:r>
        <w:r>
          <w:rPr>
            <w:noProof/>
            <w:webHidden/>
          </w:rPr>
        </w:r>
        <w:r>
          <w:rPr>
            <w:noProof/>
            <w:webHidden/>
          </w:rPr>
          <w:fldChar w:fldCharType="separate"/>
        </w:r>
        <w:r>
          <w:rPr>
            <w:noProof/>
            <w:webHidden/>
          </w:rPr>
          <w:t>87</w:t>
        </w:r>
        <w:r>
          <w:rPr>
            <w:noProof/>
            <w:webHidden/>
          </w:rPr>
          <w:fldChar w:fldCharType="end"/>
        </w:r>
      </w:hyperlink>
    </w:p>
    <w:p w14:paraId="79903B85" w14:textId="6E7B4EC3" w:rsidR="009D3E60" w:rsidRDefault="009D3E60">
      <w:pPr>
        <w:pStyle w:val="TOC3"/>
        <w:tabs>
          <w:tab w:val="right" w:leader="dot" w:pos="4790"/>
        </w:tabs>
        <w:rPr>
          <w:rFonts w:asciiTheme="minorHAnsi" w:hAnsiTheme="minorHAnsi"/>
          <w:noProof/>
          <w:kern w:val="2"/>
          <w:szCs w:val="24"/>
          <w14:ligatures w14:val="standardContextual"/>
        </w:rPr>
      </w:pPr>
      <w:hyperlink w:anchor="_Toc220177240"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_Toc220177240 \h </w:instrText>
        </w:r>
        <w:r>
          <w:rPr>
            <w:noProof/>
            <w:webHidden/>
          </w:rPr>
        </w:r>
        <w:r>
          <w:rPr>
            <w:noProof/>
            <w:webHidden/>
          </w:rPr>
          <w:fldChar w:fldCharType="separate"/>
        </w:r>
        <w:r>
          <w:rPr>
            <w:noProof/>
            <w:webHidden/>
          </w:rPr>
          <w:t>89</w:t>
        </w:r>
        <w:r>
          <w:rPr>
            <w:noProof/>
            <w:webHidden/>
          </w:rPr>
          <w:fldChar w:fldCharType="end"/>
        </w:r>
      </w:hyperlink>
    </w:p>
    <w:p w14:paraId="2D485308" w14:textId="37A60624" w:rsidR="009D3E60" w:rsidRDefault="009D3E60">
      <w:pPr>
        <w:pStyle w:val="TOC2"/>
        <w:tabs>
          <w:tab w:val="right" w:leader="dot" w:pos="4790"/>
        </w:tabs>
        <w:rPr>
          <w:rFonts w:asciiTheme="minorHAnsi" w:hAnsiTheme="minorHAnsi"/>
          <w:noProof/>
          <w:kern w:val="2"/>
          <w:szCs w:val="24"/>
          <w14:ligatures w14:val="standardContextual"/>
        </w:rPr>
      </w:pPr>
      <w:hyperlink w:anchor="_Toc220177241" w:history="1">
        <w:r w:rsidRPr="008E5AC4">
          <w:rPr>
            <w:rStyle w:val="Hyperlink"/>
            <w:noProof/>
          </w:rPr>
          <w:t>Correct Contemplation  - Scholarly</w:t>
        </w:r>
        <w:r>
          <w:rPr>
            <w:noProof/>
            <w:webHidden/>
          </w:rPr>
          <w:tab/>
        </w:r>
        <w:r>
          <w:rPr>
            <w:noProof/>
            <w:webHidden/>
          </w:rPr>
          <w:fldChar w:fldCharType="begin"/>
        </w:r>
        <w:r>
          <w:rPr>
            <w:noProof/>
            <w:webHidden/>
          </w:rPr>
          <w:instrText xml:space="preserve"> PAGEREF _Toc220177241 \h </w:instrText>
        </w:r>
        <w:r>
          <w:rPr>
            <w:noProof/>
            <w:webHidden/>
          </w:rPr>
        </w:r>
        <w:r>
          <w:rPr>
            <w:noProof/>
            <w:webHidden/>
          </w:rPr>
          <w:fldChar w:fldCharType="separate"/>
        </w:r>
        <w:r>
          <w:rPr>
            <w:noProof/>
            <w:webHidden/>
          </w:rPr>
          <w:t>90</w:t>
        </w:r>
        <w:r>
          <w:rPr>
            <w:noProof/>
            <w:webHidden/>
          </w:rPr>
          <w:fldChar w:fldCharType="end"/>
        </w:r>
      </w:hyperlink>
    </w:p>
    <w:p w14:paraId="4AA61B2B" w14:textId="651D95E9" w:rsidR="009D3E60" w:rsidRDefault="009D3E60">
      <w:pPr>
        <w:pStyle w:val="TOC3"/>
        <w:tabs>
          <w:tab w:val="right" w:leader="dot" w:pos="4790"/>
        </w:tabs>
        <w:rPr>
          <w:rFonts w:asciiTheme="minorHAnsi" w:hAnsiTheme="minorHAnsi"/>
          <w:noProof/>
          <w:kern w:val="2"/>
          <w:szCs w:val="24"/>
          <w14:ligatures w14:val="standardContextual"/>
        </w:rPr>
      </w:pPr>
      <w:hyperlink w:anchor="_Toc220177242" w:history="1">
        <w:r w:rsidRPr="008E5AC4">
          <w:rPr>
            <w:rStyle w:val="Hyperlink"/>
            <w:noProof/>
          </w:rPr>
          <w:t>Source Text</w:t>
        </w:r>
        <w:r>
          <w:rPr>
            <w:noProof/>
            <w:webHidden/>
          </w:rPr>
          <w:tab/>
        </w:r>
        <w:r>
          <w:rPr>
            <w:noProof/>
            <w:webHidden/>
          </w:rPr>
          <w:fldChar w:fldCharType="begin"/>
        </w:r>
        <w:r>
          <w:rPr>
            <w:noProof/>
            <w:webHidden/>
          </w:rPr>
          <w:instrText xml:space="preserve"> PAGEREF _Toc220177242 \h </w:instrText>
        </w:r>
        <w:r>
          <w:rPr>
            <w:noProof/>
            <w:webHidden/>
          </w:rPr>
        </w:r>
        <w:r>
          <w:rPr>
            <w:noProof/>
            <w:webHidden/>
          </w:rPr>
          <w:fldChar w:fldCharType="separate"/>
        </w:r>
        <w:r>
          <w:rPr>
            <w:noProof/>
            <w:webHidden/>
          </w:rPr>
          <w:t>90</w:t>
        </w:r>
        <w:r>
          <w:rPr>
            <w:noProof/>
            <w:webHidden/>
          </w:rPr>
          <w:fldChar w:fldCharType="end"/>
        </w:r>
      </w:hyperlink>
    </w:p>
    <w:p w14:paraId="616D227A" w14:textId="7B397BC8" w:rsidR="009D3E60" w:rsidRDefault="009D3E60">
      <w:pPr>
        <w:pStyle w:val="TOC3"/>
        <w:tabs>
          <w:tab w:val="right" w:leader="dot" w:pos="4790"/>
        </w:tabs>
        <w:rPr>
          <w:rFonts w:asciiTheme="minorHAnsi" w:hAnsiTheme="minorHAnsi"/>
          <w:noProof/>
          <w:kern w:val="2"/>
          <w:szCs w:val="24"/>
          <w14:ligatures w14:val="standardContextual"/>
        </w:rPr>
      </w:pPr>
      <w:hyperlink w:anchor="_Toc220177243"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_Toc220177243 \h </w:instrText>
        </w:r>
        <w:r>
          <w:rPr>
            <w:noProof/>
            <w:webHidden/>
          </w:rPr>
        </w:r>
        <w:r>
          <w:rPr>
            <w:noProof/>
            <w:webHidden/>
          </w:rPr>
          <w:fldChar w:fldCharType="separate"/>
        </w:r>
        <w:r>
          <w:rPr>
            <w:noProof/>
            <w:webHidden/>
          </w:rPr>
          <w:t>90</w:t>
        </w:r>
        <w:r>
          <w:rPr>
            <w:noProof/>
            <w:webHidden/>
          </w:rPr>
          <w:fldChar w:fldCharType="end"/>
        </w:r>
      </w:hyperlink>
    </w:p>
    <w:p w14:paraId="32D084B4" w14:textId="4E4E42E5" w:rsidR="009D3E60" w:rsidRDefault="009D3E60">
      <w:pPr>
        <w:pStyle w:val="TOC3"/>
        <w:tabs>
          <w:tab w:val="right" w:leader="dot" w:pos="4790"/>
        </w:tabs>
        <w:rPr>
          <w:rFonts w:asciiTheme="minorHAnsi" w:hAnsiTheme="minorHAnsi"/>
          <w:noProof/>
          <w:kern w:val="2"/>
          <w:szCs w:val="24"/>
          <w14:ligatures w14:val="standardContextual"/>
        </w:rPr>
      </w:pPr>
      <w:hyperlink w:anchor="_Toc220177244"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_Toc220177244 \h </w:instrText>
        </w:r>
        <w:r>
          <w:rPr>
            <w:noProof/>
            <w:webHidden/>
          </w:rPr>
        </w:r>
        <w:r>
          <w:rPr>
            <w:noProof/>
            <w:webHidden/>
          </w:rPr>
          <w:fldChar w:fldCharType="separate"/>
        </w:r>
        <w:r>
          <w:rPr>
            <w:noProof/>
            <w:webHidden/>
          </w:rPr>
          <w:t>93</w:t>
        </w:r>
        <w:r>
          <w:rPr>
            <w:noProof/>
            <w:webHidden/>
          </w:rPr>
          <w:fldChar w:fldCharType="end"/>
        </w:r>
      </w:hyperlink>
    </w:p>
    <w:p w14:paraId="047FB3D4" w14:textId="7BAA567B" w:rsidR="009D3E60" w:rsidRDefault="009D3E60">
      <w:pPr>
        <w:pStyle w:val="TOC2"/>
        <w:tabs>
          <w:tab w:val="right" w:leader="dot" w:pos="4790"/>
        </w:tabs>
        <w:rPr>
          <w:rFonts w:asciiTheme="minorHAnsi" w:hAnsiTheme="minorHAnsi"/>
          <w:noProof/>
          <w:kern w:val="2"/>
          <w:szCs w:val="24"/>
          <w14:ligatures w14:val="standardContextual"/>
        </w:rPr>
      </w:pPr>
      <w:hyperlink w:anchor="_Toc220177245" w:history="1">
        <w:r w:rsidRPr="008E5AC4">
          <w:rPr>
            <w:rStyle w:val="Hyperlink"/>
            <w:noProof/>
          </w:rPr>
          <w:t>Correct Contemplation  - Scholarly</w:t>
        </w:r>
        <w:r>
          <w:rPr>
            <w:noProof/>
            <w:webHidden/>
          </w:rPr>
          <w:tab/>
        </w:r>
        <w:r>
          <w:rPr>
            <w:noProof/>
            <w:webHidden/>
          </w:rPr>
          <w:fldChar w:fldCharType="begin"/>
        </w:r>
        <w:r>
          <w:rPr>
            <w:noProof/>
            <w:webHidden/>
          </w:rPr>
          <w:instrText xml:space="preserve"> PAGEREF _Toc220177245 \h </w:instrText>
        </w:r>
        <w:r>
          <w:rPr>
            <w:noProof/>
            <w:webHidden/>
          </w:rPr>
        </w:r>
        <w:r>
          <w:rPr>
            <w:noProof/>
            <w:webHidden/>
          </w:rPr>
          <w:fldChar w:fldCharType="separate"/>
        </w:r>
        <w:r>
          <w:rPr>
            <w:noProof/>
            <w:webHidden/>
          </w:rPr>
          <w:t>94</w:t>
        </w:r>
        <w:r>
          <w:rPr>
            <w:noProof/>
            <w:webHidden/>
          </w:rPr>
          <w:fldChar w:fldCharType="end"/>
        </w:r>
      </w:hyperlink>
    </w:p>
    <w:p w14:paraId="3222759A" w14:textId="22AB0357" w:rsidR="009D3E60" w:rsidRDefault="009D3E60">
      <w:pPr>
        <w:pStyle w:val="TOC3"/>
        <w:tabs>
          <w:tab w:val="right" w:leader="dot" w:pos="4790"/>
        </w:tabs>
        <w:rPr>
          <w:rFonts w:asciiTheme="minorHAnsi" w:hAnsiTheme="minorHAnsi"/>
          <w:noProof/>
          <w:kern w:val="2"/>
          <w:szCs w:val="24"/>
          <w14:ligatures w14:val="standardContextual"/>
        </w:rPr>
      </w:pPr>
      <w:hyperlink w:anchor="_Toc220177246" w:history="1">
        <w:r w:rsidRPr="008E5AC4">
          <w:rPr>
            <w:rStyle w:val="Hyperlink"/>
            <w:noProof/>
          </w:rPr>
          <w:t>Source Text</w:t>
        </w:r>
        <w:r>
          <w:rPr>
            <w:noProof/>
            <w:webHidden/>
          </w:rPr>
          <w:tab/>
        </w:r>
        <w:r>
          <w:rPr>
            <w:noProof/>
            <w:webHidden/>
          </w:rPr>
          <w:fldChar w:fldCharType="begin"/>
        </w:r>
        <w:r>
          <w:rPr>
            <w:noProof/>
            <w:webHidden/>
          </w:rPr>
          <w:instrText xml:space="preserve"> PAGEREF _Toc220177246 \h </w:instrText>
        </w:r>
        <w:r>
          <w:rPr>
            <w:noProof/>
            <w:webHidden/>
          </w:rPr>
        </w:r>
        <w:r>
          <w:rPr>
            <w:noProof/>
            <w:webHidden/>
          </w:rPr>
          <w:fldChar w:fldCharType="separate"/>
        </w:r>
        <w:r>
          <w:rPr>
            <w:noProof/>
            <w:webHidden/>
          </w:rPr>
          <w:t>94</w:t>
        </w:r>
        <w:r>
          <w:rPr>
            <w:noProof/>
            <w:webHidden/>
          </w:rPr>
          <w:fldChar w:fldCharType="end"/>
        </w:r>
      </w:hyperlink>
    </w:p>
    <w:p w14:paraId="6F066784" w14:textId="7D894910" w:rsidR="009D3E60" w:rsidRDefault="009D3E60">
      <w:pPr>
        <w:pStyle w:val="TOC3"/>
        <w:tabs>
          <w:tab w:val="right" w:leader="dot" w:pos="4790"/>
        </w:tabs>
        <w:rPr>
          <w:rFonts w:asciiTheme="minorHAnsi" w:hAnsiTheme="minorHAnsi"/>
          <w:noProof/>
          <w:kern w:val="2"/>
          <w:szCs w:val="24"/>
          <w14:ligatures w14:val="standardContextual"/>
        </w:rPr>
      </w:pPr>
      <w:hyperlink w:anchor="_Toc220177247"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_Toc220177247 \h </w:instrText>
        </w:r>
        <w:r>
          <w:rPr>
            <w:noProof/>
            <w:webHidden/>
          </w:rPr>
        </w:r>
        <w:r>
          <w:rPr>
            <w:noProof/>
            <w:webHidden/>
          </w:rPr>
          <w:fldChar w:fldCharType="separate"/>
        </w:r>
        <w:r>
          <w:rPr>
            <w:noProof/>
            <w:webHidden/>
          </w:rPr>
          <w:t>94</w:t>
        </w:r>
        <w:r>
          <w:rPr>
            <w:noProof/>
            <w:webHidden/>
          </w:rPr>
          <w:fldChar w:fldCharType="end"/>
        </w:r>
      </w:hyperlink>
    </w:p>
    <w:p w14:paraId="63BE133C" w14:textId="1A8FF49A" w:rsidR="009D3E60" w:rsidRDefault="009D3E60">
      <w:pPr>
        <w:pStyle w:val="TOC3"/>
        <w:tabs>
          <w:tab w:val="right" w:leader="dot" w:pos="4790"/>
        </w:tabs>
        <w:rPr>
          <w:rFonts w:asciiTheme="minorHAnsi" w:hAnsiTheme="minorHAnsi"/>
          <w:noProof/>
          <w:kern w:val="2"/>
          <w:szCs w:val="24"/>
          <w14:ligatures w14:val="standardContextual"/>
        </w:rPr>
      </w:pPr>
      <w:hyperlink w:anchor="_Toc220177248"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_Toc220177248 \h </w:instrText>
        </w:r>
        <w:r>
          <w:rPr>
            <w:noProof/>
            <w:webHidden/>
          </w:rPr>
        </w:r>
        <w:r>
          <w:rPr>
            <w:noProof/>
            <w:webHidden/>
          </w:rPr>
          <w:fldChar w:fldCharType="separate"/>
        </w:r>
        <w:r>
          <w:rPr>
            <w:noProof/>
            <w:webHidden/>
          </w:rPr>
          <w:t>97</w:t>
        </w:r>
        <w:r>
          <w:rPr>
            <w:noProof/>
            <w:webHidden/>
          </w:rPr>
          <w:fldChar w:fldCharType="end"/>
        </w:r>
      </w:hyperlink>
    </w:p>
    <w:p w14:paraId="0DF4CE60" w14:textId="78C79240" w:rsidR="009D3E60" w:rsidRDefault="009D3E60">
      <w:pPr>
        <w:pStyle w:val="TOC2"/>
        <w:tabs>
          <w:tab w:val="right" w:leader="dot" w:pos="4790"/>
        </w:tabs>
        <w:rPr>
          <w:rFonts w:asciiTheme="minorHAnsi" w:hAnsiTheme="minorHAnsi"/>
          <w:noProof/>
          <w:kern w:val="2"/>
          <w:szCs w:val="24"/>
          <w14:ligatures w14:val="standardContextual"/>
        </w:rPr>
      </w:pPr>
      <w:hyperlink w:anchor="_Toc220177249" w:history="1">
        <w:r w:rsidRPr="008E5AC4">
          <w:rPr>
            <w:rStyle w:val="Hyperlink"/>
            <w:noProof/>
          </w:rPr>
          <w:t>The Secondary Objects (When Things Get Complicated) - Scholarly</w:t>
        </w:r>
        <w:r>
          <w:rPr>
            <w:noProof/>
            <w:webHidden/>
          </w:rPr>
          <w:tab/>
        </w:r>
        <w:r>
          <w:rPr>
            <w:noProof/>
            <w:webHidden/>
          </w:rPr>
          <w:fldChar w:fldCharType="begin"/>
        </w:r>
        <w:r>
          <w:rPr>
            <w:noProof/>
            <w:webHidden/>
          </w:rPr>
          <w:instrText xml:space="preserve"> PAGEREF _Toc220177249 \h </w:instrText>
        </w:r>
        <w:r>
          <w:rPr>
            <w:noProof/>
            <w:webHidden/>
          </w:rPr>
        </w:r>
        <w:r>
          <w:rPr>
            <w:noProof/>
            <w:webHidden/>
          </w:rPr>
          <w:fldChar w:fldCharType="separate"/>
        </w:r>
        <w:r>
          <w:rPr>
            <w:noProof/>
            <w:webHidden/>
          </w:rPr>
          <w:t>98</w:t>
        </w:r>
        <w:r>
          <w:rPr>
            <w:noProof/>
            <w:webHidden/>
          </w:rPr>
          <w:fldChar w:fldCharType="end"/>
        </w:r>
      </w:hyperlink>
    </w:p>
    <w:p w14:paraId="039DE9BB" w14:textId="669D4C49" w:rsidR="009D3E60" w:rsidRDefault="009D3E60">
      <w:pPr>
        <w:pStyle w:val="TOC3"/>
        <w:tabs>
          <w:tab w:val="right" w:leader="dot" w:pos="4790"/>
        </w:tabs>
        <w:rPr>
          <w:rFonts w:asciiTheme="minorHAnsi" w:hAnsiTheme="minorHAnsi"/>
          <w:noProof/>
          <w:kern w:val="2"/>
          <w:szCs w:val="24"/>
          <w14:ligatures w14:val="standardContextual"/>
        </w:rPr>
      </w:pPr>
      <w:hyperlink w:anchor="_Toc220177250" w:history="1">
        <w:r w:rsidRPr="008E5AC4">
          <w:rPr>
            <w:rStyle w:val="Hyperlink"/>
            <w:noProof/>
          </w:rPr>
          <w:t>Source Text Summary (Fascicles 8-10)</w:t>
        </w:r>
        <w:r>
          <w:rPr>
            <w:noProof/>
            <w:webHidden/>
          </w:rPr>
          <w:tab/>
        </w:r>
        <w:r>
          <w:rPr>
            <w:noProof/>
            <w:webHidden/>
          </w:rPr>
          <w:fldChar w:fldCharType="begin"/>
        </w:r>
        <w:r>
          <w:rPr>
            <w:noProof/>
            <w:webHidden/>
          </w:rPr>
          <w:instrText xml:space="preserve"> PAGEREF _Toc220177250 \h </w:instrText>
        </w:r>
        <w:r>
          <w:rPr>
            <w:noProof/>
            <w:webHidden/>
          </w:rPr>
        </w:r>
        <w:r>
          <w:rPr>
            <w:noProof/>
            <w:webHidden/>
          </w:rPr>
          <w:fldChar w:fldCharType="separate"/>
        </w:r>
        <w:r>
          <w:rPr>
            <w:noProof/>
            <w:webHidden/>
          </w:rPr>
          <w:t>98</w:t>
        </w:r>
        <w:r>
          <w:rPr>
            <w:noProof/>
            <w:webHidden/>
          </w:rPr>
          <w:fldChar w:fldCharType="end"/>
        </w:r>
      </w:hyperlink>
    </w:p>
    <w:p w14:paraId="5C1C6EE4" w14:textId="62A7F9F6" w:rsidR="009D3E60" w:rsidRDefault="009D3E60">
      <w:pPr>
        <w:pStyle w:val="TOC3"/>
        <w:tabs>
          <w:tab w:val="right" w:leader="dot" w:pos="4790"/>
        </w:tabs>
        <w:rPr>
          <w:rFonts w:asciiTheme="minorHAnsi" w:hAnsiTheme="minorHAnsi"/>
          <w:noProof/>
          <w:kern w:val="2"/>
          <w:szCs w:val="24"/>
          <w14:ligatures w14:val="standardContextual"/>
        </w:rPr>
      </w:pPr>
      <w:hyperlink w:anchor="_Toc220177251" w:history="1">
        <w:r w:rsidRPr="008E5AC4">
          <w:rPr>
            <w:rStyle w:val="Hyperlink"/>
            <w:rFonts w:ascii="Apple Color Emoji" w:hAnsi="Apple Color Emoji" w:cs="Apple Color Emoji"/>
            <w:noProof/>
          </w:rPr>
          <w:t>🏛️</w:t>
        </w:r>
        <w:r w:rsidRPr="008E5AC4">
          <w:rPr>
            <w:rStyle w:val="Hyperlink"/>
            <w:noProof/>
          </w:rPr>
          <w:t xml:space="preserve"> The Architect's Translation</w:t>
        </w:r>
        <w:r>
          <w:rPr>
            <w:noProof/>
            <w:webHidden/>
          </w:rPr>
          <w:tab/>
        </w:r>
        <w:r>
          <w:rPr>
            <w:noProof/>
            <w:webHidden/>
          </w:rPr>
          <w:fldChar w:fldCharType="begin"/>
        </w:r>
        <w:r>
          <w:rPr>
            <w:noProof/>
            <w:webHidden/>
          </w:rPr>
          <w:instrText xml:space="preserve"> PAGEREF _Toc220177251 \h </w:instrText>
        </w:r>
        <w:r>
          <w:rPr>
            <w:noProof/>
            <w:webHidden/>
          </w:rPr>
        </w:r>
        <w:r>
          <w:rPr>
            <w:noProof/>
            <w:webHidden/>
          </w:rPr>
          <w:fldChar w:fldCharType="separate"/>
        </w:r>
        <w:r>
          <w:rPr>
            <w:noProof/>
            <w:webHidden/>
          </w:rPr>
          <w:t>98</w:t>
        </w:r>
        <w:r>
          <w:rPr>
            <w:noProof/>
            <w:webHidden/>
          </w:rPr>
          <w:fldChar w:fldCharType="end"/>
        </w:r>
      </w:hyperlink>
    </w:p>
    <w:p w14:paraId="49D7175D" w14:textId="1F6FC31F" w:rsidR="009D3E60" w:rsidRDefault="009D3E60">
      <w:pPr>
        <w:pStyle w:val="TOC3"/>
        <w:tabs>
          <w:tab w:val="right" w:leader="dot" w:pos="4790"/>
        </w:tabs>
        <w:rPr>
          <w:rFonts w:asciiTheme="minorHAnsi" w:hAnsiTheme="minorHAnsi"/>
          <w:noProof/>
          <w:kern w:val="2"/>
          <w:szCs w:val="24"/>
          <w14:ligatures w14:val="standardContextual"/>
        </w:rPr>
      </w:pPr>
      <w:hyperlink w:anchor="_Toc220177252" w:history="1">
        <w:r w:rsidRPr="008E5AC4">
          <w:rPr>
            <w:rStyle w:val="Hyperlink"/>
            <w:rFonts w:ascii="Apple Color Emoji" w:hAnsi="Apple Color Emoji" w:cs="Apple Color Emoji"/>
            <w:noProof/>
          </w:rPr>
          <w:t>📜</w:t>
        </w:r>
        <w:r w:rsidRPr="008E5AC4">
          <w:rPr>
            <w:rStyle w:val="Hyperlink"/>
            <w:noProof/>
          </w:rPr>
          <w:t xml:space="preserve"> Doctrinal Analysis</w:t>
        </w:r>
        <w:r>
          <w:rPr>
            <w:noProof/>
            <w:webHidden/>
          </w:rPr>
          <w:tab/>
        </w:r>
        <w:r>
          <w:rPr>
            <w:noProof/>
            <w:webHidden/>
          </w:rPr>
          <w:fldChar w:fldCharType="begin"/>
        </w:r>
        <w:r>
          <w:rPr>
            <w:noProof/>
            <w:webHidden/>
          </w:rPr>
          <w:instrText xml:space="preserve"> PAGEREF _Toc220177252 \h </w:instrText>
        </w:r>
        <w:r>
          <w:rPr>
            <w:noProof/>
            <w:webHidden/>
          </w:rPr>
        </w:r>
        <w:r>
          <w:rPr>
            <w:noProof/>
            <w:webHidden/>
          </w:rPr>
          <w:fldChar w:fldCharType="separate"/>
        </w:r>
        <w:r>
          <w:rPr>
            <w:noProof/>
            <w:webHidden/>
          </w:rPr>
          <w:t>101</w:t>
        </w:r>
        <w:r>
          <w:rPr>
            <w:noProof/>
            <w:webHidden/>
          </w:rPr>
          <w:fldChar w:fldCharType="end"/>
        </w:r>
      </w:hyperlink>
    </w:p>
    <w:p w14:paraId="5BA83242" w14:textId="375EDC3B" w:rsidR="009D3E60" w:rsidRDefault="009D3E60">
      <w:pPr>
        <w:pStyle w:val="TOC1"/>
        <w:tabs>
          <w:tab w:val="right" w:leader="dot" w:pos="4790"/>
        </w:tabs>
        <w:rPr>
          <w:rFonts w:asciiTheme="minorHAnsi" w:hAnsiTheme="minorHAnsi"/>
          <w:noProof/>
          <w:kern w:val="2"/>
          <w:szCs w:val="24"/>
          <w14:ligatures w14:val="standardContextual"/>
        </w:rPr>
      </w:pPr>
      <w:hyperlink w:anchor="_Toc220177253" w:history="1">
        <w:r w:rsidRPr="008E5AC4">
          <w:rPr>
            <w:rStyle w:val="Hyperlink"/>
            <w:noProof/>
          </w:rPr>
          <w:t>Appendix: The Silicon Sangha (Translation Methodology)</w:t>
        </w:r>
        <w:r>
          <w:rPr>
            <w:noProof/>
            <w:webHidden/>
          </w:rPr>
          <w:tab/>
        </w:r>
        <w:r>
          <w:rPr>
            <w:noProof/>
            <w:webHidden/>
          </w:rPr>
          <w:fldChar w:fldCharType="begin"/>
        </w:r>
        <w:r>
          <w:rPr>
            <w:noProof/>
            <w:webHidden/>
          </w:rPr>
          <w:instrText xml:space="preserve"> PAGEREF _Toc220177253 \h </w:instrText>
        </w:r>
        <w:r>
          <w:rPr>
            <w:noProof/>
            <w:webHidden/>
          </w:rPr>
        </w:r>
        <w:r>
          <w:rPr>
            <w:noProof/>
            <w:webHidden/>
          </w:rPr>
          <w:fldChar w:fldCharType="separate"/>
        </w:r>
        <w:r>
          <w:rPr>
            <w:noProof/>
            <w:webHidden/>
          </w:rPr>
          <w:t>102</w:t>
        </w:r>
        <w:r>
          <w:rPr>
            <w:noProof/>
            <w:webHidden/>
          </w:rPr>
          <w:fldChar w:fldCharType="end"/>
        </w:r>
      </w:hyperlink>
    </w:p>
    <w:p w14:paraId="5E9D0842" w14:textId="4F8CFEF5" w:rsidR="009D3E60" w:rsidRDefault="009D3E60">
      <w:pPr>
        <w:pStyle w:val="TOC2"/>
        <w:tabs>
          <w:tab w:val="right" w:leader="dot" w:pos="4790"/>
        </w:tabs>
        <w:rPr>
          <w:rFonts w:asciiTheme="minorHAnsi" w:hAnsiTheme="minorHAnsi"/>
          <w:noProof/>
          <w:kern w:val="2"/>
          <w:szCs w:val="24"/>
          <w14:ligatures w14:val="standardContextual"/>
        </w:rPr>
      </w:pPr>
      <w:hyperlink w:anchor="_Toc220177254" w:history="1">
        <w:r w:rsidRPr="008E5AC4">
          <w:rPr>
            <w:rStyle w:val="Hyperlink"/>
            <w:noProof/>
          </w:rPr>
          <w:t>1. The Dual-Agent Engine (Two Truths)</w:t>
        </w:r>
        <w:r>
          <w:rPr>
            <w:noProof/>
            <w:webHidden/>
          </w:rPr>
          <w:tab/>
        </w:r>
        <w:r>
          <w:rPr>
            <w:noProof/>
            <w:webHidden/>
          </w:rPr>
          <w:fldChar w:fldCharType="begin"/>
        </w:r>
        <w:r>
          <w:rPr>
            <w:noProof/>
            <w:webHidden/>
          </w:rPr>
          <w:instrText xml:space="preserve"> PAGEREF _Toc220177254 \h </w:instrText>
        </w:r>
        <w:r>
          <w:rPr>
            <w:noProof/>
            <w:webHidden/>
          </w:rPr>
        </w:r>
        <w:r>
          <w:rPr>
            <w:noProof/>
            <w:webHidden/>
          </w:rPr>
          <w:fldChar w:fldCharType="separate"/>
        </w:r>
        <w:r>
          <w:rPr>
            <w:noProof/>
            <w:webHidden/>
          </w:rPr>
          <w:t>102</w:t>
        </w:r>
        <w:r>
          <w:rPr>
            <w:noProof/>
            <w:webHidden/>
          </w:rPr>
          <w:fldChar w:fldCharType="end"/>
        </w:r>
      </w:hyperlink>
    </w:p>
    <w:p w14:paraId="4952B699" w14:textId="64F36338" w:rsidR="009D3E60" w:rsidRDefault="009D3E60">
      <w:pPr>
        <w:pStyle w:val="TOC3"/>
        <w:tabs>
          <w:tab w:val="right" w:leader="dot" w:pos="4790"/>
        </w:tabs>
        <w:rPr>
          <w:rFonts w:asciiTheme="minorHAnsi" w:hAnsiTheme="minorHAnsi"/>
          <w:noProof/>
          <w:kern w:val="2"/>
          <w:szCs w:val="24"/>
          <w14:ligatures w14:val="standardContextual"/>
        </w:rPr>
      </w:pPr>
      <w:hyperlink w:anchor="_Toc220177255" w:history="1">
        <w:r w:rsidRPr="008E5AC4">
          <w:rPr>
            <w:rStyle w:val="Hyperlink"/>
            <w:noProof/>
          </w:rPr>
          <w:t>System 1: The Architect (The Professor)</w:t>
        </w:r>
        <w:r>
          <w:rPr>
            <w:noProof/>
            <w:webHidden/>
          </w:rPr>
          <w:tab/>
        </w:r>
        <w:r>
          <w:rPr>
            <w:noProof/>
            <w:webHidden/>
          </w:rPr>
          <w:fldChar w:fldCharType="begin"/>
        </w:r>
        <w:r>
          <w:rPr>
            <w:noProof/>
            <w:webHidden/>
          </w:rPr>
          <w:instrText xml:space="preserve"> PAGEREF _Toc220177255 \h </w:instrText>
        </w:r>
        <w:r>
          <w:rPr>
            <w:noProof/>
            <w:webHidden/>
          </w:rPr>
        </w:r>
        <w:r>
          <w:rPr>
            <w:noProof/>
            <w:webHidden/>
          </w:rPr>
          <w:fldChar w:fldCharType="separate"/>
        </w:r>
        <w:r>
          <w:rPr>
            <w:noProof/>
            <w:webHidden/>
          </w:rPr>
          <w:t>103</w:t>
        </w:r>
        <w:r>
          <w:rPr>
            <w:noProof/>
            <w:webHidden/>
          </w:rPr>
          <w:fldChar w:fldCharType="end"/>
        </w:r>
      </w:hyperlink>
    </w:p>
    <w:p w14:paraId="0533F7A2" w14:textId="6C0EFCA3" w:rsidR="009D3E60" w:rsidRDefault="009D3E60">
      <w:pPr>
        <w:pStyle w:val="TOC3"/>
        <w:tabs>
          <w:tab w:val="right" w:leader="dot" w:pos="4790"/>
        </w:tabs>
        <w:rPr>
          <w:rFonts w:asciiTheme="minorHAnsi" w:hAnsiTheme="minorHAnsi"/>
          <w:noProof/>
          <w:kern w:val="2"/>
          <w:szCs w:val="24"/>
          <w14:ligatures w14:val="standardContextual"/>
        </w:rPr>
      </w:pPr>
      <w:hyperlink w:anchor="_Toc220177256" w:history="1">
        <w:r w:rsidRPr="008E5AC4">
          <w:rPr>
            <w:rStyle w:val="Hyperlink"/>
            <w:noProof/>
          </w:rPr>
          <w:t>System 2: The Practitioner (The Bluesman)</w:t>
        </w:r>
        <w:r>
          <w:rPr>
            <w:noProof/>
            <w:webHidden/>
          </w:rPr>
          <w:tab/>
        </w:r>
        <w:r>
          <w:rPr>
            <w:noProof/>
            <w:webHidden/>
          </w:rPr>
          <w:fldChar w:fldCharType="begin"/>
        </w:r>
        <w:r>
          <w:rPr>
            <w:noProof/>
            <w:webHidden/>
          </w:rPr>
          <w:instrText xml:space="preserve"> PAGEREF _Toc220177256 \h </w:instrText>
        </w:r>
        <w:r>
          <w:rPr>
            <w:noProof/>
            <w:webHidden/>
          </w:rPr>
        </w:r>
        <w:r>
          <w:rPr>
            <w:noProof/>
            <w:webHidden/>
          </w:rPr>
          <w:fldChar w:fldCharType="separate"/>
        </w:r>
        <w:r>
          <w:rPr>
            <w:noProof/>
            <w:webHidden/>
          </w:rPr>
          <w:t>103</w:t>
        </w:r>
        <w:r>
          <w:rPr>
            <w:noProof/>
            <w:webHidden/>
          </w:rPr>
          <w:fldChar w:fldCharType="end"/>
        </w:r>
      </w:hyperlink>
    </w:p>
    <w:p w14:paraId="35AFB27B" w14:textId="6EC23180" w:rsidR="009D3E60" w:rsidRDefault="009D3E60">
      <w:pPr>
        <w:pStyle w:val="TOC2"/>
        <w:tabs>
          <w:tab w:val="right" w:leader="dot" w:pos="4790"/>
        </w:tabs>
        <w:rPr>
          <w:rFonts w:asciiTheme="minorHAnsi" w:hAnsiTheme="minorHAnsi"/>
          <w:noProof/>
          <w:kern w:val="2"/>
          <w:szCs w:val="24"/>
          <w14:ligatures w14:val="standardContextual"/>
        </w:rPr>
      </w:pPr>
      <w:hyperlink w:anchor="_Toc220177257" w:history="1">
        <w:r w:rsidRPr="008E5AC4">
          <w:rPr>
            <w:rStyle w:val="Hyperlink"/>
            <w:noProof/>
          </w:rPr>
          <w:t>2. The Verification Layer (The Road Manager)</w:t>
        </w:r>
        <w:r>
          <w:rPr>
            <w:noProof/>
            <w:webHidden/>
          </w:rPr>
          <w:tab/>
        </w:r>
        <w:r>
          <w:rPr>
            <w:noProof/>
            <w:webHidden/>
          </w:rPr>
          <w:fldChar w:fldCharType="begin"/>
        </w:r>
        <w:r>
          <w:rPr>
            <w:noProof/>
            <w:webHidden/>
          </w:rPr>
          <w:instrText xml:space="preserve"> PAGEREF _Toc220177257 \h </w:instrText>
        </w:r>
        <w:r>
          <w:rPr>
            <w:noProof/>
            <w:webHidden/>
          </w:rPr>
        </w:r>
        <w:r>
          <w:rPr>
            <w:noProof/>
            <w:webHidden/>
          </w:rPr>
          <w:fldChar w:fldCharType="separate"/>
        </w:r>
        <w:r>
          <w:rPr>
            <w:noProof/>
            <w:webHidden/>
          </w:rPr>
          <w:t>104</w:t>
        </w:r>
        <w:r>
          <w:rPr>
            <w:noProof/>
            <w:webHidden/>
          </w:rPr>
          <w:fldChar w:fldCharType="end"/>
        </w:r>
      </w:hyperlink>
    </w:p>
    <w:p w14:paraId="305EEE1A" w14:textId="1C610775" w:rsidR="009D3E60" w:rsidRDefault="009D3E60">
      <w:pPr>
        <w:pStyle w:val="TOC2"/>
        <w:tabs>
          <w:tab w:val="right" w:leader="dot" w:pos="4790"/>
        </w:tabs>
        <w:rPr>
          <w:rFonts w:asciiTheme="minorHAnsi" w:hAnsiTheme="minorHAnsi"/>
          <w:noProof/>
          <w:kern w:val="2"/>
          <w:szCs w:val="24"/>
          <w14:ligatures w14:val="standardContextual"/>
        </w:rPr>
      </w:pPr>
      <w:hyperlink w:anchor="_Toc220177258" w:history="1">
        <w:r w:rsidRPr="008E5AC4">
          <w:rPr>
            <w:rStyle w:val="Hyperlink"/>
            <w:noProof/>
          </w:rPr>
          <w:t>3. The Human Governor (The Dharma King)</w:t>
        </w:r>
        <w:r>
          <w:rPr>
            <w:noProof/>
            <w:webHidden/>
          </w:rPr>
          <w:tab/>
        </w:r>
        <w:r>
          <w:rPr>
            <w:noProof/>
            <w:webHidden/>
          </w:rPr>
          <w:fldChar w:fldCharType="begin"/>
        </w:r>
        <w:r>
          <w:rPr>
            <w:noProof/>
            <w:webHidden/>
          </w:rPr>
          <w:instrText xml:space="preserve"> PAGEREF _Toc220177258 \h </w:instrText>
        </w:r>
        <w:r>
          <w:rPr>
            <w:noProof/>
            <w:webHidden/>
          </w:rPr>
        </w:r>
        <w:r>
          <w:rPr>
            <w:noProof/>
            <w:webHidden/>
          </w:rPr>
          <w:fldChar w:fldCharType="separate"/>
        </w:r>
        <w:r>
          <w:rPr>
            <w:noProof/>
            <w:webHidden/>
          </w:rPr>
          <w:t>104</w:t>
        </w:r>
        <w:r>
          <w:rPr>
            <w:noProof/>
            <w:webHidden/>
          </w:rPr>
          <w:fldChar w:fldCharType="end"/>
        </w:r>
      </w:hyperlink>
    </w:p>
    <w:p w14:paraId="44E137FB" w14:textId="1945CEF3" w:rsidR="009D3E60" w:rsidRDefault="009D3E60">
      <w:pPr>
        <w:pStyle w:val="TOC2"/>
        <w:tabs>
          <w:tab w:val="right" w:leader="dot" w:pos="4790"/>
        </w:tabs>
        <w:rPr>
          <w:rFonts w:asciiTheme="minorHAnsi" w:hAnsiTheme="minorHAnsi"/>
          <w:noProof/>
          <w:kern w:val="2"/>
          <w:szCs w:val="24"/>
          <w14:ligatures w14:val="standardContextual"/>
        </w:rPr>
      </w:pPr>
      <w:hyperlink w:anchor="_Toc220177259" w:history="1">
        <w:r w:rsidRPr="008E5AC4">
          <w:rPr>
            <w:rStyle w:val="Hyperlink"/>
            <w:noProof/>
          </w:rPr>
          <w:t>Why This Matters</w:t>
        </w:r>
        <w:r>
          <w:rPr>
            <w:noProof/>
            <w:webHidden/>
          </w:rPr>
          <w:tab/>
        </w:r>
        <w:r>
          <w:rPr>
            <w:noProof/>
            <w:webHidden/>
          </w:rPr>
          <w:fldChar w:fldCharType="begin"/>
        </w:r>
        <w:r>
          <w:rPr>
            <w:noProof/>
            <w:webHidden/>
          </w:rPr>
          <w:instrText xml:space="preserve"> PAGEREF _Toc220177259 \h </w:instrText>
        </w:r>
        <w:r>
          <w:rPr>
            <w:noProof/>
            <w:webHidden/>
          </w:rPr>
        </w:r>
        <w:r>
          <w:rPr>
            <w:noProof/>
            <w:webHidden/>
          </w:rPr>
          <w:fldChar w:fldCharType="separate"/>
        </w:r>
        <w:r>
          <w:rPr>
            <w:noProof/>
            <w:webHidden/>
          </w:rPr>
          <w:t>105</w:t>
        </w:r>
        <w:r>
          <w:rPr>
            <w:noProof/>
            <w:webHidden/>
          </w:rPr>
          <w:fldChar w:fldCharType="end"/>
        </w:r>
      </w:hyperlink>
    </w:p>
    <w:p w14:paraId="34793245" w14:textId="0F2D7E8A" w:rsidR="00A75AF3" w:rsidRDefault="00000000">
      <w:r>
        <w:fldChar w:fldCharType="end"/>
      </w:r>
    </w:p>
    <w:p w14:paraId="288A55F6" w14:textId="77777777" w:rsidR="00A75AF3" w:rsidRDefault="00000000">
      <w:r>
        <w:br w:type="page"/>
      </w:r>
    </w:p>
    <w:p w14:paraId="5E10907D" w14:textId="77777777" w:rsidR="00A75AF3" w:rsidRDefault="00000000">
      <w:pPr>
        <w:pStyle w:val="Heading1"/>
      </w:pPr>
      <w:bookmarkStart w:id="0" w:name="_Toc220177182"/>
      <w:r>
        <w:lastRenderedPageBreak/>
        <w:t>General Introduction</w:t>
      </w:r>
      <w:bookmarkEnd w:id="0"/>
    </w:p>
    <w:p w14:paraId="3C83E83F" w14:textId="77777777" w:rsidR="00A75AF3" w:rsidRDefault="00000000">
      <w:r>
        <w:rPr>
          <w:b/>
        </w:rPr>
        <w:t>The Great Cessation and Contemplation</w:t>
      </w:r>
      <w:r>
        <w:t xml:space="preserve"> (</w:t>
      </w:r>
      <w:r>
        <w:rPr>
          <w:i/>
        </w:rPr>
        <w:t>Mohe Zhiguan</w:t>
      </w:r>
      <w:r>
        <w:t xml:space="preserve">) is widely regarded as the most comprehensive manual of Buddhist meditation ever composed in East Asia. Delivered in 594 CE by the Great Master </w:t>
      </w:r>
      <w:r>
        <w:rPr>
          <w:b/>
        </w:rPr>
        <w:t>Zhiyi</w:t>
      </w:r>
      <w:r>
        <w:t xml:space="preserve"> (538–597) at Yuquan Temple, this text represents the culmination of the Tiantai school's practical philosophy.</w:t>
      </w:r>
    </w:p>
    <w:p w14:paraId="2B7194C0" w14:textId="77777777" w:rsidR="00A75AF3" w:rsidRDefault="00000000">
      <w:r>
        <w:t xml:space="preserve">The title itself, </w:t>
      </w:r>
      <w:r>
        <w:rPr>
          <w:i/>
        </w:rPr>
        <w:t>Mohe Zhiguan</w:t>
      </w:r>
      <w:r>
        <w:t>, reveals the vast scope of the work:</w:t>
      </w:r>
    </w:p>
    <w:p w14:paraId="3F6457C0" w14:textId="77777777" w:rsidR="00A75AF3" w:rsidRDefault="00000000">
      <w:pPr>
        <w:pStyle w:val="ListBullet"/>
      </w:pPr>
      <w:r>
        <w:t xml:space="preserve">  </w:t>
      </w:r>
      <w:r>
        <w:rPr>
          <w:b/>
        </w:rPr>
        <w:t>Mohe</w:t>
      </w:r>
      <w:r>
        <w:t xml:space="preserve"> (Maha): "Great" or "Grand." This signifies that the practice is not limited to the Hinayana (Small Vehicle) or the shared Mahayana methods, but encompasses the Perfect and Sudden teaching of the Lotus Sutra.</w:t>
      </w:r>
    </w:p>
    <w:p w14:paraId="07873DF7" w14:textId="77777777" w:rsidR="00A75AF3" w:rsidRDefault="00000000">
      <w:pPr>
        <w:pStyle w:val="ListBullet"/>
      </w:pPr>
      <w:r>
        <w:t xml:space="preserve">  </w:t>
      </w:r>
      <w:r>
        <w:rPr>
          <w:b/>
        </w:rPr>
        <w:t>Zhi</w:t>
      </w:r>
      <w:r>
        <w:t xml:space="preserve"> (Shamatha): "Stopping" or "Cessation." This refers to the quieting of the mind and the cessation of delusional conceptualization.</w:t>
      </w:r>
    </w:p>
    <w:p w14:paraId="6A60DEB5" w14:textId="77777777" w:rsidR="00A75AF3" w:rsidRDefault="00000000">
      <w:pPr>
        <w:pStyle w:val="ListBullet"/>
      </w:pPr>
      <w:r>
        <w:t xml:space="preserve">  </w:t>
      </w:r>
      <w:r>
        <w:rPr>
          <w:b/>
        </w:rPr>
        <w:t>Guan</w:t>
      </w:r>
      <w:r>
        <w:t xml:space="preserve"> (Vipashyana): "Seeing" or "Contemplation." This refers to the active insight into the nature of reality—specifically, the Three Truths of Emptiness, Provisionality, and the Middle Way.</w:t>
      </w:r>
    </w:p>
    <w:p w14:paraId="214CA584" w14:textId="77777777" w:rsidR="00A75AF3" w:rsidRDefault="00000000">
      <w:r>
        <w:t xml:space="preserve">Unlike other manuals that focus solely on technique, the </w:t>
      </w:r>
      <w:r>
        <w:rPr>
          <w:i/>
        </w:rPr>
        <w:t>Mohe Zhiguan</w:t>
      </w:r>
      <w:r>
        <w:t xml:space="preserve"> integrates doctrine </w:t>
      </w:r>
      <w:r>
        <w:lastRenderedPageBreak/>
        <w:t>and practice into a seamless whole. It argues that without "Stopping" (Zhi), "Seeing" (Guan) cannot be stabilized; and without "Seeing," "Stopping" remains a stagnant, lifeless calm. The two must be practiced like the two wings of a bird or the two wheels of a cart.</w:t>
      </w:r>
    </w:p>
    <w:p w14:paraId="147671AD" w14:textId="77777777" w:rsidR="00A75AF3" w:rsidRDefault="00000000">
      <w:r>
        <w:t xml:space="preserve">This volume presents the </w:t>
      </w:r>
      <w:r>
        <w:rPr>
          <w:b/>
        </w:rPr>
        <w:t>Scholarly Edition</w:t>
      </w:r>
      <w:r>
        <w:t xml:space="preserve"> of the foundational chapters. It guides the practitioner from the awakening of the Bodhicitta ("The Grand Purpose"), through the various forms of practice ("The Four Samadhis"), and into the specific applications of insight ("The Ten Objects").</w:t>
      </w:r>
    </w:p>
    <w:p w14:paraId="1EF3C095" w14:textId="77777777" w:rsidR="00A75AF3" w:rsidRDefault="00000000">
      <w:r>
        <w:t>It is our hope that this translation serves not only as an academic resource but as a living guide for those who seek to traverse the path to the Great White Ox Cart.</w:t>
      </w:r>
    </w:p>
    <w:p w14:paraId="082FD997" w14:textId="77777777" w:rsidR="00A75AF3" w:rsidRDefault="00000000">
      <w:r>
        <w:rPr>
          <w:i/>
        </w:rPr>
        <w:t>The Translators</w:t>
      </w:r>
    </w:p>
    <w:p w14:paraId="2EBB37F2" w14:textId="77777777" w:rsidR="00A75AF3" w:rsidRDefault="00000000">
      <w:r>
        <w:rPr>
          <w:i/>
        </w:rPr>
        <w:t>The Tiantai Teachings Project</w:t>
      </w:r>
    </w:p>
    <w:p w14:paraId="5F5DFA55" w14:textId="77777777" w:rsidR="00A75AF3" w:rsidRDefault="00000000">
      <w:r>
        <w:br w:type="page"/>
      </w:r>
    </w:p>
    <w:p w14:paraId="33596A4B" w14:textId="77777777" w:rsidR="00A75AF3" w:rsidRDefault="00000000">
      <w:pPr>
        <w:pStyle w:val="Heading1"/>
      </w:pPr>
      <w:bookmarkStart w:id="1" w:name="_Toc220177183"/>
      <w:r>
        <w:lastRenderedPageBreak/>
        <w:t>Chapter 1</w:t>
      </w:r>
      <w:bookmarkEnd w:id="1"/>
    </w:p>
    <w:p w14:paraId="084F89CE" w14:textId="77777777" w:rsidR="00A75AF3" w:rsidRDefault="00000000">
      <w:pPr>
        <w:pStyle w:val="Heading2"/>
      </w:pPr>
      <w:bookmarkStart w:id="2" w:name="_Toc220177184"/>
      <w:r>
        <w:t>The Grand Purpose  - Scholarly</w:t>
      </w:r>
      <w:bookmarkEnd w:id="2"/>
    </w:p>
    <w:p w14:paraId="6E664D0B" w14:textId="77777777" w:rsidR="00A75AF3" w:rsidRDefault="00000000">
      <w:pPr>
        <w:pStyle w:val="Heading3"/>
      </w:pPr>
      <w:bookmarkStart w:id="3" w:name="_Toc220177185"/>
      <w:r>
        <w:t>Source Text</w:t>
      </w:r>
      <w:bookmarkEnd w:id="3"/>
    </w:p>
    <w:p w14:paraId="65A69B73" w14:textId="77777777" w:rsidR="00A75AF3" w:rsidRDefault="00000000">
      <w:pPr>
        <w:ind w:left="720" w:right="720"/>
      </w:pPr>
      <w:r>
        <w:rPr>
          <w:i/>
        </w:rPr>
        <w:t>○</w:t>
      </w:r>
      <w:r>
        <w:rPr>
          <w:i/>
        </w:rPr>
        <w:t>解釋者，釋十章也。初釋大意，囊括始終，冠戴初後，意緩難見。今撮為五，謂發大心、修大行、感大果、裂大網、歸大處。</w:t>
      </w:r>
    </w:p>
    <w:p w14:paraId="43A67FBE" w14:textId="77777777" w:rsidR="00A75AF3" w:rsidRDefault="00000000">
      <w:r>
        <w:t>&gt;</w:t>
      </w:r>
    </w:p>
    <w:p w14:paraId="657F6441" w14:textId="77777777" w:rsidR="00A75AF3" w:rsidRDefault="00000000">
      <w:pPr>
        <w:ind w:left="720" w:right="720"/>
      </w:pPr>
      <w:r>
        <w:rPr>
          <w:i/>
        </w:rPr>
        <w:t>云何發大心？眾生昏倒不自覺知，勸令醒悟，上求下化。</w:t>
      </w:r>
    </w:p>
    <w:p w14:paraId="6335EF59" w14:textId="77777777" w:rsidR="00A75AF3" w:rsidRDefault="00000000">
      <w:r>
        <w:t>&gt;</w:t>
      </w:r>
    </w:p>
    <w:p w14:paraId="272C0C17" w14:textId="77777777" w:rsidR="00A75AF3" w:rsidRDefault="00000000">
      <w:pPr>
        <w:ind w:left="720" w:right="720"/>
      </w:pPr>
      <w:r>
        <w:rPr>
          <w:i/>
        </w:rPr>
        <w:t>云何行大行？雖復發心，望路不動，永無達期，勸牢強精進，行四種三昧。</w:t>
      </w:r>
    </w:p>
    <w:p w14:paraId="5FD89144" w14:textId="77777777" w:rsidR="00A75AF3" w:rsidRDefault="00000000">
      <w:r>
        <w:t>&gt;</w:t>
      </w:r>
    </w:p>
    <w:p w14:paraId="1249BF6A" w14:textId="77777777" w:rsidR="00A75AF3" w:rsidRDefault="00000000">
      <w:pPr>
        <w:ind w:left="720" w:right="720"/>
      </w:pPr>
      <w:r>
        <w:rPr>
          <w:i/>
        </w:rPr>
        <w:t>云何感大果？雖不求梵天，梵天自應，稱揚妙報，慰悅其心。</w:t>
      </w:r>
    </w:p>
    <w:p w14:paraId="3240F397" w14:textId="77777777" w:rsidR="00A75AF3" w:rsidRDefault="00000000">
      <w:r>
        <w:t>&gt;</w:t>
      </w:r>
    </w:p>
    <w:p w14:paraId="00CDB689" w14:textId="77777777" w:rsidR="00A75AF3" w:rsidRDefault="00000000">
      <w:pPr>
        <w:ind w:left="720" w:right="720"/>
      </w:pPr>
      <w:r>
        <w:rPr>
          <w:i/>
        </w:rPr>
        <w:t>云何裂大網？種種經論開人眼目，而執此疑彼、是一非諸，聞雪</w:t>
      </w:r>
      <w:r>
        <w:rPr>
          <w:i/>
        </w:rPr>
        <w:lastRenderedPageBreak/>
        <w:t>謂冷乃至聞鶴謂動。今融通經論，解結出籠。</w:t>
      </w:r>
    </w:p>
    <w:p w14:paraId="6EE04E9A" w14:textId="77777777" w:rsidR="00A75AF3" w:rsidRDefault="00000000">
      <w:r>
        <w:t>&gt;</w:t>
      </w:r>
    </w:p>
    <w:p w14:paraId="2E3469ED" w14:textId="77777777" w:rsidR="00A75AF3" w:rsidRDefault="00000000">
      <w:pPr>
        <w:ind w:left="720" w:right="720"/>
      </w:pPr>
      <w:r>
        <w:rPr>
          <w:i/>
        </w:rPr>
        <w:t>云何歸大處？法無始終，法無通塞。若知法界，法界無始終、無通塞，豁然大朗，無礙自在。</w:t>
      </w:r>
    </w:p>
    <w:p w14:paraId="2BD07168" w14:textId="77777777" w:rsidR="00A75AF3" w:rsidRDefault="00000000">
      <w:r>
        <w:t>&gt;</w:t>
      </w:r>
    </w:p>
    <w:p w14:paraId="769B611E" w14:textId="77777777" w:rsidR="00A75AF3" w:rsidRDefault="00000000">
      <w:pPr>
        <w:ind w:left="720" w:right="720"/>
      </w:pPr>
      <w:r>
        <w:rPr>
          <w:i/>
        </w:rPr>
        <w:t>○</w:t>
      </w:r>
      <w:r>
        <w:rPr>
          <w:i/>
        </w:rPr>
        <w:t>就發心更為三：初、方言，次、簡非，後、顯是。「菩提」者，天竺音也，此方稱「道」。「質多」者，天竺音，此方言「心」，即慮知之心也；天竺又稱「污栗馱」，此方稱是草木之心也；又稱「矣栗馱」，此方是積聚精要者為心也。今簡非者，簡積聚、草木等心，專在慮知心也。道亦有通有別，今亦簡之，略為十。</w:t>
      </w:r>
    </w:p>
    <w:p w14:paraId="41E9C0E5" w14:textId="77777777" w:rsidR="00A75AF3" w:rsidRDefault="00000000">
      <w:r>
        <w:t>&gt;</w:t>
      </w:r>
    </w:p>
    <w:p w14:paraId="3F99FAEA" w14:textId="77777777" w:rsidR="00A75AF3" w:rsidRDefault="00000000">
      <w:pPr>
        <w:ind w:left="720" w:right="720"/>
      </w:pPr>
      <w:r>
        <w:rPr>
          <w:i/>
        </w:rPr>
        <w:t>若其心念念專貪瞋癡，攝之不還、拔之不出，日增月甚，起上品</w:t>
      </w:r>
      <w:r>
        <w:rPr>
          <w:i/>
        </w:rPr>
        <w:lastRenderedPageBreak/>
        <w:t>十惡如五扇提羅者，此發地獄心、行火途道。</w:t>
      </w:r>
    </w:p>
    <w:p w14:paraId="113BC82A" w14:textId="77777777" w:rsidR="00A75AF3" w:rsidRDefault="00000000">
      <w:pPr>
        <w:ind w:left="720" w:right="720"/>
      </w:pPr>
      <w:r>
        <w:rPr>
          <w:i/>
        </w:rPr>
        <w:t>若其心念念欲多眷屬，如海吞流、如火焚薪，起中品十惡如調達誘眾者，此發畜生心、行血途道。</w:t>
      </w:r>
    </w:p>
    <w:p w14:paraId="3D7AAEFA" w14:textId="77777777" w:rsidR="00A75AF3" w:rsidRDefault="00000000">
      <w:pPr>
        <w:ind w:left="720" w:right="720"/>
      </w:pPr>
      <w:r>
        <w:rPr>
          <w:i/>
        </w:rPr>
        <w:t>若其心念念欲得名聞，四遠八方稱揚欽詠，內無實德，虛比賢聖，起下品十惡如摩犍提者，此發鬼心、行刀途道。</w:t>
      </w:r>
    </w:p>
    <w:p w14:paraId="26977DBF" w14:textId="77777777" w:rsidR="00A75AF3" w:rsidRDefault="00000000">
      <w:pPr>
        <w:ind w:left="720" w:right="720"/>
      </w:pPr>
      <w:r>
        <w:rPr>
          <w:i/>
        </w:rPr>
        <w:t>若其心念念常欲勝彼，不耐下人、輕他珍己，如鴟高飛下視，而外揚仁義禮智信，起下品善心、行阿脩羅道。</w:t>
      </w:r>
    </w:p>
    <w:p w14:paraId="1CBFC275" w14:textId="77777777" w:rsidR="00A75AF3" w:rsidRDefault="00000000">
      <w:pPr>
        <w:ind w:left="720" w:right="720"/>
      </w:pPr>
      <w:r>
        <w:rPr>
          <w:i/>
        </w:rPr>
        <w:t>若其心念念欣世間樂，安其臭身、悅其癡心，此起中品善心、行於人道。</w:t>
      </w:r>
    </w:p>
    <w:p w14:paraId="0393D395" w14:textId="77777777" w:rsidR="00A75AF3" w:rsidRDefault="00000000">
      <w:pPr>
        <w:ind w:left="720" w:right="720"/>
      </w:pPr>
      <w:r>
        <w:rPr>
          <w:i/>
        </w:rPr>
        <w:t>若其心念念知三惡苦多、人間苦樂相間、天上純樂，為天上樂關六根不出、六塵不入，此上品善心、行於天道。</w:t>
      </w:r>
    </w:p>
    <w:p w14:paraId="59289CC5" w14:textId="77777777" w:rsidR="00A75AF3" w:rsidRDefault="00000000">
      <w:pPr>
        <w:ind w:left="720" w:right="720"/>
      </w:pPr>
      <w:r>
        <w:rPr>
          <w:i/>
        </w:rPr>
        <w:lastRenderedPageBreak/>
        <w:t>若其心念念欲大威勢，身口意纔有所作，一切弭從，此發欲界主心、行魔羅道。</w:t>
      </w:r>
    </w:p>
    <w:p w14:paraId="061320C4" w14:textId="77777777" w:rsidR="00A75AF3" w:rsidRDefault="00000000">
      <w:pPr>
        <w:ind w:left="720" w:right="720"/>
      </w:pPr>
      <w:r>
        <w:rPr>
          <w:i/>
        </w:rPr>
        <w:t>若其心念念欲得利智辯聰，高才勇哲，鑒達六合，十方顒顒，此發世智心、行尼犍道。</w:t>
      </w:r>
    </w:p>
    <w:p w14:paraId="26DCA199" w14:textId="77777777" w:rsidR="00A75AF3" w:rsidRDefault="00000000">
      <w:pPr>
        <w:ind w:left="720" w:right="720"/>
      </w:pPr>
      <w:r>
        <w:rPr>
          <w:i/>
        </w:rPr>
        <w:t>若其心念念五塵六欲，外樂蓋微，三禪樂如石泉，其樂內重，此發梵心、行色無色道。</w:t>
      </w:r>
    </w:p>
    <w:p w14:paraId="79302C5E" w14:textId="77777777" w:rsidR="00A75AF3" w:rsidRDefault="00000000">
      <w:pPr>
        <w:ind w:left="720" w:right="720"/>
      </w:pPr>
      <w:r>
        <w:rPr>
          <w:i/>
        </w:rPr>
        <w:t>若其心念念知善惡輪環，凡夫耽湎，賢聖所呵，破惡由淨慧，淨慧由淨禪，淨禪由淨戒，尚此三法如飢如渴，此發無漏心、行二乘道。</w:t>
      </w:r>
    </w:p>
    <w:p w14:paraId="4822FE6B" w14:textId="77777777" w:rsidR="00A75AF3" w:rsidRDefault="00000000">
      <w:pPr>
        <w:pStyle w:val="Heading3"/>
      </w:pPr>
      <w:bookmarkStart w:id="4" w:name="_Toc220177186"/>
      <w:r>
        <w:t>🏛️ The Architect's Translation</w:t>
      </w:r>
      <w:bookmarkEnd w:id="4"/>
    </w:p>
    <w:p w14:paraId="01873AD9" w14:textId="77777777" w:rsidR="00A75AF3" w:rsidRDefault="00000000">
      <w:r>
        <w:t>"</w:t>
      </w:r>
      <w:r>
        <w:rPr>
          <w:b/>
        </w:rPr>
        <w:t>The Exegesis:</w:t>
      </w:r>
      <w:r>
        <w:t xml:space="preserve"> This section explains the ten chapters. First, we explain the </w:t>
      </w:r>
      <w:r>
        <w:rPr>
          <w:b/>
        </w:rPr>
        <w:t>Grand Purpose</w:t>
      </w:r>
      <w:r>
        <w:t xml:space="preserve"> (</w:t>
      </w:r>
      <w:r>
        <w:rPr>
          <w:i/>
        </w:rPr>
        <w:t>Dàyì</w:t>
      </w:r>
      <w:r>
        <w:t>). It encompasses the beginning and the end, crowning both the initial [stage] and the final [realization]. The meaning is broad and difficult to perceive; now we summarize it into five [objectives]:</w:t>
      </w:r>
    </w:p>
    <w:p w14:paraId="3BE9407E" w14:textId="77777777" w:rsidR="00A75AF3" w:rsidRDefault="00000000">
      <w:r>
        <w:t xml:space="preserve">1.  </w:t>
      </w:r>
      <w:r>
        <w:rPr>
          <w:b/>
        </w:rPr>
        <w:t>Arousing the Great Mind</w:t>
      </w:r>
      <w:r>
        <w:t xml:space="preserve"> (</w:t>
      </w:r>
      <w:r>
        <w:rPr>
          <w:i/>
        </w:rPr>
        <w:t>Fā Dàxīn</w:t>
      </w:r>
      <w:r>
        <w:t>)</w:t>
      </w:r>
    </w:p>
    <w:p w14:paraId="7E5BFB4F" w14:textId="77777777" w:rsidR="00A75AF3" w:rsidRDefault="00000000">
      <w:r>
        <w:lastRenderedPageBreak/>
        <w:t xml:space="preserve">2.  </w:t>
      </w:r>
      <w:r>
        <w:rPr>
          <w:b/>
        </w:rPr>
        <w:t>Cultivating the Great Practice</w:t>
      </w:r>
      <w:r>
        <w:t xml:space="preserve"> (</w:t>
      </w:r>
      <w:r>
        <w:rPr>
          <w:i/>
        </w:rPr>
        <w:t>Xiū Dàxíng</w:t>
      </w:r>
      <w:r>
        <w:t>)</w:t>
      </w:r>
    </w:p>
    <w:p w14:paraId="29C513B1" w14:textId="77777777" w:rsidR="00A75AF3" w:rsidRDefault="00000000">
      <w:r>
        <w:t xml:space="preserve">3.  </w:t>
      </w:r>
      <w:r>
        <w:rPr>
          <w:b/>
        </w:rPr>
        <w:t>Feeling the Great Fruit</w:t>
      </w:r>
      <w:r>
        <w:t xml:space="preserve"> (</w:t>
      </w:r>
      <w:r>
        <w:rPr>
          <w:i/>
        </w:rPr>
        <w:t>Gǎn Dàguǒ</w:t>
      </w:r>
      <w:r>
        <w:t>)</w:t>
      </w:r>
    </w:p>
    <w:p w14:paraId="089128DF" w14:textId="77777777" w:rsidR="00A75AF3" w:rsidRDefault="00000000">
      <w:r>
        <w:t xml:space="preserve">4.  </w:t>
      </w:r>
      <w:r>
        <w:rPr>
          <w:b/>
        </w:rPr>
        <w:t>Rending the Great Net</w:t>
      </w:r>
      <w:r>
        <w:t xml:space="preserve"> (</w:t>
      </w:r>
      <w:r>
        <w:rPr>
          <w:i/>
        </w:rPr>
        <w:t>Liè Dàwǎng</w:t>
      </w:r>
      <w:r>
        <w:t>)</w:t>
      </w:r>
    </w:p>
    <w:p w14:paraId="43D9B5FF" w14:textId="77777777" w:rsidR="00A75AF3" w:rsidRDefault="00000000">
      <w:r>
        <w:t xml:space="preserve">5.  </w:t>
      </w:r>
      <w:r>
        <w:rPr>
          <w:b/>
        </w:rPr>
        <w:t>Returning to the Great Abode</w:t>
      </w:r>
      <w:r>
        <w:t xml:space="preserve"> (</w:t>
      </w:r>
      <w:r>
        <w:rPr>
          <w:i/>
        </w:rPr>
        <w:t>Guī Dàchù</w:t>
      </w:r>
      <w:r>
        <w:t>)</w:t>
      </w:r>
    </w:p>
    <w:p w14:paraId="1227E051" w14:textId="77777777" w:rsidR="00A75AF3" w:rsidRDefault="00000000">
      <w:r>
        <w:rPr>
          <w:b/>
        </w:rPr>
        <w:t>1. Arousing the Great Mind:</w:t>
      </w:r>
    </w:p>
    <w:p w14:paraId="1ED52D63" w14:textId="77777777" w:rsidR="00A75AF3" w:rsidRDefault="00000000">
      <w:r>
        <w:t>Sentient beings are confused and inverted, unaware and unknowing. [We] encourage them to awaken, seeking [Bodhi] above and transforming [beings] below.</w:t>
      </w:r>
    </w:p>
    <w:p w14:paraId="733AFE03" w14:textId="77777777" w:rsidR="00A75AF3" w:rsidRDefault="00000000">
      <w:r>
        <w:rPr>
          <w:b/>
        </w:rPr>
        <w:t>2. Cultivating the Great Practice:</w:t>
      </w:r>
    </w:p>
    <w:p w14:paraId="392FAB22" w14:textId="77777777" w:rsidR="00A75AF3" w:rsidRDefault="00000000">
      <w:r>
        <w:t xml:space="preserve">Although one has aroused the mind, if one looks at the road but does not move, there will never be a time of arrival. [We] encourage firm and strong diligence in practicing the </w:t>
      </w:r>
      <w:r>
        <w:rPr>
          <w:b/>
        </w:rPr>
        <w:t>Four Kinds of Samadhi</w:t>
      </w:r>
      <w:r>
        <w:t>.</w:t>
      </w:r>
    </w:p>
    <w:p w14:paraId="74C4FC5C" w14:textId="77777777" w:rsidR="00A75AF3" w:rsidRDefault="00000000">
      <w:r>
        <w:rPr>
          <w:b/>
        </w:rPr>
        <w:t>3. Feeling the Great Fruit:</w:t>
      </w:r>
    </w:p>
    <w:p w14:paraId="44123A6D" w14:textId="77777777" w:rsidR="00A75AF3" w:rsidRDefault="00000000">
      <w:r>
        <w:t>Although one does not seek the Brahma [Heaven], the Brahma Heaven responds of itself. We praise the marvelous retribution to comfort and gladden the mind.</w:t>
      </w:r>
    </w:p>
    <w:p w14:paraId="0A583BBF" w14:textId="77777777" w:rsidR="00A75AF3" w:rsidRDefault="00000000">
      <w:r>
        <w:rPr>
          <w:b/>
        </w:rPr>
        <w:t>4. Rending the Great Net:</w:t>
      </w:r>
    </w:p>
    <w:p w14:paraId="75F8C12F" w14:textId="77777777" w:rsidR="00A75AF3" w:rsidRDefault="00000000">
      <w:r>
        <w:lastRenderedPageBreak/>
        <w:t>Various sutras and treatises open people's eyes, but they grasp this and doubt that, affirming one and denying the many. Hearing of 'snow,' they say it is cold; hearing of a 'crane,' they say it moves [mistaking the description for the reality]. Now, we fuse and penetrate the sutras and treatises, untying the knots and releasing [birds] from the cage.</w:t>
      </w:r>
    </w:p>
    <w:p w14:paraId="63182E1E" w14:textId="77777777" w:rsidR="00A75AF3" w:rsidRDefault="00000000">
      <w:r>
        <w:rPr>
          <w:b/>
        </w:rPr>
        <w:t>5. Returning to the Great Abode:</w:t>
      </w:r>
    </w:p>
    <w:p w14:paraId="31AE3374" w14:textId="77777777" w:rsidR="00A75AF3" w:rsidRDefault="00000000">
      <w:r>
        <w:t>The Dharma has no beginning and no end; the Dharma has no blockage and no passage. If one knows the Dharma-realm, the Dharma-realm has no beginning or end, no blockage or passage. It is expansive and greatly clear, unobstructed and self-existent (</w:t>
      </w:r>
      <w:r>
        <w:rPr>
          <w:i/>
        </w:rPr>
        <w:t>Zìzài</w:t>
      </w:r>
      <w:r>
        <w:t>)."</w:t>
      </w:r>
    </w:p>
    <w:p w14:paraId="02F8BAF7" w14:textId="77777777" w:rsidR="00A75AF3" w:rsidRDefault="00000000">
      <w:pPr>
        <w:pStyle w:val="Heading4"/>
      </w:pPr>
      <w:r>
        <w:t>Objective 1: Arousing the Great Mind (Fā Dàxīn)</w:t>
      </w:r>
    </w:p>
    <w:p w14:paraId="1B2956B2" w14:textId="77777777" w:rsidR="00A75AF3" w:rsidRDefault="00000000">
      <w:r>
        <w:rPr>
          <w:b/>
        </w:rPr>
        <w:t>Arousing the Mind (Bodhicitta)</w:t>
      </w:r>
      <w:r>
        <w:t xml:space="preserve"> is further divided into three parts:</w:t>
      </w:r>
    </w:p>
    <w:p w14:paraId="1BEFB0A7" w14:textId="77777777" w:rsidR="00A75AF3" w:rsidRDefault="00000000">
      <w:r>
        <w:t xml:space="preserve">1.  </w:t>
      </w:r>
      <w:r>
        <w:rPr>
          <w:b/>
        </w:rPr>
        <w:t>Dialect/Definition</w:t>
      </w:r>
      <w:r>
        <w:t xml:space="preserve"> (</w:t>
      </w:r>
      <w:r>
        <w:rPr>
          <w:i/>
        </w:rPr>
        <w:t>Fāngyán</w:t>
      </w:r>
      <w:r>
        <w:t>)</w:t>
      </w:r>
    </w:p>
    <w:p w14:paraId="5558B3CF" w14:textId="77777777" w:rsidR="00A75AF3" w:rsidRDefault="00000000">
      <w:r>
        <w:t xml:space="preserve">2.  </w:t>
      </w:r>
      <w:r>
        <w:rPr>
          <w:b/>
        </w:rPr>
        <w:t>Rejecting the False</w:t>
      </w:r>
      <w:r>
        <w:t xml:space="preserve"> (</w:t>
      </w:r>
      <w:r>
        <w:rPr>
          <w:i/>
        </w:rPr>
        <w:t>Jiǎnfēi</w:t>
      </w:r>
      <w:r>
        <w:t>)</w:t>
      </w:r>
    </w:p>
    <w:p w14:paraId="46F6EE6E" w14:textId="77777777" w:rsidR="00A75AF3" w:rsidRDefault="00000000">
      <w:r>
        <w:t xml:space="preserve">3.  </w:t>
      </w:r>
      <w:r>
        <w:rPr>
          <w:b/>
        </w:rPr>
        <w:t>Revealing the True</w:t>
      </w:r>
      <w:r>
        <w:t xml:space="preserve"> (</w:t>
      </w:r>
      <w:r>
        <w:rPr>
          <w:i/>
        </w:rPr>
        <w:t>Xiǎnshì</w:t>
      </w:r>
      <w:r>
        <w:t>)</w:t>
      </w:r>
    </w:p>
    <w:p w14:paraId="0A25D0D3" w14:textId="77777777" w:rsidR="00A75AF3" w:rsidRDefault="00000000">
      <w:r>
        <w:rPr>
          <w:b/>
        </w:rPr>
        <w:t>1. Dialect:</w:t>
      </w:r>
    </w:p>
    <w:p w14:paraId="67C8E07A" w14:textId="77777777" w:rsidR="00A75AF3" w:rsidRDefault="00000000">
      <w:r>
        <w:lastRenderedPageBreak/>
        <w:t>'Bodhi' (</w:t>
      </w:r>
      <w:r>
        <w:rPr>
          <w:i/>
        </w:rPr>
        <w:t>Pútí</w:t>
      </w:r>
      <w:r>
        <w:t>) is the sound of India (</w:t>
      </w:r>
      <w:r>
        <w:rPr>
          <w:i/>
        </w:rPr>
        <w:t>Tiānzhú</w:t>
      </w:r>
      <w:r>
        <w:t>); in this region, it is called the 'Way' (</w:t>
      </w:r>
      <w:r>
        <w:rPr>
          <w:i/>
        </w:rPr>
        <w:t>Dào</w:t>
      </w:r>
      <w:r>
        <w:t>).</w:t>
      </w:r>
    </w:p>
    <w:p w14:paraId="2058A082" w14:textId="77777777" w:rsidR="00A75AF3" w:rsidRDefault="00000000">
      <w:r>
        <w:t>'Citta' (</w:t>
      </w:r>
      <w:r>
        <w:rPr>
          <w:i/>
        </w:rPr>
        <w:t>Zhìduō</w:t>
      </w:r>
      <w:r>
        <w:t>) is the sound of India; in this region, it means 'Mind' (</w:t>
      </w:r>
      <w:r>
        <w:rPr>
          <w:i/>
        </w:rPr>
        <w:t>Xīn</w:t>
      </w:r>
      <w:r>
        <w:t>), specifically the mind of cognitive deliberation (</w:t>
      </w:r>
      <w:r>
        <w:rPr>
          <w:i/>
        </w:rPr>
        <w:t>Lǜzhī</w:t>
      </w:r>
      <w:r>
        <w:t>).</w:t>
      </w:r>
    </w:p>
    <w:p w14:paraId="03125C32" w14:textId="77777777" w:rsidR="00A75AF3" w:rsidRDefault="00000000">
      <w:r>
        <w:t xml:space="preserve">India also has the term </w:t>
      </w:r>
      <w:r>
        <w:rPr>
          <w:i/>
        </w:rPr>
        <w:t>Hṛdaya</w:t>
      </w:r>
      <w:r>
        <w:t xml:space="preserve"> (</w:t>
      </w:r>
      <w:r>
        <w:rPr>
          <w:i/>
        </w:rPr>
        <w:t>Wūlìtuó</w:t>
      </w:r>
      <w:r>
        <w:t>), which refers to the 'heart' of grass and trees (physical core).</w:t>
      </w:r>
    </w:p>
    <w:p w14:paraId="726789C8" w14:textId="77777777" w:rsidR="00A75AF3" w:rsidRDefault="00000000">
      <w:r>
        <w:t xml:space="preserve">It also has the term </w:t>
      </w:r>
      <w:r>
        <w:rPr>
          <w:i/>
        </w:rPr>
        <w:t>Hṛdaya</w:t>
      </w:r>
      <w:r>
        <w:t xml:space="preserve"> (</w:t>
      </w:r>
      <w:r>
        <w:rPr>
          <w:i/>
        </w:rPr>
        <w:t>Yǐlìtuó</w:t>
      </w:r>
      <w:r>
        <w:t>), which refers to the 'heart' as the accumulation of essential essence (physical organ).</w:t>
      </w:r>
    </w:p>
    <w:p w14:paraId="091DB087" w14:textId="77777777" w:rsidR="00A75AF3" w:rsidRDefault="00000000">
      <w:r>
        <w:t xml:space="preserve">Now, in </w:t>
      </w:r>
      <w:r>
        <w:rPr>
          <w:b/>
        </w:rPr>
        <w:t>Rejecting the False</w:t>
      </w:r>
      <w:r>
        <w:t xml:space="preserve">, we reject the physical/vegetative hearts and focus exclusively on the </w:t>
      </w:r>
      <w:r>
        <w:rPr>
          <w:b/>
        </w:rPr>
        <w:t>Cognitive Mind</w:t>
      </w:r>
      <w:r>
        <w:t xml:space="preserve"> (</w:t>
      </w:r>
      <w:r>
        <w:rPr>
          <w:i/>
        </w:rPr>
        <w:t>Lǜzhī Xīn</w:t>
      </w:r>
      <w:r>
        <w:t>). The 'Way' also has general and specific meanings; now we reject [the specific false ways], summarizing them into ten.</w:t>
      </w:r>
    </w:p>
    <w:p w14:paraId="5309E09E" w14:textId="77777777" w:rsidR="00A75AF3" w:rsidRDefault="00000000">
      <w:r>
        <w:rPr>
          <w:b/>
        </w:rPr>
        <w:t>2. Rejecting the False (The Ten Minds):</w:t>
      </w:r>
    </w:p>
    <w:p w14:paraId="3CFAE25E" w14:textId="77777777" w:rsidR="00A75AF3" w:rsidRDefault="00000000">
      <w:r>
        <w:t xml:space="preserve">1.  </w:t>
      </w:r>
      <w:r>
        <w:rPr>
          <w:b/>
        </w:rPr>
        <w:t>Hellish Mind:</w:t>
      </w:r>
      <w:r>
        <w:t xml:space="preserve"> If the mind, thought after thought, is exclusively devoted to greed, anger, and ignorance—unable to be restrained or pulled out, increasing daily and monthly—arising in the Upper Grade of the Ten Evils (like the five </w:t>
      </w:r>
      <w:r>
        <w:rPr>
          <w:i/>
        </w:rPr>
        <w:lastRenderedPageBreak/>
        <w:t>Caṇḍālas</w:t>
      </w:r>
      <w:r>
        <w:t xml:space="preserve">), this is arousing the </w:t>
      </w:r>
      <w:r>
        <w:rPr>
          <w:b/>
        </w:rPr>
        <w:t>Hell Mind</w:t>
      </w:r>
      <w:r>
        <w:t>, walking the Way of Fire.</w:t>
      </w:r>
    </w:p>
    <w:p w14:paraId="7FCB093C" w14:textId="77777777" w:rsidR="00A75AF3" w:rsidRDefault="00000000">
      <w:r>
        <w:t xml:space="preserve">2.  </w:t>
      </w:r>
      <w:r>
        <w:rPr>
          <w:b/>
        </w:rPr>
        <w:t>Animal Mind:</w:t>
      </w:r>
      <w:r>
        <w:t xml:space="preserve"> If the mind, thought after thought, desires many followers—like the ocean swallowing streams or fire burning wood—arising in the Middle Grade of the Ten Evils (like Devadatta seducing the multitude), this is arousing the </w:t>
      </w:r>
      <w:r>
        <w:rPr>
          <w:b/>
        </w:rPr>
        <w:t>Animal Mind</w:t>
      </w:r>
      <w:r>
        <w:t>, walking the Way of Blood.</w:t>
      </w:r>
    </w:p>
    <w:p w14:paraId="2B2E41E0" w14:textId="77777777" w:rsidR="00A75AF3" w:rsidRDefault="00000000">
      <w:r>
        <w:t xml:space="preserve">3.  </w:t>
      </w:r>
      <w:r>
        <w:rPr>
          <w:b/>
        </w:rPr>
        <w:t>Ghostly Mind:</w:t>
      </w:r>
      <w:r>
        <w:t xml:space="preserve"> If the mind, thought after thought, desires fame and reputation, to be praised and sung in the four distances and eight directions, inwardly lacking real virtue but falsely comparing oneself to sages—arising in the Lower Grade of the Ten Evils (like Māgaṇḍika), this is arousing the </w:t>
      </w:r>
      <w:r>
        <w:rPr>
          <w:b/>
        </w:rPr>
        <w:t>Ghost Mind</w:t>
      </w:r>
      <w:r>
        <w:t>, walking the Way of Knives.</w:t>
      </w:r>
    </w:p>
    <w:p w14:paraId="28A20A9D" w14:textId="77777777" w:rsidR="00A75AF3" w:rsidRDefault="00000000">
      <w:r>
        <w:t xml:space="preserve">4.  </w:t>
      </w:r>
      <w:r>
        <w:rPr>
          <w:b/>
        </w:rPr>
        <w:t>Asura Mind:</w:t>
      </w:r>
      <w:r>
        <w:t xml:space="preserve"> If the mind, thought after thought, constantly desires to surpass others, cannot endure being below anyone, belittling others and cherishing oneself—like a hawk flying high and looking down—while outwardly displaying benevolence, righteousness, propriety, wisdom, and faith (the Five Virtues), arising in the Lower Grade of Goodness, this is walking the </w:t>
      </w:r>
      <w:r>
        <w:rPr>
          <w:b/>
        </w:rPr>
        <w:t>Asura Way</w:t>
      </w:r>
      <w:r>
        <w:t>.</w:t>
      </w:r>
    </w:p>
    <w:p w14:paraId="6B7DF383" w14:textId="77777777" w:rsidR="00A75AF3" w:rsidRDefault="00000000">
      <w:r>
        <w:lastRenderedPageBreak/>
        <w:t xml:space="preserve">5.  </w:t>
      </w:r>
      <w:r>
        <w:rPr>
          <w:b/>
        </w:rPr>
        <w:t>Human Mind:</w:t>
      </w:r>
      <w:r>
        <w:t xml:space="preserve"> If the mind, thought after thought, delights in worldly happiness, securing this stinking body and pleasing this deluded mind, this is arising in the Middle Grade of Goodness, walking the </w:t>
      </w:r>
      <w:r>
        <w:rPr>
          <w:b/>
        </w:rPr>
        <w:t>Human Way</w:t>
      </w:r>
      <w:r>
        <w:t>.</w:t>
      </w:r>
    </w:p>
    <w:p w14:paraId="59F3D78F" w14:textId="77777777" w:rsidR="00A75AF3" w:rsidRDefault="00000000">
      <w:r>
        <w:t xml:space="preserve">6.  </w:t>
      </w:r>
      <w:r>
        <w:rPr>
          <w:b/>
        </w:rPr>
        <w:t>Heavenly Mind:</w:t>
      </w:r>
      <w:r>
        <w:t xml:space="preserve"> If the mind, thought after thought, knows the suffering of the Three Evil Paths, sees the mixture of pain and pleasure among humans, and seeks the pure pleasure of Heaven—closing the six senses so the six dusts do not enter—this is the Upper Grade of Goodness, walking the </w:t>
      </w:r>
      <w:r>
        <w:rPr>
          <w:b/>
        </w:rPr>
        <w:t>Heavenly Way</w:t>
      </w:r>
      <w:r>
        <w:t>.</w:t>
      </w:r>
    </w:p>
    <w:p w14:paraId="7AA1633C" w14:textId="77777777" w:rsidR="00A75AF3" w:rsidRDefault="00000000">
      <w:r>
        <w:t xml:space="preserve">7.  </w:t>
      </w:r>
      <w:r>
        <w:rPr>
          <w:b/>
        </w:rPr>
        <w:t>Mara Mind (Demon):</w:t>
      </w:r>
      <w:r>
        <w:t xml:space="preserve"> If the mind, thought after thought, desires great power and authority, so that whatever one does with body, mouth, or mind, all obey and submit, this is arousing the </w:t>
      </w:r>
      <w:r>
        <w:rPr>
          <w:b/>
        </w:rPr>
        <w:t>Lord of Desire Mind</w:t>
      </w:r>
      <w:r>
        <w:t>, walking the Way of Mara.</w:t>
      </w:r>
    </w:p>
    <w:p w14:paraId="1C68F048" w14:textId="77777777" w:rsidR="00A75AF3" w:rsidRDefault="00000000">
      <w:r>
        <w:t xml:space="preserve">8.  </w:t>
      </w:r>
      <w:r>
        <w:rPr>
          <w:b/>
        </w:rPr>
        <w:t>Nirgrantha Mind (Heretic):</w:t>
      </w:r>
      <w:r>
        <w:t xml:space="preserve"> If the mind, thought after thought, desires sharp wisdom and debating intelligence, to be talented and brilliant, penetrating the universe so the ten directions gaze up in awe, this is arousing the </w:t>
      </w:r>
      <w:r>
        <w:rPr>
          <w:b/>
        </w:rPr>
        <w:t>Worldly Wisdom Mind</w:t>
      </w:r>
      <w:r>
        <w:t>, walking the Way of Nirgranthas.</w:t>
      </w:r>
    </w:p>
    <w:p w14:paraId="00D6BAD3" w14:textId="77777777" w:rsidR="00A75AF3" w:rsidRDefault="00000000">
      <w:r>
        <w:t xml:space="preserve">9.  </w:t>
      </w:r>
      <w:r>
        <w:rPr>
          <w:b/>
        </w:rPr>
        <w:t>Brahma Mind (Form/Formless):</w:t>
      </w:r>
      <w:r>
        <w:t xml:space="preserve"> If the mind, thought after thought, sees the five dusts and six desires as gross external pleasures, and </w:t>
      </w:r>
      <w:r>
        <w:lastRenderedPageBreak/>
        <w:t xml:space="preserve">sees the pleasure of the Third Dhyana (like a spring in a rock) as heavy internal pleasure, this is arousing the </w:t>
      </w:r>
      <w:r>
        <w:rPr>
          <w:b/>
        </w:rPr>
        <w:t>Brahma Mind</w:t>
      </w:r>
      <w:r>
        <w:t>, walking the Way of Form and Formless Realms.</w:t>
      </w:r>
    </w:p>
    <w:p w14:paraId="48C9DAC3" w14:textId="77777777" w:rsidR="00A75AF3" w:rsidRDefault="00000000">
      <w:r>
        <w:t xml:space="preserve">10. </w:t>
      </w:r>
      <w:r>
        <w:rPr>
          <w:b/>
        </w:rPr>
        <w:t>Two Vehicle Mind:</w:t>
      </w:r>
      <w:r>
        <w:t xml:space="preserve"> If the mind, thought after thought, knows the cycle of good and evil, where commoners indulge and sages rebuke; knowing that breaking evil comes from Pure Wisdom, Pure Wisdom from Pure Dhyana, and Pure Dhyana from Pure Precepts; valuing these three laws like a hungry man values food and drink—this is arousing the </w:t>
      </w:r>
      <w:r>
        <w:rPr>
          <w:b/>
        </w:rPr>
        <w:t>Outflow-free Mind</w:t>
      </w:r>
      <w:r>
        <w:t>, walking the Way of the Two Vehicles.</w:t>
      </w:r>
    </w:p>
    <w:p w14:paraId="02DA47D5" w14:textId="77777777" w:rsidR="00A75AF3" w:rsidRDefault="00000000">
      <w:r>
        <w:rPr>
          <w:b/>
        </w:rPr>
        <w:t>Conclusion of Rejection:</w:t>
      </w:r>
    </w:p>
    <w:p w14:paraId="0B025EEB" w14:textId="77777777" w:rsidR="00A75AF3" w:rsidRDefault="00000000">
      <w:r>
        <w:t>Whether it is the Mind or the Way, the false ones are very many; we summarize them into ten. We reject them because they are not the True Bodhicitta."</w:t>
      </w:r>
    </w:p>
    <w:p w14:paraId="75001B1D" w14:textId="77777777" w:rsidR="00A75AF3" w:rsidRDefault="00000000">
      <w:pPr>
        <w:pStyle w:val="Heading2"/>
      </w:pPr>
      <w:bookmarkStart w:id="5" w:name="_Toc220177187"/>
      <w:r>
        <w:t>The Grand Purpose  - Scholarly</w:t>
      </w:r>
      <w:bookmarkEnd w:id="5"/>
    </w:p>
    <w:p w14:paraId="201D0BC8" w14:textId="77777777" w:rsidR="00A75AF3" w:rsidRDefault="00000000">
      <w:pPr>
        <w:pStyle w:val="Heading3"/>
      </w:pPr>
      <w:bookmarkStart w:id="6" w:name="_Toc220177188"/>
      <w:r>
        <w:t>Source Text</w:t>
      </w:r>
      <w:bookmarkEnd w:id="6"/>
    </w:p>
    <w:p w14:paraId="1559C390" w14:textId="77777777" w:rsidR="00A75AF3" w:rsidRDefault="00000000">
      <w:pPr>
        <w:ind w:left="720" w:right="720"/>
      </w:pPr>
      <w:r>
        <w:rPr>
          <w:i/>
        </w:rPr>
        <w:t>○</w:t>
      </w:r>
      <w:r>
        <w:rPr>
          <w:i/>
        </w:rPr>
        <w:t>顯是更為三：初、四諦，次、四弘，後、六即。四諦名相出《大經．聖行品》，謂生滅、無生滅、無量、無作。</w:t>
      </w:r>
    </w:p>
    <w:p w14:paraId="2FB01EDD" w14:textId="77777777" w:rsidR="00A75AF3" w:rsidRDefault="00000000">
      <w:pPr>
        <w:ind w:left="720" w:right="720"/>
      </w:pPr>
      <w:r>
        <w:rPr>
          <w:i/>
        </w:rPr>
        <w:lastRenderedPageBreak/>
        <w:t>... [Detailed text on Four Truths] ...</w:t>
      </w:r>
    </w:p>
    <w:p w14:paraId="129CDCEE" w14:textId="77777777" w:rsidR="00A75AF3" w:rsidRDefault="00000000">
      <w:pPr>
        <w:ind w:left="720" w:right="720"/>
      </w:pPr>
      <w:r>
        <w:rPr>
          <w:i/>
        </w:rPr>
        <w:t>○</w:t>
      </w:r>
      <w:r>
        <w:rPr>
          <w:i/>
        </w:rPr>
        <w:t>中、約弘誓顯是者</w:t>
      </w:r>
      <w:r>
        <w:rPr>
          <w:i/>
        </w:rPr>
        <w:t xml:space="preserve"> ... [Detailed text on Four Vows] ...</w:t>
      </w:r>
    </w:p>
    <w:p w14:paraId="26D4455E" w14:textId="77777777" w:rsidR="00A75AF3" w:rsidRDefault="00000000">
      <w:pPr>
        <w:ind w:left="720" w:right="720"/>
      </w:pPr>
      <w:r>
        <w:rPr>
          <w:i/>
        </w:rPr>
        <w:t>○</w:t>
      </w:r>
      <w:r>
        <w:rPr>
          <w:i/>
        </w:rPr>
        <w:t>約六即顯是者</w:t>
      </w:r>
      <w:r>
        <w:rPr>
          <w:i/>
        </w:rPr>
        <w:t xml:space="preserve"> ... [Detailed text on Six Identities] ...</w:t>
      </w:r>
    </w:p>
    <w:p w14:paraId="3875F5C0" w14:textId="77777777" w:rsidR="00A75AF3" w:rsidRDefault="00000000">
      <w:pPr>
        <w:pStyle w:val="Heading3"/>
      </w:pPr>
      <w:bookmarkStart w:id="7" w:name="_Toc220177189"/>
      <w:r>
        <w:t>🏛️ The Architect's Translation</w:t>
      </w:r>
      <w:bookmarkEnd w:id="7"/>
    </w:p>
    <w:p w14:paraId="20618EFC" w14:textId="77777777" w:rsidR="00A75AF3" w:rsidRDefault="00000000">
      <w:r>
        <w:t>"</w:t>
      </w:r>
      <w:r>
        <w:rPr>
          <w:b/>
        </w:rPr>
        <w:t>3. Revealing the True Mind (*Xiǎnshì*):</w:t>
      </w:r>
    </w:p>
    <w:p w14:paraId="59B710EB" w14:textId="77777777" w:rsidR="00A75AF3" w:rsidRDefault="00000000">
      <w:r>
        <w:t>This section is further divided into three parts:</w:t>
      </w:r>
    </w:p>
    <w:p w14:paraId="5F10EA20" w14:textId="77777777" w:rsidR="00A75AF3" w:rsidRDefault="00000000">
      <w:r>
        <w:t xml:space="preserve">A.  </w:t>
      </w:r>
      <w:r>
        <w:rPr>
          <w:b/>
        </w:rPr>
        <w:t>The Four Truths</w:t>
      </w:r>
      <w:r>
        <w:t xml:space="preserve"> (</w:t>
      </w:r>
      <w:r>
        <w:rPr>
          <w:i/>
        </w:rPr>
        <w:t>Sì Dì</w:t>
      </w:r>
      <w:r>
        <w:t>)</w:t>
      </w:r>
    </w:p>
    <w:p w14:paraId="26F2B6E7" w14:textId="77777777" w:rsidR="00A75AF3" w:rsidRDefault="00000000">
      <w:r>
        <w:t xml:space="preserve">B.  </w:t>
      </w:r>
      <w:r>
        <w:rPr>
          <w:b/>
        </w:rPr>
        <w:t>The Four Vows</w:t>
      </w:r>
      <w:r>
        <w:t xml:space="preserve"> (</w:t>
      </w:r>
      <w:r>
        <w:rPr>
          <w:i/>
        </w:rPr>
        <w:t>Sì Hóng</w:t>
      </w:r>
      <w:r>
        <w:t>)</w:t>
      </w:r>
    </w:p>
    <w:p w14:paraId="485F7743" w14:textId="77777777" w:rsidR="00A75AF3" w:rsidRDefault="00000000">
      <w:r>
        <w:t xml:space="preserve">C.  </w:t>
      </w:r>
      <w:r>
        <w:rPr>
          <w:b/>
        </w:rPr>
        <w:t>The Six Identities</w:t>
      </w:r>
      <w:r>
        <w:t xml:space="preserve"> (</w:t>
      </w:r>
      <w:r>
        <w:rPr>
          <w:i/>
        </w:rPr>
        <w:t>Liù Jí</w:t>
      </w:r>
      <w:r>
        <w:t>)</w:t>
      </w:r>
    </w:p>
    <w:p w14:paraId="116F19CA" w14:textId="77777777" w:rsidR="00A75AF3" w:rsidRDefault="00000000">
      <w:r>
        <w:rPr>
          <w:b/>
        </w:rPr>
        <w:t>A. The Four Truths (Si Di):</w:t>
      </w:r>
    </w:p>
    <w:p w14:paraId="6E3D02B1" w14:textId="77777777" w:rsidR="00A75AF3" w:rsidRDefault="00000000">
      <w:r>
        <w:t xml:space="preserve">The names and characteristics of the Four Truths come from the </w:t>
      </w:r>
      <w:r>
        <w:rPr>
          <w:i/>
        </w:rPr>
        <w:t>Holy Conduct Chapter</w:t>
      </w:r>
      <w:r>
        <w:t xml:space="preserve"> of the </w:t>
      </w:r>
      <w:r>
        <w:rPr>
          <w:i/>
        </w:rPr>
        <w:t>Great Sutra</w:t>
      </w:r>
      <w:r>
        <w:t xml:space="preserve"> (Nirvana Sutra). They are:</w:t>
      </w:r>
    </w:p>
    <w:p w14:paraId="359D35DD" w14:textId="77777777" w:rsidR="00A75AF3" w:rsidRDefault="00000000">
      <w:r>
        <w:t xml:space="preserve">1.  </w:t>
      </w:r>
      <w:r>
        <w:rPr>
          <w:b/>
        </w:rPr>
        <w:t>Born and Perishing</w:t>
      </w:r>
      <w:r>
        <w:t xml:space="preserve"> (</w:t>
      </w:r>
      <w:r>
        <w:rPr>
          <w:i/>
        </w:rPr>
        <w:t>Shēngmiè</w:t>
      </w:r>
      <w:r>
        <w:t>): Suffering and Accumulation are worldly cause and effect; the Path and Extinction are out-of-worldly. All are changing and mutating. (Tripitaka Teaching).</w:t>
      </w:r>
    </w:p>
    <w:p w14:paraId="6B2838F9" w14:textId="77777777" w:rsidR="00A75AF3" w:rsidRDefault="00000000">
      <w:r>
        <w:lastRenderedPageBreak/>
        <w:t xml:space="preserve">2.  </w:t>
      </w:r>
      <w:r>
        <w:rPr>
          <w:b/>
        </w:rPr>
        <w:t>Unborn and Imperishing</w:t>
      </w:r>
      <w:r>
        <w:t xml:space="preserve"> (</w:t>
      </w:r>
      <w:r>
        <w:rPr>
          <w:i/>
        </w:rPr>
        <w:t>Wúshēngmiè</w:t>
      </w:r>
      <w:r>
        <w:t>): Suffering has no oppression (Empty); Accumulation has no combination; Path has no duality; Extinction has no extinction. (Connecting Teaching).</w:t>
      </w:r>
    </w:p>
    <w:p w14:paraId="011E928F" w14:textId="77777777" w:rsidR="00A75AF3" w:rsidRDefault="00000000">
      <w:r>
        <w:t xml:space="preserve">3.  </w:t>
      </w:r>
      <w:r>
        <w:rPr>
          <w:b/>
        </w:rPr>
        <w:t>Immeasurable</w:t>
      </w:r>
      <w:r>
        <w:t xml:space="preserve"> (</w:t>
      </w:r>
      <w:r>
        <w:rPr>
          <w:i/>
        </w:rPr>
        <w:t>Wúliàng</w:t>
      </w:r>
      <w:r>
        <w:t>): Suffering has immeasurable characteristics (Hell, hungry ghosts, etc.) which the Two Vehicles cannot know. The Bodhisattva understands this variety. (Separate Teaching).</w:t>
      </w:r>
    </w:p>
    <w:p w14:paraId="0CE93339" w14:textId="77777777" w:rsidR="00A75AF3" w:rsidRDefault="00000000">
      <w:r>
        <w:t xml:space="preserve">4.  </w:t>
      </w:r>
      <w:r>
        <w:rPr>
          <w:b/>
        </w:rPr>
        <w:t>No-Function</w:t>
      </w:r>
      <w:r>
        <w:t xml:space="preserve"> (</w:t>
      </w:r>
      <w:r>
        <w:rPr>
          <w:i/>
        </w:rPr>
        <w:t>Wúzuò</w:t>
      </w:r>
      <w:r>
        <w:t>): All are the Real Mark (</w:t>
      </w:r>
      <w:r>
        <w:rPr>
          <w:i/>
        </w:rPr>
        <w:t>Shíxiàng</w:t>
      </w:r>
      <w:r>
        <w:t xml:space="preserve">). There is no plurality. This is the </w:t>
      </w:r>
      <w:r>
        <w:rPr>
          <w:b/>
        </w:rPr>
        <w:t>Perfect Teaching</w:t>
      </w:r>
      <w:r>
        <w:t>.</w:t>
      </w:r>
    </w:p>
    <w:p w14:paraId="695EB8D2" w14:textId="77777777" w:rsidR="00A75AF3" w:rsidRDefault="00000000">
      <w:r>
        <w:rPr>
          <w:b/>
        </w:rPr>
        <w:t>B. The Four Great Vows (Sìhóng Shìyuàn):</w:t>
      </w:r>
    </w:p>
    <w:p w14:paraId="71E52E95" w14:textId="77777777" w:rsidR="00A75AF3" w:rsidRDefault="00000000">
      <w:r>
        <w:t>The Four Truths clarify 'Understanding' (</w:t>
      </w:r>
      <w:r>
        <w:rPr>
          <w:i/>
        </w:rPr>
        <w:t>Jiě</w:t>
      </w:r>
      <w:r>
        <w:t>); the Four Vows clarify 'Resolution' (</w:t>
      </w:r>
      <w:r>
        <w:rPr>
          <w:i/>
        </w:rPr>
        <w:t>Yuàn</w:t>
      </w:r>
      <w:r>
        <w:t>).</w:t>
      </w:r>
    </w:p>
    <w:p w14:paraId="00390E02" w14:textId="77777777" w:rsidR="00A75AF3" w:rsidRDefault="00000000">
      <w:r>
        <w:t>The Sutra says: 'Because I and you did not see the Four Truths, we have revolved for a long time.' The Burning House is like this; how can one indulge in pleasure? Therefore, out of compassion, one gives rise to the Four Great Vows to pull out suffering and give happiness.</w:t>
      </w:r>
    </w:p>
    <w:p w14:paraId="27DB0A37" w14:textId="77777777" w:rsidR="00A75AF3" w:rsidRDefault="00000000">
      <w:r>
        <w:rPr>
          <w:b/>
        </w:rPr>
        <w:t>C. The Six Identities (Liùjí):</w:t>
      </w:r>
    </w:p>
    <w:p w14:paraId="1923AF42" w14:textId="77777777" w:rsidR="00A75AF3" w:rsidRDefault="00000000">
      <w:r>
        <w:lastRenderedPageBreak/>
        <w:t>Question: Is the 'True Mind' the initial mind or the later mind?</w:t>
      </w:r>
    </w:p>
    <w:p w14:paraId="09073F96" w14:textId="77777777" w:rsidR="00A75AF3" w:rsidRDefault="00000000">
      <w:r>
        <w:t xml:space="preserve">Answer: As the </w:t>
      </w:r>
      <w:r>
        <w:rPr>
          <w:i/>
        </w:rPr>
        <w:t>Treatise</w:t>
      </w:r>
      <w:r>
        <w:t xml:space="preserve"> says about the charring of the wick: it is not the beginning yet not separated from the beginning.</w:t>
      </w:r>
    </w:p>
    <w:p w14:paraId="761F1157" w14:textId="77777777" w:rsidR="00A75AF3" w:rsidRDefault="00000000">
      <w:pPr>
        <w:pStyle w:val="ListBullet"/>
      </w:pPr>
      <w:r>
        <w:t>If one lacks faith, they fall into Self-Abasement.</w:t>
      </w:r>
    </w:p>
    <w:p w14:paraId="20E92B1F" w14:textId="77777777" w:rsidR="00A75AF3" w:rsidRDefault="00000000">
      <w:pPr>
        <w:pStyle w:val="ListBullet"/>
      </w:pPr>
      <w:r>
        <w:t>If one lacks wisdom, they fall into Overweening Pride (</w:t>
      </w:r>
      <w:r>
        <w:rPr>
          <w:i/>
        </w:rPr>
        <w:t>Zēngshàngmàn</w:t>
      </w:r>
      <w:r>
        <w:t>).</w:t>
      </w:r>
    </w:p>
    <w:p w14:paraId="2C28091F" w14:textId="77777777" w:rsidR="00A75AF3" w:rsidRDefault="00000000">
      <w:r>
        <w:t xml:space="preserve">Therefore, one must know the </w:t>
      </w:r>
      <w:r>
        <w:rPr>
          <w:b/>
        </w:rPr>
        <w:t>Six Identities</w:t>
      </w:r>
      <w:r>
        <w:t>:</w:t>
      </w:r>
    </w:p>
    <w:p w14:paraId="16F2C155" w14:textId="77777777" w:rsidR="00A75AF3" w:rsidRDefault="00000000">
      <w:r>
        <w:t xml:space="preserve">1.  </w:t>
      </w:r>
      <w:r>
        <w:rPr>
          <w:b/>
        </w:rPr>
        <w:t>Identity in Principle (*Lǐ Jí*):</w:t>
      </w:r>
      <w:r>
        <w:t xml:space="preserve"> One thought-moment is the Tathāgata-garbha. 'Thus' is Empty; 'Store' is Provisional; 'Principle' is Middle.</w:t>
      </w:r>
    </w:p>
    <w:p w14:paraId="79EF8FE6" w14:textId="77777777" w:rsidR="00A75AF3" w:rsidRDefault="00000000">
      <w:r>
        <w:t xml:space="preserve">2.  </w:t>
      </w:r>
      <w:r>
        <w:rPr>
          <w:b/>
        </w:rPr>
        <w:t>Identity in Name (*Míngzì Jí*):</w:t>
      </w:r>
      <w:r>
        <w:t xml:space="preserve"> Hearing the names and understanding the meaning.</w:t>
      </w:r>
    </w:p>
    <w:p w14:paraId="76706955" w14:textId="77777777" w:rsidR="00A75AF3" w:rsidRDefault="00000000">
      <w:r>
        <w:t xml:space="preserve">3.  </w:t>
      </w:r>
      <w:r>
        <w:rPr>
          <w:b/>
        </w:rPr>
        <w:t>Identity in Contemplation/Practice (*Guānxíng Jí*):</w:t>
      </w:r>
      <w:r>
        <w:t xml:space="preserve"> Actions match words; contemplation is clear.</w:t>
      </w:r>
    </w:p>
    <w:p w14:paraId="5185C89B" w14:textId="77777777" w:rsidR="00A75AF3" w:rsidRDefault="00000000">
      <w:r>
        <w:t xml:space="preserve">4.  </w:t>
      </w:r>
      <w:r>
        <w:rPr>
          <w:b/>
        </w:rPr>
        <w:t>Identity in Resemblance (*Xiàngsì Jí*):</w:t>
      </w:r>
      <w:r>
        <w:t xml:space="preserve"> Six Sense-Organs Purification.</w:t>
      </w:r>
    </w:p>
    <w:p w14:paraId="146DBD59" w14:textId="77777777" w:rsidR="00A75AF3" w:rsidRDefault="00000000">
      <w:r>
        <w:t xml:space="preserve">5.  </w:t>
      </w:r>
      <w:r>
        <w:rPr>
          <w:b/>
        </w:rPr>
        <w:t>Identity in Partial Truth (*Fēnzhēn Jí*):</w:t>
      </w:r>
      <w:r>
        <w:t xml:space="preserve"> Breaking ignorance, seeing Buddha-nature. (First Abode to Equal Enlightenment).</w:t>
      </w:r>
    </w:p>
    <w:p w14:paraId="5105CD68" w14:textId="77777777" w:rsidR="00A75AF3" w:rsidRDefault="00000000">
      <w:r>
        <w:lastRenderedPageBreak/>
        <w:t xml:space="preserve">6.  </w:t>
      </w:r>
      <w:r>
        <w:rPr>
          <w:b/>
        </w:rPr>
        <w:t>Identity in Ultimate (*Jiùjìng Jí*):</w:t>
      </w:r>
      <w:r>
        <w:t xml:space="preserve"> Marvelous Enlightenment. The Fruit of Bodhi."</w:t>
      </w:r>
    </w:p>
    <w:p w14:paraId="66A5F2F5" w14:textId="77777777" w:rsidR="00A75AF3" w:rsidRDefault="00000000">
      <w:pPr>
        <w:pStyle w:val="Heading3"/>
      </w:pPr>
      <w:bookmarkStart w:id="8" w:name="_Toc220177190"/>
      <w:r>
        <w:t>📜 Doctrinal Analysis</w:t>
      </w:r>
      <w:bookmarkEnd w:id="8"/>
    </w:p>
    <w:p w14:paraId="07669B97" w14:textId="77777777" w:rsidR="00A75AF3" w:rsidRDefault="00000000">
      <w:r>
        <w:t xml:space="preserve">1.  </w:t>
      </w:r>
      <w:r>
        <w:rPr>
          <w:b/>
        </w:rPr>
        <w:t>The Ten Minds:</w:t>
      </w:r>
      <w:r>
        <w:t xml:space="preserve"> This classification allows the practitioner to self-diagnose. It moves from the "Three Evil Paths" (Hell/Ghost/Animal) to the "Three Good Paths" (Human/Asura/Heaven), then to the "Heretical Paths" (Mara/Nirgrantha), and finally to the "Hinayana Paths" (Two Vehicles). All are rejected as </w:t>
      </w:r>
      <w:r>
        <w:rPr>
          <w:i/>
        </w:rPr>
        <w:t>not</w:t>
      </w:r>
      <w:r>
        <w:t xml:space="preserve"> the "Great Mind" (Mahayana Bodhicitta).</w:t>
      </w:r>
    </w:p>
    <w:p w14:paraId="066BA9A1" w14:textId="77777777" w:rsidR="00A75AF3" w:rsidRDefault="00000000">
      <w:r>
        <w:t xml:space="preserve">2.  </w:t>
      </w:r>
      <w:r>
        <w:rPr>
          <w:b/>
        </w:rPr>
        <w:t>Five Caṇḍālas (</w:t>
      </w:r>
      <w:r>
        <w:rPr>
          <w:b/>
        </w:rPr>
        <w:t>五扇提羅</w:t>
      </w:r>
      <w:r>
        <w:rPr>
          <w:b/>
        </w:rPr>
        <w:t>):</w:t>
      </w:r>
      <w:r>
        <w:t xml:space="preserve"> </w:t>
      </w:r>
      <w:r>
        <w:rPr>
          <w:i/>
        </w:rPr>
        <w:t>Caṇḍāla</w:t>
      </w:r>
      <w:r>
        <w:t xml:space="preserve"> refers to an outcast or butcher class in ancient India, often used metaphorically for those who commit the Five Grave Offenses (killing father, mother, Arhat, shedding Buddha's blood, causing schism). Here it signifies the most depraved state of mind (Hell).</w:t>
      </w:r>
    </w:p>
    <w:p w14:paraId="6B573AAF" w14:textId="77777777" w:rsidR="00A75AF3" w:rsidRDefault="00000000">
      <w:r>
        <w:t xml:space="preserve">3.  </w:t>
      </w:r>
      <w:r>
        <w:rPr>
          <w:b/>
        </w:rPr>
        <w:t>The Four Truths:</w:t>
      </w:r>
      <w:r>
        <w:t xml:space="preserve"> Master Zhiyi aligns the Four Truths with his "Four Teachings" (Tripitaka, Connecting, Separate, Perfect). This is a hallmark of Tiantai hermeneutics—the same doctrine (Four Truths) has four levels of depth.</w:t>
      </w:r>
    </w:p>
    <w:p w14:paraId="0C734A6E" w14:textId="77777777" w:rsidR="00A75AF3" w:rsidRDefault="00000000">
      <w:r>
        <w:t xml:space="preserve">4.  </w:t>
      </w:r>
      <w:r>
        <w:rPr>
          <w:b/>
        </w:rPr>
        <w:t>The Six Identities:</w:t>
      </w:r>
      <w:r>
        <w:t xml:space="preserve"> This is one of the most critical Tiantai doctrines. It solves the tension </w:t>
      </w:r>
      <w:r>
        <w:lastRenderedPageBreak/>
        <w:t>between "Original Enlightenment" (we are already Buddhas in principle) and "Acquired Enlightenment" (we must practice to realize it). It prevents both laziness ("I'm already Buddha, no need to sit") and discouragement ("Buddhahood is too far away").</w:t>
      </w:r>
    </w:p>
    <w:p w14:paraId="3DFB255E" w14:textId="77777777" w:rsidR="00A75AF3" w:rsidRDefault="00000000">
      <w:pPr>
        <w:pStyle w:val="Heading2"/>
      </w:pPr>
      <w:bookmarkStart w:id="9" w:name="_Toc220177191"/>
      <w:r>
        <w:t>The Grand Purpose  - Scholarly</w:t>
      </w:r>
      <w:bookmarkEnd w:id="9"/>
    </w:p>
    <w:p w14:paraId="66D564F5" w14:textId="77777777" w:rsidR="00A75AF3" w:rsidRDefault="00000000">
      <w:pPr>
        <w:pStyle w:val="Heading3"/>
      </w:pPr>
      <w:bookmarkStart w:id="10" w:name="_Toc220177192"/>
      <w:r>
        <w:t>Source Text</w:t>
      </w:r>
      <w:bookmarkEnd w:id="10"/>
    </w:p>
    <w:p w14:paraId="238EF4BB" w14:textId="77777777" w:rsidR="00A75AF3" w:rsidRDefault="00000000">
      <w:pPr>
        <w:ind w:left="720" w:right="720"/>
      </w:pPr>
      <w:r>
        <w:rPr>
          <w:i/>
        </w:rPr>
        <w:t>二、勸進四種三昧入菩薩位。說是止觀者，夫欲登妙位，非行不階；善解鑽搖，醍醐可獲。《法華》云：「又見佛子，修種種行，以求佛道。」行法眾多，略言其四：一、常坐，二、常行，三、半行半坐，四、非行非坐。通稱「三昧」者，調直定也。《大論》云：「善心一處住不動，是名三昧。」法界是一處，正觀能住不動，四行為緣，觀心藉緣調直，故稱三昧也。</w:t>
      </w:r>
    </w:p>
    <w:p w14:paraId="3E4F68B9" w14:textId="77777777" w:rsidR="00A75AF3" w:rsidRDefault="00000000">
      <w:pPr>
        <w:ind w:left="720" w:right="720"/>
      </w:pPr>
      <w:r>
        <w:rPr>
          <w:i/>
        </w:rPr>
        <w:t>[Source Text for the Four Samadhis as previously read in Fascicle 2]</w:t>
      </w:r>
    </w:p>
    <w:p w14:paraId="0771634B" w14:textId="77777777" w:rsidR="00A75AF3" w:rsidRDefault="00000000">
      <w:pPr>
        <w:pStyle w:val="Heading3"/>
      </w:pPr>
      <w:bookmarkStart w:id="11" w:name="_Toc220177193"/>
      <w:r>
        <w:lastRenderedPageBreak/>
        <w:t>🏛️ The Architect's Translation</w:t>
      </w:r>
      <w:bookmarkEnd w:id="11"/>
    </w:p>
    <w:p w14:paraId="23FADECF" w14:textId="77777777" w:rsidR="00A75AF3" w:rsidRDefault="00000000">
      <w:r>
        <w:t>"</w:t>
      </w:r>
      <w:r>
        <w:rPr>
          <w:b/>
        </w:rPr>
        <w:t>2. Cultivating the Great Practice (*Xiū Dàxíng*) to Enter the Bodhisattva Position.</w:t>
      </w:r>
    </w:p>
    <w:p w14:paraId="6A426544" w14:textId="77777777" w:rsidR="00A75AF3" w:rsidRDefault="00000000">
      <w:r>
        <w:t>Explaining this Cessation and Contemplation: If one desires to ascend to the marvelous position, without practice one cannot scale [the heights]. By skillfully understanding the churning and shaking [of the milk], one can obtain ghee (</w:t>
      </w:r>
      <w:r>
        <w:rPr>
          <w:i/>
        </w:rPr>
        <w:t>tíhú</w:t>
      </w:r>
      <w:r>
        <w:t xml:space="preserve">). The </w:t>
      </w:r>
      <w:r>
        <w:rPr>
          <w:i/>
        </w:rPr>
        <w:t>Lotus Sutra</w:t>
      </w:r>
      <w:r>
        <w:t xml:space="preserve"> says: 'Again, I see the Buddha's sons cultivating various practices to seek the Buddha-Way.' Although the methods of practice are numerous, we briefly discuss four:</w:t>
      </w:r>
    </w:p>
    <w:p w14:paraId="1033D924" w14:textId="77777777" w:rsidR="00A75AF3" w:rsidRDefault="00000000">
      <w:r>
        <w:t xml:space="preserve">1.  </w:t>
      </w:r>
      <w:r>
        <w:rPr>
          <w:b/>
        </w:rPr>
        <w:t>Constant Sitting</w:t>
      </w:r>
      <w:r>
        <w:t xml:space="preserve"> (</w:t>
      </w:r>
      <w:r>
        <w:rPr>
          <w:i/>
        </w:rPr>
        <w:t>Chángzuò</w:t>
      </w:r>
      <w:r>
        <w:t>)</w:t>
      </w:r>
    </w:p>
    <w:p w14:paraId="301E0216" w14:textId="77777777" w:rsidR="00A75AF3" w:rsidRDefault="00000000">
      <w:r>
        <w:t xml:space="preserve">2.  </w:t>
      </w:r>
      <w:r>
        <w:rPr>
          <w:b/>
        </w:rPr>
        <w:t>Constant Walking</w:t>
      </w:r>
      <w:r>
        <w:t xml:space="preserve"> (</w:t>
      </w:r>
      <w:r>
        <w:rPr>
          <w:i/>
        </w:rPr>
        <w:t>Chángxíng</w:t>
      </w:r>
      <w:r>
        <w:t>)</w:t>
      </w:r>
    </w:p>
    <w:p w14:paraId="0A42CED3" w14:textId="77777777" w:rsidR="00A75AF3" w:rsidRDefault="00000000">
      <w:r>
        <w:t xml:space="preserve">3.  </w:t>
      </w:r>
      <w:r>
        <w:rPr>
          <w:b/>
        </w:rPr>
        <w:t>Part-Walking Part-Sitting</w:t>
      </w:r>
      <w:r>
        <w:t xml:space="preserve"> (</w:t>
      </w:r>
      <w:r>
        <w:rPr>
          <w:i/>
        </w:rPr>
        <w:t>Bànxíng Bànzuò</w:t>
      </w:r>
      <w:r>
        <w:t>)</w:t>
      </w:r>
    </w:p>
    <w:p w14:paraId="40053D68" w14:textId="77777777" w:rsidR="00A75AF3" w:rsidRDefault="00000000">
      <w:r>
        <w:t xml:space="preserve">4.  </w:t>
      </w:r>
      <w:r>
        <w:rPr>
          <w:b/>
        </w:rPr>
        <w:t>Neither-Walking Nor-Sitting</w:t>
      </w:r>
      <w:r>
        <w:t xml:space="preserve"> (</w:t>
      </w:r>
      <w:r>
        <w:rPr>
          <w:i/>
        </w:rPr>
        <w:t>Fēixíng Fēizuò</w:t>
      </w:r>
      <w:r>
        <w:t>)</w:t>
      </w:r>
    </w:p>
    <w:p w14:paraId="2411A6EF" w14:textId="77777777" w:rsidR="00A75AF3" w:rsidRDefault="00000000">
      <w:r>
        <w:t xml:space="preserve">Generally, they are called </w:t>
      </w:r>
      <w:r>
        <w:rPr>
          <w:b/>
        </w:rPr>
        <w:t>'Samadhi'</w:t>
      </w:r>
      <w:r>
        <w:t xml:space="preserve"> (</w:t>
      </w:r>
      <w:r>
        <w:rPr>
          <w:i/>
        </w:rPr>
        <w:t>Sānmèi</w:t>
      </w:r>
      <w:r>
        <w:t>), which means 'Rectifying and Establishing' (</w:t>
      </w:r>
      <w:r>
        <w:rPr>
          <w:i/>
        </w:rPr>
        <w:t>Tiáozhí Dìng</w:t>
      </w:r>
      <w:r>
        <w:t xml:space="preserve">). The </w:t>
      </w:r>
      <w:r>
        <w:rPr>
          <w:i/>
        </w:rPr>
        <w:t>Great Treatise</w:t>
      </w:r>
      <w:r>
        <w:t xml:space="preserve"> (</w:t>
      </w:r>
      <w:r>
        <w:rPr>
          <w:i/>
        </w:rPr>
        <w:t>Dàlùn</w:t>
      </w:r>
      <w:r>
        <w:t xml:space="preserve">) says: 'A good mind abiding in one place without moving is named Samadhi.' The Dharma-realm is that 'One Place.' Correct contemplation can abide there without moving. The four behaviors are </w:t>
      </w:r>
      <w:r>
        <w:lastRenderedPageBreak/>
        <w:t>conditions (</w:t>
      </w:r>
      <w:r>
        <w:rPr>
          <w:i/>
        </w:rPr>
        <w:t>yuán</w:t>
      </w:r>
      <w:r>
        <w:t>); contemplating the mind relies on these conditions to become rectified and established, hence they are called Samadhi.</w:t>
      </w:r>
    </w:p>
    <w:p w14:paraId="543DE4BB" w14:textId="77777777" w:rsidR="00A75AF3" w:rsidRDefault="00000000">
      <w:pPr>
        <w:pStyle w:val="Heading4"/>
      </w:pPr>
      <w:r>
        <w:t>1. Constant Sitting Samadhi (Chángzuò Sānmèi)</w:t>
      </w:r>
    </w:p>
    <w:p w14:paraId="657CC5D4" w14:textId="77777777" w:rsidR="00A75AF3" w:rsidRDefault="00000000">
      <w:r>
        <w:t>(Also known as the 'One Act Samadhi' (</w:t>
      </w:r>
      <w:r>
        <w:rPr>
          <w:i/>
        </w:rPr>
        <w:t>Yīxíng Sānmèi</w:t>
      </w:r>
      <w:r>
        <w:t xml:space="preserve">) from the </w:t>
      </w:r>
      <w:r>
        <w:rPr>
          <w:i/>
        </w:rPr>
        <w:t>Manjushri Prajna Sutra</w:t>
      </w:r>
      <w:r>
        <w:t>).</w:t>
      </w:r>
    </w:p>
    <w:p w14:paraId="7EBE456E" w14:textId="77777777" w:rsidR="00A75AF3" w:rsidRDefault="00000000">
      <w:r>
        <w:rPr>
          <w:b/>
        </w:rPr>
        <w:t>A. Method:</w:t>
      </w:r>
    </w:p>
    <w:p w14:paraId="647A90FC" w14:textId="77777777" w:rsidR="00A75AF3" w:rsidRDefault="00000000">
      <w:r>
        <w:t xml:space="preserve">One dwells in a quiet room or an empty place, away from noise. One sets up a single rope bed (chair) with no other seats beside it. For a period of </w:t>
      </w:r>
      <w:r>
        <w:rPr>
          <w:b/>
        </w:rPr>
        <w:t>ninety days</w:t>
      </w:r>
      <w:r>
        <w:t>, one sits cross-legged (</w:t>
      </w:r>
      <w:r>
        <w:rPr>
          <w:i/>
        </w:rPr>
        <w:t>jiéjiā</w:t>
      </w:r>
      <w:r>
        <w:t>) facing a specific Buddha. The neck and spine must be straight; one must not move, shake, droop, or lean. One takes a vow only to sit. The ribs must not touch the bed [to lie down], let alone sleep like a corpse, play, or stand. Except for walking meditation (</w:t>
      </w:r>
      <w:r>
        <w:rPr>
          <w:i/>
        </w:rPr>
        <w:t>jīngxíng</w:t>
      </w:r>
      <w:r>
        <w:t>), eating, and toilet, one sits constantly facing the Buddha, moment to moment continuously. One does not deceive the Buddha, does not fail the mind, and does not lie to sentient beings.</w:t>
      </w:r>
    </w:p>
    <w:p w14:paraId="4D18EF55" w14:textId="77777777" w:rsidR="00A75AF3" w:rsidRDefault="00000000">
      <w:r>
        <w:rPr>
          <w:b/>
        </w:rPr>
        <w:t>B. Contemplation (Mental Stop/Look):</w:t>
      </w:r>
    </w:p>
    <w:p w14:paraId="50A27D46" w14:textId="77777777" w:rsidR="00A75AF3" w:rsidRDefault="00000000">
      <w:r>
        <w:t>One concentrates on the Dharma-realm (</w:t>
      </w:r>
      <w:r>
        <w:rPr>
          <w:i/>
        </w:rPr>
        <w:t>Fǎjiè</w:t>
      </w:r>
      <w:r>
        <w:t xml:space="preserve">). One thought is the Dharma-realm. One believes that all dharmas are the Buddha-Dharma. There is </w:t>
      </w:r>
      <w:r>
        <w:lastRenderedPageBreak/>
        <w:t>no before or after, no boundaries. One sees the Buddha's marks as if looking into a mirror, yet knows the Buddha does not come and I do not go. The mind creating the Buddha is the Buddha.</w:t>
      </w:r>
    </w:p>
    <w:p w14:paraId="04ACC7C4" w14:textId="77777777" w:rsidR="00A75AF3" w:rsidRDefault="00000000">
      <w:pPr>
        <w:pStyle w:val="Heading4"/>
      </w:pPr>
      <w:r>
        <w:t>2. Constant Walking Samadhi (Chángxíng Sānmèi)</w:t>
      </w:r>
    </w:p>
    <w:p w14:paraId="73785BCE" w14:textId="77777777" w:rsidR="00A75AF3" w:rsidRDefault="00000000">
      <w:r>
        <w:t>(Also known as the 'Buddha-Standing Samadhi' (</w:t>
      </w:r>
      <w:r>
        <w:rPr>
          <w:i/>
        </w:rPr>
        <w:t>Pratyutpanna</w:t>
      </w:r>
      <w:r>
        <w:t>)).</w:t>
      </w:r>
    </w:p>
    <w:p w14:paraId="6B66D11D" w14:textId="77777777" w:rsidR="00A75AF3" w:rsidRDefault="00000000">
      <w:r>
        <w:rPr>
          <w:b/>
        </w:rPr>
        <w:t>A. Method:</w:t>
      </w:r>
    </w:p>
    <w:p w14:paraId="6271394C" w14:textId="77777777" w:rsidR="00A75AF3" w:rsidRDefault="00000000">
      <w:r>
        <w:t xml:space="preserve">For </w:t>
      </w:r>
      <w:r>
        <w:rPr>
          <w:b/>
        </w:rPr>
        <w:t>ninety days</w:t>
      </w:r>
      <w:r>
        <w:t xml:space="preserve">, one constantly walks and never sits or lies down (except for eating/toilet). One must avoid evil friends and foolish people. One adorns the sanctuary with offerings. One constantly circumambulates while chanting the name of </w:t>
      </w:r>
      <w:r>
        <w:rPr>
          <w:b/>
        </w:rPr>
        <w:t>Amitābha Buddha</w:t>
      </w:r>
      <w:r>
        <w:t xml:space="preserve"> (</w:t>
      </w:r>
      <w:r>
        <w:rPr>
          <w:i/>
        </w:rPr>
        <w:t>Āmítuófó</w:t>
      </w:r>
      <w:r>
        <w:t>). Each step, each sound, each thought is only on Amitābha.</w:t>
      </w:r>
    </w:p>
    <w:p w14:paraId="2CB00AE0" w14:textId="77777777" w:rsidR="00A75AF3" w:rsidRDefault="00000000">
      <w:r>
        <w:rPr>
          <w:b/>
        </w:rPr>
        <w:t>B. Contemplation:</w:t>
      </w:r>
    </w:p>
    <w:p w14:paraId="789E0D49" w14:textId="77777777" w:rsidR="00A75AF3" w:rsidRDefault="00000000">
      <w:r>
        <w:t xml:space="preserve">One visualizes Amitābha standing before one, like seeing stars at night. One contemplates the Buddha's body marks and realizes: 'The Buddha does not come to me; I do not go to the Buddha.' The mind creates the Buddha. 'The mind does not know the mind; the mind does not see the mind. </w:t>
      </w:r>
      <w:r>
        <w:lastRenderedPageBreak/>
        <w:t>If the mind gives rise to thought, it is ignorance; if there is no thought, it is Nirvana.'</w:t>
      </w:r>
    </w:p>
    <w:p w14:paraId="6270A885" w14:textId="77777777" w:rsidR="00A75AF3" w:rsidRDefault="00000000">
      <w:pPr>
        <w:pStyle w:val="Heading4"/>
      </w:pPr>
      <w:r>
        <w:t>3. Part-Walking Part-Sitting Samadhi (Bànxíng Bànzuò)</w:t>
      </w:r>
    </w:p>
    <w:p w14:paraId="16FDF207" w14:textId="77777777" w:rsidR="00A75AF3" w:rsidRDefault="00000000">
      <w:r>
        <w:rPr>
          <w:b/>
        </w:rPr>
        <w:t>A. The Vaipulya Repentance (*Fāngděng*):</w:t>
      </w:r>
    </w:p>
    <w:p w14:paraId="273AA5C0" w14:textId="77777777" w:rsidR="00A75AF3" w:rsidRDefault="00000000">
      <w:r>
        <w:t>Seven days. One circumambulates 120 times, then sits and contemplates. One recites the Dhāraṇī, confesses sins, and washes the altar. One invites the Twenty-Four Honored Ones.</w:t>
      </w:r>
    </w:p>
    <w:p w14:paraId="0FF57ADD" w14:textId="77777777" w:rsidR="00A75AF3" w:rsidRDefault="00000000">
      <w:r>
        <w:rPr>
          <w:b/>
        </w:rPr>
        <w:t>B. The Lotus Samadhi (*Fǎhuá*):</w:t>
      </w:r>
    </w:p>
    <w:p w14:paraId="57772808" w14:textId="77777777" w:rsidR="00A75AF3" w:rsidRDefault="00000000">
      <w:r>
        <w:t xml:space="preserve">Twenty-one days (3 weeks). One recites the </w:t>
      </w:r>
      <w:r>
        <w:rPr>
          <w:i/>
        </w:rPr>
        <w:t>Lotus Sutra</w:t>
      </w:r>
      <w:r>
        <w:t xml:space="preserve"> while walking and sitting. One visualizes </w:t>
      </w:r>
      <w:r>
        <w:rPr>
          <w:b/>
        </w:rPr>
        <w:t>Samantabhadra</w:t>
      </w:r>
      <w:r>
        <w:t xml:space="preserve"> (</w:t>
      </w:r>
      <w:r>
        <w:rPr>
          <w:i/>
        </w:rPr>
        <w:t>Pǔxián</w:t>
      </w:r>
      <w:r>
        <w:t>) riding a six-tusked white elephant. One confesses the sins of the six senses. The Elephant represents the great strength of the Dharma-body; the six tusks represent the six paramitas; the white color represents the purity of no-outflow.</w:t>
      </w:r>
    </w:p>
    <w:p w14:paraId="11479A25" w14:textId="77777777" w:rsidR="00A75AF3" w:rsidRDefault="00000000">
      <w:pPr>
        <w:pStyle w:val="Heading4"/>
      </w:pPr>
      <w:r>
        <w:t>4. Neither-Walking Nor-Sitting Samadhi (Fēixíng Fēizuò)</w:t>
      </w:r>
    </w:p>
    <w:p w14:paraId="02F12BC0" w14:textId="77777777" w:rsidR="00A75AF3" w:rsidRDefault="00000000">
      <w:r>
        <w:t>(Also known as 'Following One's Own Mind' (</w:t>
      </w:r>
      <w:r>
        <w:rPr>
          <w:i/>
        </w:rPr>
        <w:t>Suízìyì</w:t>
      </w:r>
      <w:r>
        <w:t>)).</w:t>
      </w:r>
    </w:p>
    <w:p w14:paraId="792821F7" w14:textId="77777777" w:rsidR="00A75AF3" w:rsidRDefault="00000000">
      <w:r>
        <w:rPr>
          <w:b/>
        </w:rPr>
        <w:t>A. Definition:</w:t>
      </w:r>
    </w:p>
    <w:p w14:paraId="13ABE9EF" w14:textId="77777777" w:rsidR="00A75AF3" w:rsidRDefault="00000000">
      <w:r>
        <w:lastRenderedPageBreak/>
        <w:t xml:space="preserve">This is not limited to walking or sitting. It applies to all four postures (Walking, Standing, Sitting, Lying Down) and all actions. It is called </w:t>
      </w:r>
      <w:r>
        <w:rPr>
          <w:b/>
        </w:rPr>
        <w:t>'Awakening of Mental Factors Samadhi'</w:t>
      </w:r>
      <w:r>
        <w:t xml:space="preserve"> (</w:t>
      </w:r>
      <w:r>
        <w:rPr>
          <w:i/>
        </w:rPr>
        <w:t>Juéyì Sānmèi</w:t>
      </w:r>
      <w:r>
        <w:t>). 'Awakening' (</w:t>
      </w:r>
      <w:r>
        <w:rPr>
          <w:i/>
        </w:rPr>
        <w:t>Jué</w:t>
      </w:r>
      <w:r>
        <w:t>) is illumination; 'Mental Factors' (</w:t>
      </w:r>
      <w:r>
        <w:rPr>
          <w:i/>
        </w:rPr>
        <w:t>Yì</w:t>
      </w:r>
      <w:r>
        <w:t>) are the mind and its concomitants. When a thought arises, one reflects back and observes it.</w:t>
      </w:r>
    </w:p>
    <w:p w14:paraId="453A4121" w14:textId="77777777" w:rsidR="00A75AF3" w:rsidRDefault="00000000">
      <w:r>
        <w:rPr>
          <w:b/>
        </w:rPr>
        <w:t>B. The Four Unfolding Phases (*Sì Yùn*):</w:t>
      </w:r>
    </w:p>
    <w:p w14:paraId="66E15784" w14:textId="77777777" w:rsidR="00A75AF3" w:rsidRDefault="00000000">
      <w:r>
        <w:t>When contemplating any mental state (e.g., Desire), one observes four phases:</w:t>
      </w:r>
    </w:p>
    <w:p w14:paraId="6DE75C8F" w14:textId="77777777" w:rsidR="00A75AF3" w:rsidRDefault="00000000">
      <w:r>
        <w:t xml:space="preserve">1.  </w:t>
      </w:r>
      <w:r>
        <w:rPr>
          <w:b/>
        </w:rPr>
        <w:t>Not yet Desiring</w:t>
      </w:r>
      <w:r>
        <w:t xml:space="preserve"> (</w:t>
      </w:r>
      <w:r>
        <w:rPr>
          <w:i/>
        </w:rPr>
        <w:t>Wèi</w:t>
      </w:r>
      <w:r>
        <w:t>)</w:t>
      </w:r>
    </w:p>
    <w:p w14:paraId="5FD6D295" w14:textId="77777777" w:rsidR="00A75AF3" w:rsidRDefault="00000000">
      <w:r>
        <w:t xml:space="preserve">2.  </w:t>
      </w:r>
      <w:r>
        <w:rPr>
          <w:b/>
        </w:rPr>
        <w:t>About to Desire</w:t>
      </w:r>
      <w:r>
        <w:t xml:space="preserve"> (</w:t>
      </w:r>
      <w:r>
        <w:rPr>
          <w:i/>
        </w:rPr>
        <w:t>Yù</w:t>
      </w:r>
      <w:r>
        <w:t>)</w:t>
      </w:r>
    </w:p>
    <w:p w14:paraId="4F5988E7" w14:textId="77777777" w:rsidR="00A75AF3" w:rsidRDefault="00000000">
      <w:r>
        <w:t xml:space="preserve">3.  </w:t>
      </w:r>
      <w:r>
        <w:rPr>
          <w:b/>
        </w:rPr>
        <w:t>Currently Desiring</w:t>
      </w:r>
      <w:r>
        <w:t xml:space="preserve"> (</w:t>
      </w:r>
      <w:r>
        <w:rPr>
          <w:i/>
        </w:rPr>
        <w:t>Zhèng</w:t>
      </w:r>
      <w:r>
        <w:t>)</w:t>
      </w:r>
    </w:p>
    <w:p w14:paraId="38E5D98A" w14:textId="77777777" w:rsidR="00A75AF3" w:rsidRDefault="00000000">
      <w:r>
        <w:t xml:space="preserve">4.  </w:t>
      </w:r>
      <w:r>
        <w:rPr>
          <w:b/>
        </w:rPr>
        <w:t>Desire has Ended</w:t>
      </w:r>
      <w:r>
        <w:t xml:space="preserve"> (</w:t>
      </w:r>
      <w:r>
        <w:rPr>
          <w:i/>
        </w:rPr>
        <w:t>Yǐ</w:t>
      </w:r>
      <w:r>
        <w:t>)</w:t>
      </w:r>
    </w:p>
    <w:p w14:paraId="64D751E1" w14:textId="77777777" w:rsidR="00A75AF3" w:rsidRDefault="00000000">
      <w:r>
        <w:t>One asks: 'Does the desire arise from the not-yet desire? From the about-to desire?' One finds that the mind has no origin, no abiding place, and no destination. It is empty, provisional, and middle.</w:t>
      </w:r>
    </w:p>
    <w:p w14:paraId="336D2145" w14:textId="77777777" w:rsidR="00A75AF3" w:rsidRDefault="00000000">
      <w:r>
        <w:rPr>
          <w:b/>
        </w:rPr>
        <w:t>C. Application to Good, Evil, and Neutral:</w:t>
      </w:r>
    </w:p>
    <w:p w14:paraId="7CA2298E" w14:textId="77777777" w:rsidR="00A75AF3" w:rsidRDefault="00000000">
      <w:pPr>
        <w:pStyle w:val="ListBullet"/>
      </w:pPr>
      <w:r>
        <w:rPr>
          <w:b/>
        </w:rPr>
        <w:t>Good:</w:t>
      </w:r>
      <w:r>
        <w:t xml:space="preserve"> Applying this contemplation to the Six Paramitas (Giving, Precepts, etc.). Even in the </w:t>
      </w:r>
      <w:r>
        <w:lastRenderedPageBreak/>
        <w:t>act of giving, one sees the Giver, the Gift, and the Receiver as empty (</w:t>
      </w:r>
      <w:r>
        <w:rPr>
          <w:i/>
        </w:rPr>
        <w:t>Trimandala</w:t>
      </w:r>
      <w:r>
        <w:t>).</w:t>
      </w:r>
    </w:p>
    <w:p w14:paraId="74213673" w14:textId="77777777" w:rsidR="00A75AF3" w:rsidRDefault="00000000">
      <w:pPr>
        <w:pStyle w:val="ListBullet"/>
      </w:pPr>
      <w:r>
        <w:rPr>
          <w:b/>
        </w:rPr>
        <w:t>Evil:</w:t>
      </w:r>
      <w:r>
        <w:t xml:space="preserve"> Applying this to the Ten Evils (Greed, Anger, etc.). Even if one falls into greed, one uses the 'Four Phases' to see that Greed is the Dharma-realm. 'The Way is not separate from Greed; Greed is immediately the Way.' This is the 'Lotus in the Fire.'</w:t>
      </w:r>
    </w:p>
    <w:p w14:paraId="3932E25F" w14:textId="77777777" w:rsidR="00A75AF3" w:rsidRDefault="00000000">
      <w:pPr>
        <w:pStyle w:val="ListBullet"/>
      </w:pPr>
      <w:r>
        <w:rPr>
          <w:b/>
        </w:rPr>
        <w:t>Neutral:</w:t>
      </w:r>
      <w:r>
        <w:t xml:space="preserve"> Applying this to neutral, dull states (</w:t>
      </w:r>
      <w:r>
        <w:rPr>
          <w:i/>
        </w:rPr>
        <w:t>Wújì</w:t>
      </w:r>
      <w:r>
        <w:t>). One sees that Neutrality is also the Dharma-realm.</w:t>
      </w:r>
    </w:p>
    <w:p w14:paraId="70233571" w14:textId="77777777" w:rsidR="00A75AF3" w:rsidRDefault="00000000">
      <w:r>
        <w:rPr>
          <w:b/>
        </w:rPr>
        <w:t>Conclusion:</w:t>
      </w:r>
    </w:p>
    <w:p w14:paraId="11C63593" w14:textId="77777777" w:rsidR="00A75AF3" w:rsidRDefault="00000000">
      <w:r>
        <w:t>Of the four Samadhis, the first three have specific methods (</w:t>
      </w:r>
      <w:r>
        <w:rPr>
          <w:i/>
        </w:rPr>
        <w:t>fāngfǎ</w:t>
      </w:r>
      <w:r>
        <w:t>), but the fourth is purely Principle-Contemplation (</w:t>
      </w:r>
      <w:r>
        <w:rPr>
          <w:i/>
        </w:rPr>
        <w:t>lǐguān</w:t>
      </w:r>
      <w:r>
        <w:t>). If one understands the Principle, every action is Samadhi."</w:t>
      </w:r>
    </w:p>
    <w:p w14:paraId="7C02161A" w14:textId="77777777" w:rsidR="00A75AF3" w:rsidRDefault="00000000">
      <w:pPr>
        <w:pStyle w:val="Heading3"/>
      </w:pPr>
      <w:bookmarkStart w:id="12" w:name="_Toc220177194"/>
      <w:r>
        <w:t>📜 Doctrinal Analysis</w:t>
      </w:r>
      <w:bookmarkEnd w:id="12"/>
    </w:p>
    <w:p w14:paraId="7716CB25" w14:textId="77777777" w:rsidR="00A75AF3" w:rsidRDefault="00000000">
      <w:r>
        <w:t xml:space="preserve">1.  </w:t>
      </w:r>
      <w:r>
        <w:rPr>
          <w:b/>
        </w:rPr>
        <w:t>The Four Samadhis:</w:t>
      </w:r>
      <w:r>
        <w:t xml:space="preserve"> This classification is Zhiyi's grand synthesis of Buddhist practice.</w:t>
      </w:r>
    </w:p>
    <w:p w14:paraId="407C3344" w14:textId="77777777" w:rsidR="00A75AF3" w:rsidRDefault="00000000">
      <w:pPr>
        <w:pStyle w:val="ListBullet"/>
      </w:pPr>
      <w:r>
        <w:rPr>
          <w:b/>
        </w:rPr>
        <w:t>Constant Sitting:</w:t>
      </w:r>
      <w:r>
        <w:t xml:space="preserve"> Correspond to Zen/Chan (Dhyana-focused).</w:t>
      </w:r>
    </w:p>
    <w:p w14:paraId="77C79609" w14:textId="77777777" w:rsidR="00A75AF3" w:rsidRDefault="00000000">
      <w:pPr>
        <w:pStyle w:val="ListBullet"/>
      </w:pPr>
      <w:r>
        <w:rPr>
          <w:b/>
        </w:rPr>
        <w:t>Constant Walking:</w:t>
      </w:r>
      <w:r>
        <w:t xml:space="preserve"> Corresponds to Pure Land (Amitabha-focused).</w:t>
      </w:r>
    </w:p>
    <w:p w14:paraId="3ED3CB69" w14:textId="77777777" w:rsidR="00A75AF3" w:rsidRDefault="00000000">
      <w:pPr>
        <w:pStyle w:val="ListBullet"/>
      </w:pPr>
      <w:r>
        <w:rPr>
          <w:b/>
        </w:rPr>
        <w:lastRenderedPageBreak/>
        <w:t>Half/Half:</w:t>
      </w:r>
      <w:r>
        <w:t xml:space="preserve"> Corresponds to Esoteric/Ritual practice (Mantra/Repentance).</w:t>
      </w:r>
    </w:p>
    <w:p w14:paraId="5E2F4373" w14:textId="77777777" w:rsidR="00A75AF3" w:rsidRDefault="00000000">
      <w:pPr>
        <w:pStyle w:val="ListBullet"/>
      </w:pPr>
      <w:r>
        <w:rPr>
          <w:b/>
        </w:rPr>
        <w:t>Neither/Nor:</w:t>
      </w:r>
      <w:r>
        <w:t xml:space="preserve"> Corresponds to "Daily Life Zen" or the "Direct Path."</w:t>
      </w:r>
    </w:p>
    <w:p w14:paraId="563B777B" w14:textId="77777777" w:rsidR="00A75AF3" w:rsidRDefault="00000000">
      <w:r>
        <w:t xml:space="preserve">2.  </w:t>
      </w:r>
      <w:r>
        <w:rPr>
          <w:b/>
        </w:rPr>
        <w:t>Following One's Own Mind (*Suízìyì*):</w:t>
      </w:r>
      <w:r>
        <w:t xml:space="preserve"> This is the most radical and advanced practice. It allows the practitioner to use </w:t>
      </w:r>
      <w:r>
        <w:rPr>
          <w:i/>
        </w:rPr>
        <w:t>any</w:t>
      </w:r>
      <w:r>
        <w:t xml:space="preserve"> mental state—even anger or lust—as the object of meditation. By applying the "Four Phases," one realizes that the defilement has no substance.</w:t>
      </w:r>
    </w:p>
    <w:p w14:paraId="42638851" w14:textId="77777777" w:rsidR="00A75AF3" w:rsidRDefault="00000000">
      <w:r>
        <w:t xml:space="preserve">3.  </w:t>
      </w:r>
      <w:r>
        <w:rPr>
          <w:b/>
        </w:rPr>
        <w:t>The Four Phases (*Sì Yùn*):</w:t>
      </w:r>
      <w:r>
        <w:t xml:space="preserve"> This analytic tool deconstructs the continuity of time. By looking for the "mind" in the past (not yet), present (desiring), or future (ended), one fails to find it. This "failure to find" (</w:t>
      </w:r>
      <w:r>
        <w:rPr>
          <w:i/>
        </w:rPr>
        <w:t>pǒdé</w:t>
      </w:r>
      <w:r>
        <w:t>) is the realization of Emptiness.</w:t>
      </w:r>
    </w:p>
    <w:p w14:paraId="7F717512" w14:textId="77777777" w:rsidR="00A75AF3" w:rsidRDefault="00000000">
      <w:pPr>
        <w:pStyle w:val="Heading2"/>
      </w:pPr>
      <w:bookmarkStart w:id="13" w:name="_Toc220177195"/>
      <w:r>
        <w:t>The Grand Purpose  - Scholarly</w:t>
      </w:r>
      <w:bookmarkEnd w:id="13"/>
    </w:p>
    <w:p w14:paraId="3EA53816" w14:textId="77777777" w:rsidR="00A75AF3" w:rsidRDefault="00000000">
      <w:pPr>
        <w:pStyle w:val="Heading3"/>
      </w:pPr>
      <w:bookmarkStart w:id="14" w:name="_Toc220177196"/>
      <w:r>
        <w:t>Source Text</w:t>
      </w:r>
      <w:bookmarkEnd w:id="14"/>
    </w:p>
    <w:p w14:paraId="63658A44" w14:textId="77777777" w:rsidR="00A75AF3" w:rsidRDefault="00000000">
      <w:pPr>
        <w:ind w:left="720" w:right="720"/>
      </w:pPr>
      <w:r>
        <w:rPr>
          <w:i/>
        </w:rPr>
        <w:t>○</w:t>
      </w:r>
      <w:r>
        <w:rPr>
          <w:i/>
        </w:rPr>
        <w:t>第三、為明菩薩清淨大果報故，說是止觀者，若行違中道即有二邊果報；若行順中道即有勝妙果報。設未出分段，所獲華報亦異七種方便，況真果報邪？香城</w:t>
      </w:r>
      <w:r>
        <w:rPr>
          <w:i/>
        </w:rPr>
        <w:lastRenderedPageBreak/>
        <w:t>七重，橋津如畫，即其相也。此義在後第八重中當廣分別。</w:t>
      </w:r>
    </w:p>
    <w:p w14:paraId="49765095" w14:textId="77777777" w:rsidR="00A75AF3" w:rsidRDefault="00000000">
      <w:r>
        <w:t>&gt;</w:t>
      </w:r>
    </w:p>
    <w:p w14:paraId="5AFE43F6" w14:textId="77777777" w:rsidR="00A75AF3" w:rsidRDefault="00000000">
      <w:pPr>
        <w:ind w:left="720" w:right="720"/>
      </w:pPr>
      <w:r>
        <w:rPr>
          <w:i/>
        </w:rPr>
        <w:t>○</w:t>
      </w:r>
      <w:r>
        <w:rPr>
          <w:i/>
        </w:rPr>
        <w:t>第四、為通裂大網諸經論故，說是止觀者，若人善用止觀觀心，則內慧明了，通達漸頓諸教。如破微塵出大千經卷，恒沙佛法一心中曉。若欲外益眾生逗機設教者，隨人堪任，稱彼而說。乃至成佛化物之時，或為法王說頓漸法；或為菩薩，或為聲聞、天、魔、人、鬼、十法界像對揚發起；或為佛所問而廣答頓漸；或扣機問佛、佛答頓漸法輪。此義至第九重當廣說；攝法中亦略示。</w:t>
      </w:r>
    </w:p>
    <w:p w14:paraId="67821A6B" w14:textId="77777777" w:rsidR="00A75AF3" w:rsidRDefault="00000000">
      <w:r>
        <w:t>&gt;</w:t>
      </w:r>
    </w:p>
    <w:p w14:paraId="053C63D9" w14:textId="77777777" w:rsidR="00A75AF3" w:rsidRDefault="00000000">
      <w:pPr>
        <w:ind w:left="720" w:right="720"/>
      </w:pPr>
      <w:r>
        <w:rPr>
          <w:i/>
        </w:rPr>
        <w:t>○</w:t>
      </w:r>
      <w:r>
        <w:rPr>
          <w:i/>
        </w:rPr>
        <w:t>第五、歸大處。諸法畢竟空故，說是止觀者，夫膠手易著，寱夢難惺；封文齊意，自謂為是；競執瓦礫，謂瑠璃珠。近事顯語</w:t>
      </w:r>
      <w:r>
        <w:rPr>
          <w:i/>
        </w:rPr>
        <w:lastRenderedPageBreak/>
        <w:t>，猶尚不識，況遠理密教，寧當不惑？為此意故，須論旨歸。</w:t>
      </w:r>
    </w:p>
    <w:p w14:paraId="78CF41A9" w14:textId="77777777" w:rsidR="00A75AF3" w:rsidRDefault="00000000">
      <w:pPr>
        <w:ind w:left="720" w:right="720"/>
      </w:pPr>
      <w:r>
        <w:rPr>
          <w:i/>
        </w:rPr>
        <w:t>[Source Text continues with detailed discussion of Zhigui and Three Virtues]</w:t>
      </w:r>
    </w:p>
    <w:p w14:paraId="4216FBB0" w14:textId="77777777" w:rsidR="00A75AF3" w:rsidRDefault="00000000">
      <w:pPr>
        <w:pStyle w:val="Heading3"/>
      </w:pPr>
      <w:bookmarkStart w:id="15" w:name="_Toc220177197"/>
      <w:r>
        <w:t>🏛️ The Architect's Translation</w:t>
      </w:r>
      <w:bookmarkEnd w:id="15"/>
    </w:p>
    <w:p w14:paraId="06C25C31" w14:textId="77777777" w:rsidR="00A75AF3" w:rsidRDefault="00000000">
      <w:r>
        <w:t>"</w:t>
      </w:r>
      <w:r>
        <w:rPr>
          <w:b/>
        </w:rPr>
        <w:t>3. Feeling the Great Fruit (*Gǎn Dàguǒ*):</w:t>
      </w:r>
    </w:p>
    <w:p w14:paraId="695781B0" w14:textId="77777777" w:rsidR="00A75AF3" w:rsidRDefault="00000000">
      <w:r>
        <w:t>To clarify the pure Great Retribution of the Bodhisattva, we expound this Cessation and Contemplation.</w:t>
      </w:r>
    </w:p>
    <w:p w14:paraId="5D173E7D" w14:textId="77777777" w:rsidR="00A75AF3" w:rsidRDefault="00000000">
      <w:pPr>
        <w:pStyle w:val="ListBullet"/>
      </w:pPr>
      <w:r>
        <w:t>If one's practice goes against the Middle Way, one has the retribution of the Two Extremes (Samsara or Hinayana Nirvana).</w:t>
      </w:r>
    </w:p>
    <w:p w14:paraId="5FC51D6C" w14:textId="77777777" w:rsidR="00A75AF3" w:rsidRDefault="00000000">
      <w:pPr>
        <w:pStyle w:val="ListBullet"/>
      </w:pPr>
      <w:r>
        <w:t>If one's practice accords with the Middle Way, one has the supreme and marvelous retribution.</w:t>
      </w:r>
    </w:p>
    <w:p w14:paraId="2806942C" w14:textId="77777777" w:rsidR="00A75AF3" w:rsidRDefault="00000000">
      <w:r>
        <w:t>Even if one has not yet exited the Segmented Birth and Death (</w:t>
      </w:r>
      <w:r>
        <w:rPr>
          <w:i/>
        </w:rPr>
        <w:t>Fēnduàn</w:t>
      </w:r>
      <w:r>
        <w:t xml:space="preserve">), the 'Flower Retribution' (Karmic reward in this life/heaven) obtained is already different from the Seven Expedients. How much more so the True Retribution? The 'Fragrant City with Seven Walls' and the 'Painted Bridges' are its characteristics. This meaning will be broadly </w:t>
      </w:r>
      <w:r>
        <w:lastRenderedPageBreak/>
        <w:t xml:space="preserve">distinguished in the </w:t>
      </w:r>
      <w:r>
        <w:rPr>
          <w:b/>
        </w:rPr>
        <w:t>Eighth Layer</w:t>
      </w:r>
      <w:r>
        <w:t xml:space="preserve"> (Chapter 8: Retributive Effects).</w:t>
      </w:r>
    </w:p>
    <w:p w14:paraId="1F6F30F5" w14:textId="77777777" w:rsidR="00A75AF3" w:rsidRDefault="00000000">
      <w:r>
        <w:rPr>
          <w:b/>
        </w:rPr>
        <w:t>4. Rending the Great Net (*Liè Dàwǎng*):</w:t>
      </w:r>
    </w:p>
    <w:p w14:paraId="07B5D9BC" w14:textId="77777777" w:rsidR="00A75AF3" w:rsidRDefault="00000000">
      <w:r>
        <w:t>To penetrate and rend the 'Great Net' of various sutras and treatises, we expound this Cessation and Contemplation.</w:t>
      </w:r>
    </w:p>
    <w:p w14:paraId="666EB3A6" w14:textId="77777777" w:rsidR="00A75AF3" w:rsidRDefault="00000000">
      <w:r>
        <w:t>If a person skillfully uses Cessation and Contemplation to observe the mind, then their inner wisdom becomes clear and they penetrate the teachings of both the Gradual and the Sudden. It is like breaking a speck of dust to reveal a Great Thousand Worlds of sutra rolls; the Buddha-Dharma as numerous as the sands of the Ganges is understood within a single mind.</w:t>
      </w:r>
    </w:p>
    <w:p w14:paraId="3FEEC38B" w14:textId="77777777" w:rsidR="00A75AF3" w:rsidRDefault="00000000">
      <w:pPr>
        <w:pStyle w:val="ListBullet"/>
      </w:pPr>
      <w:r>
        <w:rPr>
          <w:b/>
        </w:rPr>
        <w:t>Self-Benefit:</w:t>
      </w:r>
      <w:r>
        <w:t xml:space="preserve"> Inner wisdom becomes clear.</w:t>
      </w:r>
    </w:p>
    <w:p w14:paraId="45D075FA" w14:textId="77777777" w:rsidR="00A75AF3" w:rsidRDefault="00000000">
      <w:pPr>
        <w:pStyle w:val="ListBullet"/>
      </w:pPr>
      <w:r>
        <w:rPr>
          <w:b/>
        </w:rPr>
        <w:t>Benefit for Others:</w:t>
      </w:r>
      <w:r>
        <w:t xml:space="preserve"> When desiring to benefit sentient beings externally, one establishes teachings according to their capacity (</w:t>
      </w:r>
      <w:r>
        <w:rPr>
          <w:i/>
        </w:rPr>
        <w:t>jī</w:t>
      </w:r>
      <w:r>
        <w:t>).</w:t>
      </w:r>
    </w:p>
    <w:p w14:paraId="694AC06C" w14:textId="77777777" w:rsidR="00A75AF3" w:rsidRDefault="00000000">
      <w:pPr>
        <w:pStyle w:val="ListBullet"/>
      </w:pPr>
      <w:r>
        <w:t>Sometimes acting as a Dharma King to speak Sudden or Gradual teachings.</w:t>
      </w:r>
    </w:p>
    <w:p w14:paraId="73C4EFCF" w14:textId="77777777" w:rsidR="00A75AF3" w:rsidRDefault="00000000">
      <w:pPr>
        <w:pStyle w:val="ListBullet"/>
      </w:pPr>
      <w:r>
        <w:t>Sometimes appearing as a Bodhisattva, Śrāvaka, god, demon, human, or ghost—manifesting forms from the Ten Dharma-realms to initiate dialogue.</w:t>
      </w:r>
    </w:p>
    <w:p w14:paraId="6530CCB6" w14:textId="77777777" w:rsidR="00A75AF3" w:rsidRDefault="00000000">
      <w:pPr>
        <w:pStyle w:val="ListBullet"/>
      </w:pPr>
      <w:r>
        <w:lastRenderedPageBreak/>
        <w:t>Sometimes asking the Buddha, or being asked by the Buddha.</w:t>
      </w:r>
    </w:p>
    <w:p w14:paraId="1C2A4D58" w14:textId="77777777" w:rsidR="00A75AF3" w:rsidRDefault="00000000">
      <w:r>
        <w:t xml:space="preserve">This meaning will be broadly explained in the </w:t>
      </w:r>
      <w:r>
        <w:rPr>
          <w:b/>
        </w:rPr>
        <w:t>Ninth Layer</w:t>
      </w:r>
      <w:r>
        <w:t xml:space="preserve"> (Chapter 9: Arising of Teachings); it is also briefly shown in the 'Inclusion of Dharmas' (Chapter 4).</w:t>
      </w:r>
    </w:p>
    <w:p w14:paraId="1DE5D9AD" w14:textId="77777777" w:rsidR="00A75AF3" w:rsidRDefault="00000000">
      <w:pPr>
        <w:pStyle w:val="Heading4"/>
      </w:pPr>
      <w:r>
        <w:t>5. Returning to the Great Abode (Guī Dàchù) - The Ultimate Goal (Zhǐguī)</w:t>
      </w:r>
    </w:p>
    <w:p w14:paraId="15DC77E0" w14:textId="77777777" w:rsidR="00A75AF3" w:rsidRDefault="00000000">
      <w:r>
        <w:t>"</w:t>
      </w:r>
      <w:r>
        <w:rPr>
          <w:b/>
        </w:rPr>
        <w:t>5. Returning to the Great Abode:</w:t>
      </w:r>
    </w:p>
    <w:p w14:paraId="45EF7E6D" w14:textId="77777777" w:rsidR="00A75AF3" w:rsidRDefault="00000000">
      <w:r>
        <w:t xml:space="preserve">Because all dharmas are ultimately Empty, we expound this Cessation and Contemplation. Hands covered in glue stick easily; dreams in deep sleep are hard to wake from. People seal themselves in texts and equate [their limited understanding] with the meaning, claiming they are right. They compete in grasping tiles and pebbles, calling them lapis lazuli beads. They do not even recognize the obvious affairs near at hand; how can they not be confused by the distant principles and secret teachings? For this reason, we must discuss the </w:t>
      </w:r>
      <w:r>
        <w:rPr>
          <w:b/>
        </w:rPr>
        <w:t>Ultimate Goal</w:t>
      </w:r>
      <w:r>
        <w:t xml:space="preserve"> (</w:t>
      </w:r>
      <w:r>
        <w:rPr>
          <w:i/>
        </w:rPr>
        <w:t>Zhǐguī</w:t>
      </w:r>
      <w:r>
        <w:t>).</w:t>
      </w:r>
    </w:p>
    <w:p w14:paraId="0FD20254" w14:textId="77777777" w:rsidR="00A75AF3" w:rsidRDefault="00000000">
      <w:r>
        <w:rPr>
          <w:b/>
        </w:rPr>
        <w:t>Definition of Zhǐguī:</w:t>
      </w:r>
    </w:p>
    <w:p w14:paraId="06B0051E" w14:textId="77777777" w:rsidR="00A75AF3" w:rsidRDefault="00000000">
      <w:pPr>
        <w:pStyle w:val="ListBullet"/>
      </w:pPr>
      <w:r>
        <w:rPr>
          <w:b/>
        </w:rPr>
        <w:t>Zhǐ (Purport/Gist):</w:t>
      </w:r>
      <w:r>
        <w:t xml:space="preserve"> Moving towards the Three Virtues (</w:t>
      </w:r>
      <w:r>
        <w:rPr>
          <w:i/>
        </w:rPr>
        <w:t>Sāndé</w:t>
      </w:r>
      <w:r>
        <w:t>) oneself.</w:t>
      </w:r>
    </w:p>
    <w:p w14:paraId="29C11702" w14:textId="77777777" w:rsidR="00A75AF3" w:rsidRDefault="00000000">
      <w:pPr>
        <w:pStyle w:val="ListBullet"/>
      </w:pPr>
      <w:r>
        <w:rPr>
          <w:b/>
        </w:rPr>
        <w:lastRenderedPageBreak/>
        <w:t>Guī (Return/Destination):</w:t>
      </w:r>
      <w:r>
        <w:t xml:space="preserve"> Leading others to enter the same Three Virtues.</w:t>
      </w:r>
    </w:p>
    <w:p w14:paraId="6F9C69A9" w14:textId="77777777" w:rsidR="00A75AF3" w:rsidRDefault="00000000">
      <w:pPr>
        <w:pStyle w:val="ListBullet"/>
      </w:pPr>
      <w:r>
        <w:t>Alternatively: Entering the Three Virtues oneself is 'Return'; causing others to enter is 'Purport.'</w:t>
      </w:r>
    </w:p>
    <w:p w14:paraId="5E8E729A" w14:textId="77777777" w:rsidR="00A75AF3" w:rsidRDefault="00000000">
      <w:pPr>
        <w:pStyle w:val="ListBullet"/>
      </w:pPr>
      <w:r>
        <w:t>Ideally, both Self and Other entering the Secret Store (</w:t>
      </w:r>
      <w:r>
        <w:rPr>
          <w:i/>
        </w:rPr>
        <w:t>Mìmì Zàng</w:t>
      </w:r>
      <w:r>
        <w:t xml:space="preserve">) is named </w:t>
      </w:r>
      <w:r>
        <w:rPr>
          <w:i/>
        </w:rPr>
        <w:t>Zhǐguī</w:t>
      </w:r>
      <w:r>
        <w:t>.</w:t>
      </w:r>
    </w:p>
    <w:p w14:paraId="19CF61AD" w14:textId="77777777" w:rsidR="00A75AF3" w:rsidRDefault="00000000">
      <w:r>
        <w:rPr>
          <w:b/>
        </w:rPr>
        <w:t>A. The General Mark (*Zǒngxiàng*):</w:t>
      </w:r>
    </w:p>
    <w:p w14:paraId="43E2FA9F" w14:textId="77777777" w:rsidR="00A75AF3" w:rsidRDefault="00000000">
      <w:r>
        <w:t xml:space="preserve">All Buddhas appear for the 'One Great Cause and Condition' (Lotus Sutra) to cause beings to see the </w:t>
      </w:r>
      <w:r>
        <w:rPr>
          <w:b/>
        </w:rPr>
        <w:t>Dharma Body</w:t>
      </w:r>
      <w:r>
        <w:t>. Once the Dharma Body is seen, Buddha and Beings both return to the Dharma Body.</w:t>
      </w:r>
    </w:p>
    <w:p w14:paraId="75B57841" w14:textId="77777777" w:rsidR="00A75AF3" w:rsidRDefault="00000000">
      <w:pPr>
        <w:pStyle w:val="ListBullet"/>
      </w:pPr>
      <w:r>
        <w:t xml:space="preserve">The Buddha speaks all wisdoms to lead beings to the </w:t>
      </w:r>
      <w:r>
        <w:rPr>
          <w:b/>
        </w:rPr>
        <w:t>All-Knowledge</w:t>
      </w:r>
      <w:r>
        <w:t xml:space="preserve"> (</w:t>
      </w:r>
      <w:r>
        <w:rPr>
          <w:i/>
        </w:rPr>
        <w:t>Sarvajñā</w:t>
      </w:r>
      <w:r>
        <w:t xml:space="preserve">); once complete, both return to </w:t>
      </w:r>
      <w:r>
        <w:rPr>
          <w:b/>
        </w:rPr>
        <w:t>Prajñā</w:t>
      </w:r>
      <w:r>
        <w:t xml:space="preserve"> (Wisdom).</w:t>
      </w:r>
    </w:p>
    <w:p w14:paraId="4DD3554A" w14:textId="77777777" w:rsidR="00A75AF3" w:rsidRDefault="00000000">
      <w:pPr>
        <w:pStyle w:val="ListBullet"/>
      </w:pPr>
      <w:r>
        <w:t xml:space="preserve">The Buddha manifests all powers to liberate beings; once liberated, both return to </w:t>
      </w:r>
      <w:r>
        <w:rPr>
          <w:b/>
        </w:rPr>
        <w:t>Liberation</w:t>
      </w:r>
      <w:r>
        <w:t xml:space="preserve"> (</w:t>
      </w:r>
      <w:r>
        <w:rPr>
          <w:i/>
        </w:rPr>
        <w:t>Mokṣa</w:t>
      </w:r>
      <w:r>
        <w:t>).</w:t>
      </w:r>
    </w:p>
    <w:p w14:paraId="3F7BE581" w14:textId="77777777" w:rsidR="00A75AF3" w:rsidRDefault="00000000">
      <w:r>
        <w:t xml:space="preserve">The </w:t>
      </w:r>
      <w:r>
        <w:rPr>
          <w:i/>
        </w:rPr>
        <w:t>Great Sutra</w:t>
      </w:r>
      <w:r>
        <w:t xml:space="preserve"> says: 'I place all children in the Secret Store, and I myself will also abide therein shortly.' This is the General Ultimate Goal.</w:t>
      </w:r>
    </w:p>
    <w:p w14:paraId="0F2055BD" w14:textId="77777777" w:rsidR="00A75AF3" w:rsidRDefault="00000000">
      <w:r>
        <w:rPr>
          <w:b/>
        </w:rPr>
        <w:t>B. The Specific Marks (*Biéxiàng*):</w:t>
      </w:r>
    </w:p>
    <w:p w14:paraId="6685FF43" w14:textId="77777777" w:rsidR="00A75AF3" w:rsidRDefault="00000000">
      <w:r>
        <w:lastRenderedPageBreak/>
        <w:t>We analyze the Three Virtues through three aspects:</w:t>
      </w:r>
    </w:p>
    <w:p w14:paraId="3D9E91BF" w14:textId="77777777" w:rsidR="00A75AF3" w:rsidRDefault="00000000">
      <w:r>
        <w:t xml:space="preserve">1.  </w:t>
      </w:r>
      <w:r>
        <w:rPr>
          <w:b/>
        </w:rPr>
        <w:t>The Three Bodies:</w:t>
      </w:r>
    </w:p>
    <w:p w14:paraId="074A0F27" w14:textId="77777777" w:rsidR="00A75AF3" w:rsidRDefault="00000000">
      <w:pPr>
        <w:pStyle w:val="ListBullet"/>
      </w:pPr>
      <w:r>
        <w:rPr>
          <w:b/>
        </w:rPr>
        <w:t>Fleshly Body:</w:t>
      </w:r>
      <w:r>
        <w:t xml:space="preserve"> Returns to Liberation.</w:t>
      </w:r>
    </w:p>
    <w:p w14:paraId="3F33F893" w14:textId="77777777" w:rsidR="00A75AF3" w:rsidRDefault="00000000">
      <w:pPr>
        <w:pStyle w:val="ListBullet"/>
      </w:pPr>
      <w:r>
        <w:rPr>
          <w:b/>
        </w:rPr>
        <w:t>Dharma-Gate Body:</w:t>
      </w:r>
      <w:r>
        <w:t xml:space="preserve"> Returns to Prajñā.</w:t>
      </w:r>
    </w:p>
    <w:p w14:paraId="47D3FC17" w14:textId="77777777" w:rsidR="00A75AF3" w:rsidRDefault="00000000">
      <w:pPr>
        <w:pStyle w:val="ListBullet"/>
      </w:pPr>
      <w:r>
        <w:rPr>
          <w:b/>
        </w:rPr>
        <w:t>Real-Mark Body:</w:t>
      </w:r>
      <w:r>
        <w:t xml:space="preserve"> Returns to Dharma Body.</w:t>
      </w:r>
    </w:p>
    <w:p w14:paraId="2A7ACC48" w14:textId="77777777" w:rsidR="00A75AF3" w:rsidRDefault="00000000">
      <w:pPr>
        <w:pStyle w:val="ListBullet"/>
      </w:pPr>
      <w:r>
        <w:rPr>
          <w:i/>
        </w:rPr>
        <w:t>Ultimately:</w:t>
      </w:r>
      <w:r>
        <w:t xml:space="preserve"> All three return to the </w:t>
      </w:r>
      <w:r>
        <w:rPr>
          <w:b/>
        </w:rPr>
        <w:t>Secret Store of Three Virtues</w:t>
      </w:r>
      <w:r>
        <w:t>.</w:t>
      </w:r>
    </w:p>
    <w:p w14:paraId="43FBBC66" w14:textId="77777777" w:rsidR="00A75AF3" w:rsidRDefault="00000000">
      <w:r>
        <w:t xml:space="preserve">2.  </w:t>
      </w:r>
      <w:r>
        <w:rPr>
          <w:b/>
        </w:rPr>
        <w:t>The Three Wisdoms:</w:t>
      </w:r>
    </w:p>
    <w:p w14:paraId="2B777185" w14:textId="77777777" w:rsidR="00A75AF3" w:rsidRDefault="00000000">
      <w:pPr>
        <w:pStyle w:val="ListBullet"/>
      </w:pPr>
      <w:r>
        <w:rPr>
          <w:b/>
        </w:rPr>
        <w:t>Wisdom of the Way</w:t>
      </w:r>
      <w:r>
        <w:t xml:space="preserve"> (</w:t>
      </w:r>
      <w:r>
        <w:rPr>
          <w:i/>
        </w:rPr>
        <w:t>Dàozhǒngzhì</w:t>
      </w:r>
      <w:r>
        <w:t>): Knowing the specific cures for beings (Conventional Truth) → Returns to Liberation.</w:t>
      </w:r>
    </w:p>
    <w:p w14:paraId="204AB457" w14:textId="77777777" w:rsidR="00A75AF3" w:rsidRDefault="00000000">
      <w:pPr>
        <w:pStyle w:val="ListBullet"/>
      </w:pPr>
      <w:r>
        <w:rPr>
          <w:b/>
        </w:rPr>
        <w:t>All-Wisdom</w:t>
      </w:r>
      <w:r>
        <w:t xml:space="preserve"> (</w:t>
      </w:r>
      <w:r>
        <w:rPr>
          <w:i/>
        </w:rPr>
        <w:t>Yíqièzhì</w:t>
      </w:r>
      <w:r>
        <w:t>): Knowing the Emptiness of all things (Ultimate Truth) → Returns to Prajñā.</w:t>
      </w:r>
    </w:p>
    <w:p w14:paraId="6CF529D8" w14:textId="77777777" w:rsidR="00A75AF3" w:rsidRDefault="00000000">
      <w:pPr>
        <w:pStyle w:val="ListBullet"/>
      </w:pPr>
      <w:r>
        <w:rPr>
          <w:b/>
        </w:rPr>
        <w:t>Universal All-Wisdom</w:t>
      </w:r>
      <w:r>
        <w:t xml:space="preserve"> (</w:t>
      </w:r>
      <w:r>
        <w:rPr>
          <w:i/>
        </w:rPr>
        <w:t>Yíqièzhǒngzhì</w:t>
      </w:r>
      <w:r>
        <w:t>): Knowing the Middle Way → Returns to Dharma Body.</w:t>
      </w:r>
    </w:p>
    <w:p w14:paraId="1453452C" w14:textId="77777777" w:rsidR="00A75AF3" w:rsidRDefault="00000000">
      <w:pPr>
        <w:pStyle w:val="ListBullet"/>
      </w:pPr>
      <w:r>
        <w:rPr>
          <w:i/>
        </w:rPr>
        <w:t>Ultimately:</w:t>
      </w:r>
      <w:r>
        <w:t xml:space="preserve"> All return to the Secret Store.</w:t>
      </w:r>
    </w:p>
    <w:p w14:paraId="59916CA5" w14:textId="77777777" w:rsidR="00A75AF3" w:rsidRDefault="00000000">
      <w:r>
        <w:t xml:space="preserve">3.  </w:t>
      </w:r>
      <w:r>
        <w:rPr>
          <w:b/>
        </w:rPr>
        <w:t>The Three Liberations:</w:t>
      </w:r>
    </w:p>
    <w:p w14:paraId="3B01D09B" w14:textId="77777777" w:rsidR="00A75AF3" w:rsidRDefault="00000000">
      <w:pPr>
        <w:pStyle w:val="ListBullet"/>
      </w:pPr>
      <w:r>
        <w:rPr>
          <w:b/>
        </w:rPr>
        <w:t>Liberation from Non-Knowing:</w:t>
      </w:r>
      <w:r>
        <w:t xml:space="preserve"> Returns to Liberation.</w:t>
      </w:r>
    </w:p>
    <w:p w14:paraId="4FAC9BE8" w14:textId="77777777" w:rsidR="00A75AF3" w:rsidRDefault="00000000">
      <w:pPr>
        <w:pStyle w:val="ListBullet"/>
      </w:pPr>
      <w:r>
        <w:rPr>
          <w:b/>
        </w:rPr>
        <w:lastRenderedPageBreak/>
        <w:t>Liberation from Grasping Marks:</w:t>
      </w:r>
      <w:r>
        <w:t xml:space="preserve"> Returns to Prajñā.</w:t>
      </w:r>
    </w:p>
    <w:p w14:paraId="2BE5E5B4" w14:textId="77777777" w:rsidR="00A75AF3" w:rsidRDefault="00000000">
      <w:pPr>
        <w:pStyle w:val="ListBullet"/>
      </w:pPr>
      <w:r>
        <w:rPr>
          <w:b/>
        </w:rPr>
        <w:t>Liberation from Ignorance:</w:t>
      </w:r>
      <w:r>
        <w:t xml:space="preserve"> Returns to Dharma Body.</w:t>
      </w:r>
    </w:p>
    <w:p w14:paraId="2DA9FCBD" w14:textId="77777777" w:rsidR="00A75AF3" w:rsidRDefault="00000000">
      <w:pPr>
        <w:pStyle w:val="ListBullet"/>
      </w:pPr>
      <w:r>
        <w:rPr>
          <w:i/>
        </w:rPr>
        <w:t>Ultimately:</w:t>
      </w:r>
      <w:r>
        <w:t xml:space="preserve"> All return to the Secret Store.</w:t>
      </w:r>
    </w:p>
    <w:p w14:paraId="6D51AA09" w14:textId="77777777" w:rsidR="00A75AF3" w:rsidRDefault="00000000">
      <w:r>
        <w:rPr>
          <w:b/>
        </w:rPr>
        <w:t>C. The Dialectic of New and Old:</w:t>
      </w:r>
    </w:p>
    <w:p w14:paraId="70F51121" w14:textId="77777777" w:rsidR="00A75AF3" w:rsidRDefault="00000000">
      <w:pPr>
        <w:pStyle w:val="ListBullet"/>
      </w:pPr>
      <w:r>
        <w:rPr>
          <w:b/>
        </w:rPr>
        <w:t>The Three Obstacles (Old):</w:t>
      </w:r>
      <w:r>
        <w:t xml:space="preserve"> Ignorance, Grasping Marks, Non-Knowing. These were present before.</w:t>
      </w:r>
    </w:p>
    <w:p w14:paraId="049F148E" w14:textId="77777777" w:rsidR="00A75AF3" w:rsidRDefault="00000000">
      <w:pPr>
        <w:pStyle w:val="ListBullet"/>
      </w:pPr>
      <w:r>
        <w:rPr>
          <w:b/>
        </w:rPr>
        <w:t>The Three Virtues (New):</w:t>
      </w:r>
      <w:r>
        <w:t xml:space="preserve"> Dharma Body, Prajñā, Liberation. These are revealed now.</w:t>
      </w:r>
    </w:p>
    <w:p w14:paraId="65E43EE9" w14:textId="77777777" w:rsidR="00A75AF3" w:rsidRDefault="00000000">
      <w:pPr>
        <w:pStyle w:val="ListBullet"/>
      </w:pPr>
      <w:r>
        <w:rPr>
          <w:b/>
        </w:rPr>
        <w:t>The Non-Duality:</w:t>
      </w:r>
      <w:r>
        <w:t xml:space="preserve"> But wait! The Obstacle </w:t>
      </w:r>
      <w:r>
        <w:rPr>
          <w:i/>
        </w:rPr>
        <w:t>is</w:t>
      </w:r>
      <w:r>
        <w:t xml:space="preserve"> the Virtue. Ignorance </w:t>
      </w:r>
      <w:r>
        <w:rPr>
          <w:i/>
        </w:rPr>
        <w:t>is</w:t>
      </w:r>
      <w:r>
        <w:t xml:space="preserve"> illumination. So the 'Old' is not old, and the 'New' is not new.</w:t>
      </w:r>
    </w:p>
    <w:p w14:paraId="004E5ABF" w14:textId="77777777" w:rsidR="00A75AF3" w:rsidRDefault="00000000">
      <w:pPr>
        <w:pStyle w:val="ListBullet"/>
      </w:pPr>
      <w:r>
        <w:t>If you understand this, there is no coming or going.</w:t>
      </w:r>
    </w:p>
    <w:p w14:paraId="58FC0CA7" w14:textId="77777777" w:rsidR="00A75AF3" w:rsidRDefault="00000000">
      <w:pPr>
        <w:pStyle w:val="ListBullet"/>
      </w:pPr>
      <w:r>
        <w:t>If you teach this, you lead others to the same Secret Store.</w:t>
      </w:r>
    </w:p>
    <w:p w14:paraId="587E5682" w14:textId="77777777" w:rsidR="00A75AF3" w:rsidRDefault="00000000">
      <w:r>
        <w:rPr>
          <w:b/>
        </w:rPr>
        <w:t>Conclusion:</w:t>
      </w:r>
    </w:p>
    <w:p w14:paraId="01C99A6A" w14:textId="77777777" w:rsidR="00A75AF3" w:rsidRDefault="00000000">
      <w:r>
        <w:t>What is the Ultimate Goal? Where does it return? Who returns?</w:t>
      </w:r>
    </w:p>
    <w:p w14:paraId="2E35782D" w14:textId="77777777" w:rsidR="00A75AF3" w:rsidRDefault="00000000">
      <w:r>
        <w:t xml:space="preserve">The path of language is cut off; the place of mental activity is extinguished. Eternally quiescent like space. This is named </w:t>
      </w:r>
      <w:r>
        <w:rPr>
          <w:i/>
        </w:rPr>
        <w:t>Zhǐguī</w:t>
      </w:r>
      <w:r>
        <w:t xml:space="preserve">. This </w:t>
      </w:r>
      <w:r>
        <w:lastRenderedPageBreak/>
        <w:t xml:space="preserve">will be broadly explained in the </w:t>
      </w:r>
      <w:r>
        <w:rPr>
          <w:b/>
        </w:rPr>
        <w:t>Tenth Layer</w:t>
      </w:r>
      <w:r>
        <w:t xml:space="preserve"> (Chapter 10: The Ultimate Goal)."</w:t>
      </w:r>
    </w:p>
    <w:p w14:paraId="54501B82" w14:textId="77777777" w:rsidR="00A75AF3" w:rsidRDefault="00000000">
      <w:pPr>
        <w:pStyle w:val="Heading3"/>
      </w:pPr>
      <w:bookmarkStart w:id="16" w:name="_Toc220177198"/>
      <w:r>
        <w:t>📜 Doctrinal Analysis</w:t>
      </w:r>
      <w:bookmarkEnd w:id="16"/>
    </w:p>
    <w:p w14:paraId="203C2DCF" w14:textId="77777777" w:rsidR="00A75AF3" w:rsidRDefault="00000000">
      <w:r>
        <w:t xml:space="preserve">1.  </w:t>
      </w:r>
      <w:r>
        <w:rPr>
          <w:b/>
        </w:rPr>
        <w:t>The Great Net:</w:t>
      </w:r>
      <w:r>
        <w:t xml:space="preserve"> This refers to the vast, confusing array of Buddhist sutras (84,000 teachings). Without the "Key" (Zhiguan/Middle Way), one gets tangled in the net, thinking "This sutra contradicts that one." Rending the Net means seeing the unity (One Vehicle) behind the diversity.</w:t>
      </w:r>
    </w:p>
    <w:p w14:paraId="3FB62109" w14:textId="77777777" w:rsidR="00A75AF3" w:rsidRDefault="00000000">
      <w:r>
        <w:t xml:space="preserve">2.  </w:t>
      </w:r>
      <w:r>
        <w:rPr>
          <w:b/>
        </w:rPr>
        <w:t>The Secret Store (*Mìmì Zàng*):</w:t>
      </w:r>
      <w:r>
        <w:t xml:space="preserve"> A term from the </w:t>
      </w:r>
      <w:r>
        <w:rPr>
          <w:i/>
        </w:rPr>
        <w:t>Nirvana Sutra</w:t>
      </w:r>
      <w:r>
        <w:t xml:space="preserve">. It refers to the </w:t>
      </w:r>
      <w:r>
        <w:rPr>
          <w:b/>
        </w:rPr>
        <w:t>Three Virtues</w:t>
      </w:r>
      <w:r>
        <w:t xml:space="preserve"> (</w:t>
      </w:r>
      <w:r>
        <w:rPr>
          <w:i/>
        </w:rPr>
        <w:t>Sāndé</w:t>
      </w:r>
      <w:r>
        <w:t>): Dharma Body (</w:t>
      </w:r>
      <w:r>
        <w:rPr>
          <w:i/>
        </w:rPr>
        <w:t>Fǎshēn</w:t>
      </w:r>
      <w:r>
        <w:t>), Wisdom (</w:t>
      </w:r>
      <w:r>
        <w:rPr>
          <w:i/>
        </w:rPr>
        <w:t>Bōrě</w:t>
      </w:r>
      <w:r>
        <w:t>), and Liberation (</w:t>
      </w:r>
      <w:r>
        <w:rPr>
          <w:i/>
        </w:rPr>
        <w:t>Jiětuō</w:t>
      </w:r>
      <w:r>
        <w:t>). They are "Secret" not because they are hidden, but because they are too profound for the deluded mind to see. They are a "Store" because they contain all dharmas.</w:t>
      </w:r>
    </w:p>
    <w:p w14:paraId="491E3102" w14:textId="77777777" w:rsidR="00A75AF3" w:rsidRDefault="00000000">
      <w:r>
        <w:t xml:space="preserve">3.  </w:t>
      </w:r>
      <w:r>
        <w:rPr>
          <w:b/>
        </w:rPr>
        <w:t>New vs. Old:</w:t>
      </w:r>
      <w:r>
        <w:t xml:space="preserve"> Master Zhiyi uses a brilliant dialectic here. Conventional practice moves from "Old" (Defilement) to "New" (Enlightenment). But from the view of the Perfect Teaching, the Defilement </w:t>
      </w:r>
      <w:r>
        <w:rPr>
          <w:i/>
        </w:rPr>
        <w:t>is</w:t>
      </w:r>
      <w:r>
        <w:t xml:space="preserve"> the Enlightenment. Thus, the "New" is not new (it was always there), and the "Old" is not old (it has no substance). This is the </w:t>
      </w:r>
      <w:r>
        <w:rPr>
          <w:b/>
        </w:rPr>
        <w:t>"Identity of Defilement and Bodhi."</w:t>
      </w:r>
    </w:p>
    <w:p w14:paraId="264AF24B" w14:textId="77777777" w:rsidR="00A75AF3" w:rsidRDefault="00000000">
      <w:r>
        <w:lastRenderedPageBreak/>
        <w:br w:type="page"/>
      </w:r>
    </w:p>
    <w:p w14:paraId="243DF58C" w14:textId="77777777" w:rsidR="00A75AF3" w:rsidRDefault="00000000">
      <w:pPr>
        <w:pStyle w:val="Heading1"/>
      </w:pPr>
      <w:bookmarkStart w:id="17" w:name="_Toc220177199"/>
      <w:r>
        <w:lastRenderedPageBreak/>
        <w:t>Chapter 2</w:t>
      </w:r>
      <w:bookmarkEnd w:id="17"/>
    </w:p>
    <w:p w14:paraId="7801CE94" w14:textId="77777777" w:rsidR="00A75AF3" w:rsidRDefault="00000000">
      <w:pPr>
        <w:pStyle w:val="Heading2"/>
      </w:pPr>
      <w:bookmarkStart w:id="18" w:name="_Toc220177200"/>
      <w:r>
        <w:t>Explaining the Name (Scholarly)</w:t>
      </w:r>
      <w:bookmarkEnd w:id="18"/>
    </w:p>
    <w:p w14:paraId="785EF1FB" w14:textId="77777777" w:rsidR="00A75AF3" w:rsidRDefault="00000000">
      <w:pPr>
        <w:pStyle w:val="Heading3"/>
      </w:pPr>
      <w:bookmarkStart w:id="19" w:name="_Toc220177201"/>
      <w:r>
        <w:t>Source Text</w:t>
      </w:r>
      <w:bookmarkEnd w:id="19"/>
    </w:p>
    <w:p w14:paraId="6D7631E0" w14:textId="77777777" w:rsidR="00A75AF3" w:rsidRDefault="00000000">
      <w:pPr>
        <w:ind w:left="720" w:right="720"/>
      </w:pPr>
      <w:r>
        <w:rPr>
          <w:i/>
        </w:rPr>
        <w:t>第二、釋止觀名者，大途梗概，已如上說。復以何義立止觀名？略有四：一、相待，二、絕待，三、會異，四、通三德。</w:t>
      </w:r>
    </w:p>
    <w:p w14:paraId="6A645CC7" w14:textId="77777777" w:rsidR="00A75AF3" w:rsidRDefault="00000000">
      <w:pPr>
        <w:ind w:left="720" w:right="720"/>
      </w:pPr>
      <w:r>
        <w:rPr>
          <w:i/>
        </w:rPr>
        <w:t>[Source text covers the four sections of Explaining the Name from Fascicle 3]</w:t>
      </w:r>
    </w:p>
    <w:p w14:paraId="2748289E" w14:textId="77777777" w:rsidR="00A75AF3" w:rsidRDefault="00000000">
      <w:pPr>
        <w:pStyle w:val="Heading3"/>
      </w:pPr>
      <w:bookmarkStart w:id="20" w:name="_Toc220177202"/>
      <w:r>
        <w:t>🏛️ The Architect's Translation</w:t>
      </w:r>
      <w:bookmarkEnd w:id="20"/>
    </w:p>
    <w:p w14:paraId="164B0593" w14:textId="77777777" w:rsidR="00A75AF3" w:rsidRDefault="00000000">
      <w:r>
        <w:t>"</w:t>
      </w:r>
      <w:r>
        <w:rPr>
          <w:b/>
        </w:rPr>
        <w:t>2. Explaining the Name of Cessation and Contemplation (*Shì Zhǐguān Míng*):</w:t>
      </w:r>
    </w:p>
    <w:p w14:paraId="57219984" w14:textId="77777777" w:rsidR="00A75AF3" w:rsidRDefault="00000000">
      <w:r>
        <w:t>The general outline has already been discussed above. Now, by what meaning is the name 'Cessation and Contemplation' (</w:t>
      </w:r>
      <w:r>
        <w:rPr>
          <w:i/>
        </w:rPr>
        <w:t>Zhǐguān</w:t>
      </w:r>
      <w:r>
        <w:t>) established? Briefly, there are four aspects:</w:t>
      </w:r>
    </w:p>
    <w:p w14:paraId="3F0B30E0" w14:textId="77777777" w:rsidR="00A75AF3" w:rsidRDefault="00000000">
      <w:r>
        <w:t xml:space="preserve">1.  </w:t>
      </w:r>
      <w:r>
        <w:rPr>
          <w:b/>
        </w:rPr>
        <w:t>Relative</w:t>
      </w:r>
      <w:r>
        <w:t xml:space="preserve"> (</w:t>
      </w:r>
      <w:r>
        <w:rPr>
          <w:i/>
        </w:rPr>
        <w:t>Xiāngdài</w:t>
      </w:r>
      <w:r>
        <w:t>)</w:t>
      </w:r>
    </w:p>
    <w:p w14:paraId="2B5EC5A3" w14:textId="77777777" w:rsidR="00A75AF3" w:rsidRDefault="00000000">
      <w:r>
        <w:t xml:space="preserve">2.  </w:t>
      </w:r>
      <w:r>
        <w:rPr>
          <w:b/>
        </w:rPr>
        <w:t>Absolute</w:t>
      </w:r>
      <w:r>
        <w:t xml:space="preserve"> (</w:t>
      </w:r>
      <w:r>
        <w:rPr>
          <w:i/>
        </w:rPr>
        <w:t>Juédài</w:t>
      </w:r>
      <w:r>
        <w:t>)</w:t>
      </w:r>
    </w:p>
    <w:p w14:paraId="6DD0C3E5" w14:textId="77777777" w:rsidR="00A75AF3" w:rsidRDefault="00000000">
      <w:r>
        <w:t xml:space="preserve">3.  </w:t>
      </w:r>
      <w:r>
        <w:rPr>
          <w:b/>
        </w:rPr>
        <w:t>Converging Differences</w:t>
      </w:r>
      <w:r>
        <w:t xml:space="preserve"> (</w:t>
      </w:r>
      <w:r>
        <w:rPr>
          <w:i/>
        </w:rPr>
        <w:t>Huìyì</w:t>
      </w:r>
      <w:r>
        <w:t>)</w:t>
      </w:r>
    </w:p>
    <w:p w14:paraId="7CF8258B" w14:textId="77777777" w:rsidR="00A75AF3" w:rsidRDefault="00000000">
      <w:r>
        <w:lastRenderedPageBreak/>
        <w:t xml:space="preserve">4.  </w:t>
      </w:r>
      <w:r>
        <w:rPr>
          <w:b/>
        </w:rPr>
        <w:t>Communicating with the Three Virtues</w:t>
      </w:r>
      <w:r>
        <w:t xml:space="preserve"> (</w:t>
      </w:r>
      <w:r>
        <w:rPr>
          <w:i/>
        </w:rPr>
        <w:t>Tōng Sāndé</w:t>
      </w:r>
      <w:r>
        <w:t>)</w:t>
      </w:r>
    </w:p>
    <w:p w14:paraId="56C5415A" w14:textId="77777777" w:rsidR="00A75AF3" w:rsidRDefault="00000000">
      <w:pPr>
        <w:pStyle w:val="Heading4"/>
      </w:pPr>
      <w:r>
        <w:t>1. Relative (Xiāngdài)</w:t>
      </w:r>
    </w:p>
    <w:p w14:paraId="6868FD46" w14:textId="77777777" w:rsidR="00A75AF3" w:rsidRDefault="00000000">
      <w:r>
        <w:rPr>
          <w:b/>
        </w:rPr>
        <w:t>A. Cessation (*Zhǐ*) has three meanings:</w:t>
      </w:r>
    </w:p>
    <w:p w14:paraId="1EC94FA2" w14:textId="77777777" w:rsidR="00A75AF3" w:rsidRDefault="00000000">
      <w:r>
        <w:t xml:space="preserve">1.  </w:t>
      </w:r>
      <w:r>
        <w:rPr>
          <w:b/>
        </w:rPr>
        <w:t>Stopping (*Xī*):</w:t>
      </w:r>
      <w:r>
        <w:t xml:space="preserve"> Resting the evil inquiries and false thoughts; silencing them into tranquility. The </w:t>
      </w:r>
      <w:r>
        <w:rPr>
          <w:i/>
        </w:rPr>
        <w:t>Vimalakīrti Sutra</w:t>
      </w:r>
      <w:r>
        <w:t xml:space="preserve"> says: 'What is climbing conditions? It is conditioning the Three Realms. What is resting climbing conditions? It is the mind having nothing to attain.' This is named from the aspect of </w:t>
      </w:r>
      <w:r>
        <w:rPr>
          <w:i/>
        </w:rPr>
        <w:t>what is broken</w:t>
      </w:r>
      <w:r>
        <w:t xml:space="preserve"> (</w:t>
      </w:r>
      <w:r>
        <w:rPr>
          <w:i/>
        </w:rPr>
        <w:t>suǒpò</w:t>
      </w:r>
      <w:r>
        <w:t>).</w:t>
      </w:r>
    </w:p>
    <w:p w14:paraId="2C00AE3A" w14:textId="77777777" w:rsidR="00A75AF3" w:rsidRDefault="00000000">
      <w:r>
        <w:t xml:space="preserve">2.  </w:t>
      </w:r>
      <w:r>
        <w:rPr>
          <w:b/>
        </w:rPr>
        <w:t>Abiding (*Tíng*):</w:t>
      </w:r>
      <w:r>
        <w:t xml:space="preserve"> Tying the mind to the principle of the Truth; abiding and not moving. The </w:t>
      </w:r>
      <w:r>
        <w:rPr>
          <w:i/>
        </w:rPr>
        <w:t>Renwang Sutra</w:t>
      </w:r>
      <w:r>
        <w:t xml:space="preserve"> says: 'Entering the Principle Prajñā is named Abiding.' This is named from the aspect of </w:t>
      </w:r>
      <w:r>
        <w:rPr>
          <w:i/>
        </w:rPr>
        <w:t>what is established</w:t>
      </w:r>
      <w:r>
        <w:t xml:space="preserve"> (</w:t>
      </w:r>
      <w:r>
        <w:rPr>
          <w:i/>
        </w:rPr>
        <w:t>néngzhǐ</w:t>
      </w:r>
      <w:r>
        <w:t>).</w:t>
      </w:r>
    </w:p>
    <w:p w14:paraId="3128BFA3" w14:textId="77777777" w:rsidR="00A75AF3" w:rsidRDefault="00000000">
      <w:r>
        <w:t xml:space="preserve">3.  </w:t>
      </w:r>
      <w:r>
        <w:rPr>
          <w:b/>
        </w:rPr>
        <w:t>Stopping in contrast to Non-Stopping:</w:t>
      </w:r>
      <w:r>
        <w:t xml:space="preserve"> This specifically refers to the dialectic of the Essence. Ignorance is 'Non-Stopping' (flowing); the Dharma-nature is 'Stopping' (still). We call the Dharma-nature 'Stop' relative to the flow of Ignorance.</w:t>
      </w:r>
    </w:p>
    <w:p w14:paraId="034C9E85" w14:textId="77777777" w:rsidR="00A75AF3" w:rsidRDefault="00000000">
      <w:r>
        <w:rPr>
          <w:b/>
        </w:rPr>
        <w:t>B. Contemplation (*Guān*) has three meanings:</w:t>
      </w:r>
    </w:p>
    <w:p w14:paraId="2D6A00AD" w14:textId="77777777" w:rsidR="00A75AF3" w:rsidRDefault="00000000">
      <w:r>
        <w:lastRenderedPageBreak/>
        <w:t xml:space="preserve">1.  </w:t>
      </w:r>
      <w:r>
        <w:rPr>
          <w:b/>
        </w:rPr>
        <w:t>Penetrating (*Guānchuān*):</w:t>
      </w:r>
      <w:r>
        <w:t xml:space="preserve"> The utilization of wisdom to pierce and destroy defilements. Like a sharp pickaxe digging through earth and stone to reach gold. This is named from </w:t>
      </w:r>
      <w:r>
        <w:rPr>
          <w:i/>
        </w:rPr>
        <w:t>what is broken</w:t>
      </w:r>
      <w:r>
        <w:t>.</w:t>
      </w:r>
    </w:p>
    <w:p w14:paraId="56A8B4B5" w14:textId="77777777" w:rsidR="00A75AF3" w:rsidRDefault="00000000">
      <w:r>
        <w:t xml:space="preserve">2.  </w:t>
      </w:r>
      <w:r>
        <w:rPr>
          <w:b/>
        </w:rPr>
        <w:t>Perceiving/Attaining (*Guāndá*):</w:t>
      </w:r>
      <w:r>
        <w:t xml:space="preserve"> The contemplative wisdom penetrating and reaching the True Thusness. The </w:t>
      </w:r>
      <w:r>
        <w:rPr>
          <w:i/>
        </w:rPr>
        <w:t>Treatise</w:t>
      </w:r>
      <w:r>
        <w:t xml:space="preserve"> says: 'If the mind is pure and constant, one sees Prajñā.' This is named from </w:t>
      </w:r>
      <w:r>
        <w:rPr>
          <w:i/>
        </w:rPr>
        <w:t>what is capable of contemplating</w:t>
      </w:r>
      <w:r>
        <w:t xml:space="preserve"> (</w:t>
      </w:r>
      <w:r>
        <w:rPr>
          <w:i/>
        </w:rPr>
        <w:t>néngguān</w:t>
      </w:r>
      <w:r>
        <w:t>).</w:t>
      </w:r>
    </w:p>
    <w:p w14:paraId="212955A7" w14:textId="77777777" w:rsidR="00A75AF3" w:rsidRDefault="00000000">
      <w:r>
        <w:t xml:space="preserve">3.  </w:t>
      </w:r>
      <w:r>
        <w:rPr>
          <w:b/>
        </w:rPr>
        <w:t>Contemplation in contrast to Non-Contemplation:</w:t>
      </w:r>
      <w:r>
        <w:t xml:space="preserve"> Ignorance is 'Non-Contemplation' (Blindness); Dharma-nature is 'Contemplation' (Illumination). We call Dharma-nature 'Guan' relative to the blindness of Ignorance.</w:t>
      </w:r>
    </w:p>
    <w:p w14:paraId="49C7AF99" w14:textId="77777777" w:rsidR="00A75AF3" w:rsidRDefault="00000000">
      <w:pPr>
        <w:pStyle w:val="Heading4"/>
      </w:pPr>
      <w:r>
        <w:t>2. Absolute (Juédài)</w:t>
      </w:r>
    </w:p>
    <w:p w14:paraId="0CA868D0" w14:textId="77777777" w:rsidR="00A75AF3" w:rsidRDefault="00000000">
      <w:r>
        <w:t>This breaks the previous 'Relative' understanding.</w:t>
      </w:r>
    </w:p>
    <w:p w14:paraId="33C99A14" w14:textId="77777777" w:rsidR="00A75AF3" w:rsidRDefault="00000000">
      <w:pPr>
        <w:pStyle w:val="ListBullet"/>
      </w:pPr>
      <w:r>
        <w:rPr>
          <w:b/>
        </w:rPr>
        <w:t>Horizontal Breaking:</w:t>
      </w:r>
      <w:r>
        <w:t xml:space="preserve"> If 'Stop' is named from 'Stopping Evil' (what is broken), it falls into </w:t>
      </w:r>
      <w:r>
        <w:rPr>
          <w:i/>
        </w:rPr>
        <w:t>Other-Nature</w:t>
      </w:r>
      <w:r>
        <w:t xml:space="preserve">. If named from 'Abiding in Truth' (what abides), it falls into </w:t>
      </w:r>
      <w:r>
        <w:rPr>
          <w:i/>
        </w:rPr>
        <w:t>Self-Nature</w:t>
      </w:r>
      <w:r>
        <w:t xml:space="preserve">. If named from both, </w:t>
      </w:r>
      <w:r>
        <w:rPr>
          <w:i/>
        </w:rPr>
        <w:t>Shared-Nature</w:t>
      </w:r>
      <w:r>
        <w:t xml:space="preserve">. If neither, </w:t>
      </w:r>
      <w:r>
        <w:rPr>
          <w:i/>
        </w:rPr>
        <w:t>Causeless-Nature</w:t>
      </w:r>
      <w:r>
        <w:t xml:space="preserve">. Since the four </w:t>
      </w:r>
      <w:r>
        <w:lastRenderedPageBreak/>
        <w:t>natures are unarisen, how can there be a 'Relative Stop'?</w:t>
      </w:r>
    </w:p>
    <w:p w14:paraId="5828B2AD" w14:textId="77777777" w:rsidR="00A75AF3" w:rsidRDefault="00000000">
      <w:pPr>
        <w:pStyle w:val="ListBullet"/>
      </w:pPr>
      <w:r>
        <w:rPr>
          <w:b/>
        </w:rPr>
        <w:t>Vertical Breaking:</w:t>
      </w:r>
      <w:r>
        <w:t xml:space="preserve"> The relative stops are stages (Gradual, Variable).</w:t>
      </w:r>
    </w:p>
    <w:p w14:paraId="2C5B86A4" w14:textId="77777777" w:rsidR="00A75AF3" w:rsidRDefault="00000000">
      <w:pPr>
        <w:pStyle w:val="ListBullet"/>
      </w:pPr>
      <w:r>
        <w:t>Stopping View/Thinking is relative to Samsara.</w:t>
      </w:r>
    </w:p>
    <w:p w14:paraId="4E491BB7" w14:textId="77777777" w:rsidR="00A75AF3" w:rsidRDefault="00000000">
      <w:pPr>
        <w:pStyle w:val="ListBullet"/>
      </w:pPr>
      <w:r>
        <w:t>Stopping Ignorance is relative to the Two Extremes.</w:t>
      </w:r>
    </w:p>
    <w:p w14:paraId="65B92906" w14:textId="77777777" w:rsidR="00A75AF3" w:rsidRDefault="00000000">
      <w:r>
        <w:t>These are all 'born' dharmas, capable of destruction.</w:t>
      </w:r>
    </w:p>
    <w:p w14:paraId="0B67BA74" w14:textId="77777777" w:rsidR="00A75AF3" w:rsidRDefault="00000000">
      <w:r>
        <w:rPr>
          <w:b/>
        </w:rPr>
        <w:t>The Absolute Cessation and Contemplation:</w:t>
      </w:r>
    </w:p>
    <w:p w14:paraId="25689D81" w14:textId="77777777" w:rsidR="00A75AF3" w:rsidRDefault="00000000">
      <w:r>
        <w:t>It cuts off all relativities (Horizontal and Vertical). It cuts off all conceivabilities.</w:t>
      </w:r>
    </w:p>
    <w:p w14:paraId="396F1B88" w14:textId="77777777" w:rsidR="00A75AF3" w:rsidRDefault="00000000">
      <w:pPr>
        <w:pStyle w:val="ListBullet"/>
      </w:pPr>
      <w:r>
        <w:t xml:space="preserve">All dharmas do not arise, hence named </w:t>
      </w:r>
      <w:r>
        <w:rPr>
          <w:b/>
        </w:rPr>
        <w:t>Stop</w:t>
      </w:r>
      <w:r>
        <w:t xml:space="preserve"> (</w:t>
      </w:r>
      <w:r>
        <w:rPr>
          <w:i/>
        </w:rPr>
        <w:t>Zhǐ</w:t>
      </w:r>
      <w:r>
        <w:t>); but 'Stop' itself is not obtainable.</w:t>
      </w:r>
    </w:p>
    <w:p w14:paraId="767FF6B0" w14:textId="77777777" w:rsidR="00A75AF3" w:rsidRDefault="00000000">
      <w:pPr>
        <w:pStyle w:val="ListBullet"/>
      </w:pPr>
      <w:r>
        <w:t xml:space="preserve">The Contemplation merges with the Object; the Object is quiescent, so how can there be </w:t>
      </w:r>
      <w:r>
        <w:rPr>
          <w:b/>
        </w:rPr>
        <w:t>Contemplation</w:t>
      </w:r>
      <w:r>
        <w:t xml:space="preserve"> (</w:t>
      </w:r>
      <w:r>
        <w:rPr>
          <w:i/>
        </w:rPr>
        <w:t>Guān</w:t>
      </w:r>
      <w:r>
        <w:t>)?</w:t>
      </w:r>
    </w:p>
    <w:p w14:paraId="2627A651" w14:textId="77777777" w:rsidR="00A75AF3" w:rsidRDefault="00000000">
      <w:pPr>
        <w:pStyle w:val="ListBullet"/>
      </w:pPr>
      <w:r>
        <w:t>There is no 'Stop' vs. 'Not-Stop'.</w:t>
      </w:r>
    </w:p>
    <w:p w14:paraId="5A2425F3" w14:textId="77777777" w:rsidR="00A75AF3" w:rsidRDefault="00000000">
      <w:pPr>
        <w:pStyle w:val="ListBullet"/>
      </w:pPr>
      <w:r>
        <w:t xml:space="preserve">The extinction of the 'Relative' is named </w:t>
      </w:r>
      <w:r>
        <w:rPr>
          <w:b/>
        </w:rPr>
        <w:t>Absolute Stop</w:t>
      </w:r>
      <w:r>
        <w:t>.</w:t>
      </w:r>
    </w:p>
    <w:p w14:paraId="37D0C1C8" w14:textId="77777777" w:rsidR="00A75AF3" w:rsidRDefault="00000000">
      <w:pPr>
        <w:pStyle w:val="ListBullet"/>
      </w:pPr>
      <w:r>
        <w:t xml:space="preserve">The cutting of the 'Inverted Thought' is named </w:t>
      </w:r>
      <w:r>
        <w:rPr>
          <w:b/>
        </w:rPr>
        <w:t>Absolute Look</w:t>
      </w:r>
      <w:r>
        <w:t>.</w:t>
      </w:r>
    </w:p>
    <w:p w14:paraId="5EA6DBB6" w14:textId="77777777" w:rsidR="00A75AF3" w:rsidRDefault="00000000">
      <w:r>
        <w:lastRenderedPageBreak/>
        <w:t xml:space="preserve">This Absolute Zhiguan is the </w:t>
      </w:r>
      <w:r>
        <w:rPr>
          <w:b/>
        </w:rPr>
        <w:t>'One Great Matter'</w:t>
      </w:r>
      <w:r>
        <w:t xml:space="preserve"> (</w:t>
      </w:r>
      <w:r>
        <w:rPr>
          <w:i/>
        </w:rPr>
        <w:t>Yī Dàshì</w:t>
      </w:r>
      <w:r>
        <w:t>). It does not depend on small matters. Like the Great Void does not depend on a small void. It is the unique Dharma-realm.</w:t>
      </w:r>
    </w:p>
    <w:p w14:paraId="4247CEF3" w14:textId="77777777" w:rsidR="00A75AF3" w:rsidRDefault="00000000">
      <w:pPr>
        <w:pStyle w:val="Heading4"/>
      </w:pPr>
      <w:r>
        <w:t>3. Converging Differences (Huìyì)</w:t>
      </w:r>
    </w:p>
    <w:p w14:paraId="57DB2774" w14:textId="77777777" w:rsidR="00A75AF3" w:rsidRDefault="00000000">
      <w:r>
        <w:t>This Absolute Zhiguan has many names in the sutras.</w:t>
      </w:r>
    </w:p>
    <w:p w14:paraId="0D856B8E" w14:textId="77777777" w:rsidR="00A75AF3" w:rsidRDefault="00000000">
      <w:pPr>
        <w:pStyle w:val="ListBullet"/>
      </w:pPr>
      <w:r>
        <w:rPr>
          <w:b/>
        </w:rPr>
        <w:t>Synonyms for 'Stop':</w:t>
      </w:r>
      <w:r>
        <w:t xml:space="preserve"> Far-Away (</w:t>
      </w:r>
      <w:r>
        <w:rPr>
          <w:i/>
        </w:rPr>
        <w:t>Yuǎnlí</w:t>
      </w:r>
      <w:r>
        <w:t>), Non-Abiding (</w:t>
      </w:r>
      <w:r>
        <w:rPr>
          <w:i/>
        </w:rPr>
        <w:t>Bùzhù</w:t>
      </w:r>
      <w:r>
        <w:t>), Non-Attachment (</w:t>
      </w:r>
      <w:r>
        <w:rPr>
          <w:i/>
        </w:rPr>
        <w:t>Bùzhuó</w:t>
      </w:r>
      <w:r>
        <w:t>), Non-Action (</w:t>
      </w:r>
      <w:r>
        <w:rPr>
          <w:i/>
        </w:rPr>
        <w:t>Wúwéi</w:t>
      </w:r>
      <w:r>
        <w:t>), Quiescence (</w:t>
      </w:r>
      <w:r>
        <w:rPr>
          <w:i/>
        </w:rPr>
        <w:t>Jìmiè</w:t>
      </w:r>
      <w:r>
        <w:t>), Dhyāna (</w:t>
      </w:r>
      <w:r>
        <w:rPr>
          <w:i/>
        </w:rPr>
        <w:t>Chándìng</w:t>
      </w:r>
      <w:r>
        <w:t>), Abandoning (</w:t>
      </w:r>
      <w:r>
        <w:rPr>
          <w:i/>
        </w:rPr>
        <w:t>Qì</w:t>
      </w:r>
      <w:r>
        <w:t>).</w:t>
      </w:r>
    </w:p>
    <w:p w14:paraId="527BD4F7" w14:textId="77777777" w:rsidR="00A75AF3" w:rsidRDefault="00000000">
      <w:pPr>
        <w:pStyle w:val="ListBullet"/>
      </w:pPr>
      <w:r>
        <w:rPr>
          <w:b/>
        </w:rPr>
        <w:t>Synonyms for 'Look':</w:t>
      </w:r>
      <w:r>
        <w:t xml:space="preserve"> Knowledge-Vision (</w:t>
      </w:r>
      <w:r>
        <w:rPr>
          <w:i/>
        </w:rPr>
        <w:t>Zhījiàn</w:t>
      </w:r>
      <w:r>
        <w:t>), Wisdom (</w:t>
      </w:r>
      <w:r>
        <w:rPr>
          <w:i/>
        </w:rPr>
        <w:t>Zhìhuì</w:t>
      </w:r>
      <w:r>
        <w:t>), Illumination (</w:t>
      </w:r>
      <w:r>
        <w:rPr>
          <w:i/>
        </w:rPr>
        <w:t>Zhàoliǎo</w:t>
      </w:r>
      <w:r>
        <w:t>), Awareness (</w:t>
      </w:r>
      <w:r>
        <w:rPr>
          <w:i/>
        </w:rPr>
        <w:t>Jué</w:t>
      </w:r>
      <w:r>
        <w:t>).</w:t>
      </w:r>
    </w:p>
    <w:p w14:paraId="73A5F247" w14:textId="77777777" w:rsidR="00A75AF3" w:rsidRDefault="00000000">
      <w:r>
        <w:t>Although the names are different, the body is one. The Three Virtues (Dharma Body, Prajñā, Liberation) are just one Dharma with different names for different beings.</w:t>
      </w:r>
    </w:p>
    <w:p w14:paraId="404C72DF" w14:textId="77777777" w:rsidR="00A75AF3" w:rsidRDefault="00000000">
      <w:pPr>
        <w:pStyle w:val="Heading4"/>
      </w:pPr>
      <w:r>
        <w:t>4. Communicating with the Three Virtues (Tōng Sāndé)</w:t>
      </w:r>
    </w:p>
    <w:p w14:paraId="4FDFB033" w14:textId="77777777" w:rsidR="00A75AF3" w:rsidRDefault="00000000">
      <w:r>
        <w:t xml:space="preserve">Why do we use the specific name 'Zhiguan' to explain the Virtues? Because the </w:t>
      </w:r>
      <w:r>
        <w:rPr>
          <w:i/>
        </w:rPr>
        <w:t>Nirvana Sutra</w:t>
      </w:r>
      <w:r>
        <w:t xml:space="preserve"> says: 'The Buddha and sentient beings are all </w:t>
      </w:r>
      <w:r>
        <w:lastRenderedPageBreak/>
        <w:t xml:space="preserve">placed in the Secret Store.' The </w:t>
      </w:r>
      <w:r>
        <w:rPr>
          <w:b/>
        </w:rPr>
        <w:t>Secret Store</w:t>
      </w:r>
      <w:r>
        <w:t xml:space="preserve"> is the </w:t>
      </w:r>
      <w:r>
        <w:rPr>
          <w:b/>
        </w:rPr>
        <w:t>Three Virtues</w:t>
      </w:r>
      <w:r>
        <w:t>:</w:t>
      </w:r>
    </w:p>
    <w:p w14:paraId="5377708A" w14:textId="77777777" w:rsidR="00A75AF3" w:rsidRDefault="00000000">
      <w:r>
        <w:t xml:space="preserve">1.  </w:t>
      </w:r>
      <w:r>
        <w:rPr>
          <w:b/>
        </w:rPr>
        <w:t>Dharma Body (*Fǎshēn*):</w:t>
      </w:r>
      <w:r>
        <w:t xml:space="preserve"> The essence. Corresponds to </w:t>
      </w:r>
      <w:r>
        <w:rPr>
          <w:b/>
        </w:rPr>
        <w:t>Non-Stop Non-Look</w:t>
      </w:r>
      <w:r>
        <w:t xml:space="preserve"> (The Middle).</w:t>
      </w:r>
    </w:p>
    <w:p w14:paraId="28253A12" w14:textId="77777777" w:rsidR="00A75AF3" w:rsidRDefault="00000000">
      <w:r>
        <w:t xml:space="preserve">2.  </w:t>
      </w:r>
      <w:r>
        <w:rPr>
          <w:b/>
        </w:rPr>
        <w:t>Prajñā (*Bōrě*):</w:t>
      </w:r>
      <w:r>
        <w:t xml:space="preserve"> The light. Corresponds to </w:t>
      </w:r>
      <w:r>
        <w:rPr>
          <w:b/>
        </w:rPr>
        <w:t>Contemplation</w:t>
      </w:r>
      <w:r>
        <w:t xml:space="preserve"> (</w:t>
      </w:r>
      <w:r>
        <w:rPr>
          <w:i/>
        </w:rPr>
        <w:t>Guān</w:t>
      </w:r>
      <w:r>
        <w:t>).</w:t>
      </w:r>
    </w:p>
    <w:p w14:paraId="37319982" w14:textId="77777777" w:rsidR="00A75AF3" w:rsidRDefault="00000000">
      <w:r>
        <w:t xml:space="preserve">3.  </w:t>
      </w:r>
      <w:r>
        <w:rPr>
          <w:b/>
        </w:rPr>
        <w:t>Liberation (*Jiětuō*):</w:t>
      </w:r>
      <w:r>
        <w:t xml:space="preserve"> The freedom. Corresponds to </w:t>
      </w:r>
      <w:r>
        <w:rPr>
          <w:b/>
        </w:rPr>
        <w:t>Cessation</w:t>
      </w:r>
      <w:r>
        <w:t xml:space="preserve"> (</w:t>
      </w:r>
      <w:r>
        <w:rPr>
          <w:i/>
        </w:rPr>
        <w:t>Zhǐ</w:t>
      </w:r>
      <w:r>
        <w:t>).</w:t>
      </w:r>
    </w:p>
    <w:p w14:paraId="04DAE952" w14:textId="77777777" w:rsidR="00A75AF3" w:rsidRDefault="00000000">
      <w:r>
        <w:rPr>
          <w:b/>
        </w:rPr>
        <w:t>The Interpenetration:</w:t>
      </w:r>
    </w:p>
    <w:p w14:paraId="5D35A124" w14:textId="77777777" w:rsidR="00A75AF3" w:rsidRDefault="00000000">
      <w:pPr>
        <w:pStyle w:val="ListBullet"/>
      </w:pPr>
      <w:r>
        <w:rPr>
          <w:b/>
        </w:rPr>
        <w:t>Zhi (Stop)</w:t>
      </w:r>
      <w:r>
        <w:t xml:space="preserve"> contains </w:t>
      </w:r>
      <w:r>
        <w:rPr>
          <w:b/>
        </w:rPr>
        <w:t>Guan</w:t>
      </w:r>
      <w:r>
        <w:t>. (In Liberation, there is Wisdom).</w:t>
      </w:r>
    </w:p>
    <w:p w14:paraId="6D73BE50" w14:textId="77777777" w:rsidR="00A75AF3" w:rsidRDefault="00000000">
      <w:pPr>
        <w:pStyle w:val="ListBullet"/>
      </w:pPr>
      <w:r>
        <w:rPr>
          <w:b/>
        </w:rPr>
        <w:t>Guan (Look)</w:t>
      </w:r>
      <w:r>
        <w:t xml:space="preserve"> contains </w:t>
      </w:r>
      <w:r>
        <w:rPr>
          <w:b/>
        </w:rPr>
        <w:t>Zhi</w:t>
      </w:r>
      <w:r>
        <w:t>. (In Wisdom, there is Liberation).</w:t>
      </w:r>
    </w:p>
    <w:p w14:paraId="0C58F3E8" w14:textId="77777777" w:rsidR="00A75AF3" w:rsidRDefault="00000000">
      <w:pPr>
        <w:pStyle w:val="ListBullet"/>
      </w:pPr>
      <w:r>
        <w:rPr>
          <w:b/>
        </w:rPr>
        <w:t>Zhiguan</w:t>
      </w:r>
      <w:r>
        <w:t xml:space="preserve"> contains </w:t>
      </w:r>
      <w:r>
        <w:rPr>
          <w:b/>
        </w:rPr>
        <w:t>Non-Zhi Non-Guan</w:t>
      </w:r>
      <w:r>
        <w:t>. (In function, there is Essence).</w:t>
      </w:r>
    </w:p>
    <w:p w14:paraId="4B91D3E3" w14:textId="77777777" w:rsidR="00A75AF3" w:rsidRDefault="00000000">
      <w:r>
        <w:t xml:space="preserve">The Three Virtues are not vertical (one after another), not horizontal (side by side), not one, not different. They are like the three dots of the Sanskrit letter </w:t>
      </w:r>
      <w:r>
        <w:rPr>
          <w:b/>
        </w:rPr>
        <w:t>'I'</w:t>
      </w:r>
      <w:r>
        <w:t xml:space="preserve"> (</w:t>
      </w:r>
      <w:r>
        <w:t>伊字</w:t>
      </w:r>
      <w:r>
        <w:t xml:space="preserve"> - </w:t>
      </w:r>
      <w:r>
        <w:rPr>
          <w:i/>
        </w:rPr>
        <w:t>Yī</w:t>
      </w:r>
      <w:r>
        <w:t>).</w:t>
      </w:r>
    </w:p>
    <w:p w14:paraId="347A85AE" w14:textId="77777777" w:rsidR="00A75AF3" w:rsidRDefault="00000000">
      <w:pPr>
        <w:pStyle w:val="ListBullet"/>
      </w:pPr>
      <w:r>
        <w:rPr>
          <w:b/>
        </w:rPr>
        <w:t>Not Vertical:</w:t>
      </w:r>
      <w:r>
        <w:t xml:space="preserve"> Because all are the Buddha-Dharma, complete in one mind.</w:t>
      </w:r>
    </w:p>
    <w:p w14:paraId="5B67325C" w14:textId="77777777" w:rsidR="00A75AF3" w:rsidRDefault="00000000">
      <w:pPr>
        <w:pStyle w:val="ListBullet"/>
      </w:pPr>
      <w:r>
        <w:rPr>
          <w:b/>
        </w:rPr>
        <w:lastRenderedPageBreak/>
        <w:t>Not Horizontal:</w:t>
      </w:r>
      <w:r>
        <w:t xml:space="preserve"> Because they merge into one Dharma-realm.</w:t>
      </w:r>
    </w:p>
    <w:p w14:paraId="2103DE92" w14:textId="77777777" w:rsidR="00A75AF3" w:rsidRDefault="00000000">
      <w:pPr>
        <w:pStyle w:val="ListBullet"/>
      </w:pPr>
      <w:r>
        <w:rPr>
          <w:b/>
        </w:rPr>
        <w:t>Not One:</w:t>
      </w:r>
      <w:r>
        <w:t xml:space="preserve"> Because they establish all distinctions.</w:t>
      </w:r>
    </w:p>
    <w:p w14:paraId="2C7E5724" w14:textId="77777777" w:rsidR="00A75AF3" w:rsidRDefault="00000000">
      <w:pPr>
        <w:pStyle w:val="ListBullet"/>
      </w:pPr>
      <w:r>
        <w:rPr>
          <w:b/>
        </w:rPr>
        <w:t>Not Different:</w:t>
      </w:r>
      <w:r>
        <w:t xml:space="preserve"> Because they all return to the First Principle.</w:t>
      </w:r>
    </w:p>
    <w:p w14:paraId="05E1BA3A" w14:textId="77777777" w:rsidR="00A75AF3" w:rsidRDefault="00000000">
      <w:r>
        <w:rPr>
          <w:b/>
        </w:rPr>
        <w:t>Conclusion of Chapter 2:</w:t>
      </w:r>
    </w:p>
    <w:p w14:paraId="3FB1F4C0" w14:textId="77777777" w:rsidR="00A75AF3" w:rsidRDefault="00000000">
      <w:r>
        <w:t>The name 'Zhiguan' is not just a label for a practice; it is a direct signifier of the Ultimate Reality (The Secret Store of Three Virtues). Understanding the Name leads to understanding the Substance."</w:t>
      </w:r>
    </w:p>
    <w:p w14:paraId="29072DA3" w14:textId="77777777" w:rsidR="00A75AF3" w:rsidRDefault="00000000">
      <w:pPr>
        <w:pStyle w:val="Heading3"/>
      </w:pPr>
      <w:bookmarkStart w:id="21" w:name="_Toc220177203"/>
      <w:r>
        <w:t>📜 Doctrinal Analysis</w:t>
      </w:r>
      <w:bookmarkEnd w:id="21"/>
    </w:p>
    <w:p w14:paraId="136E8F6C" w14:textId="77777777" w:rsidR="00A75AF3" w:rsidRDefault="00000000">
      <w:r>
        <w:t xml:space="preserve">1.  </w:t>
      </w:r>
      <w:r>
        <w:rPr>
          <w:b/>
        </w:rPr>
        <w:t>The Threefold Definition:</w:t>
      </w:r>
      <w:r>
        <w:t xml:space="preserve"> Zhiyi consistently uses a threefold structure: Action (Stopping evil), Stability (Abiding in truth), and Ontology (The nature of Reality vs. Illusion). This ensures 'Zhiguan' covers ethics, concentration, and wisdom.</w:t>
      </w:r>
    </w:p>
    <w:p w14:paraId="1380E779" w14:textId="77777777" w:rsidR="00A75AF3" w:rsidRDefault="00000000">
      <w:r>
        <w:t xml:space="preserve">2.  </w:t>
      </w:r>
      <w:r>
        <w:rPr>
          <w:b/>
        </w:rPr>
        <w:t>Relative vs. Absolute:</w:t>
      </w:r>
      <w:r>
        <w:t xml:space="preserve"> This is the core Tiantai dialectic. 'Relative' implies duality (Light vs. Dark). 'Absolute' transcends duality. But true Absolute is not separate from the Relative; it is the </w:t>
      </w:r>
      <w:r>
        <w:rPr>
          <w:i/>
        </w:rPr>
        <w:t>opening</w:t>
      </w:r>
      <w:r>
        <w:t xml:space="preserve"> of the Relative to reveal its Empty nature.</w:t>
      </w:r>
    </w:p>
    <w:p w14:paraId="533CBA23" w14:textId="77777777" w:rsidR="00A75AF3" w:rsidRDefault="00000000">
      <w:r>
        <w:lastRenderedPageBreak/>
        <w:t xml:space="preserve">3.  </w:t>
      </w:r>
      <w:r>
        <w:rPr>
          <w:b/>
        </w:rPr>
        <w:t>The Letter 'I' (∴):</w:t>
      </w:r>
      <w:r>
        <w:t xml:space="preserve"> The Sanskrit </w:t>
      </w:r>
      <w:r>
        <w:rPr>
          <w:i/>
        </w:rPr>
        <w:t>Siddhaṃ</w:t>
      </w:r>
      <w:r>
        <w:t xml:space="preserve"> 'I' (three dots in a triangle) is the standard Tiantai metaphor for the </w:t>
      </w:r>
      <w:r>
        <w:rPr>
          <w:b/>
        </w:rPr>
        <w:t>Three Truths</w:t>
      </w:r>
      <w:r>
        <w:t xml:space="preserve"> or </w:t>
      </w:r>
      <w:r>
        <w:rPr>
          <w:b/>
        </w:rPr>
        <w:t>Three Virtues</w:t>
      </w:r>
      <w:r>
        <w:t>. They are distinct (three dots) but inseparable (one letter). If you remove one dot, it is no longer 'I'.</w:t>
      </w:r>
    </w:p>
    <w:p w14:paraId="5BBDBEDC" w14:textId="77777777" w:rsidR="00A75AF3" w:rsidRDefault="00000000">
      <w:r>
        <w:br w:type="page"/>
      </w:r>
    </w:p>
    <w:p w14:paraId="194FD837" w14:textId="77777777" w:rsidR="00A75AF3" w:rsidRDefault="00000000">
      <w:pPr>
        <w:pStyle w:val="Heading1"/>
      </w:pPr>
      <w:bookmarkStart w:id="22" w:name="_Toc220177204"/>
      <w:r>
        <w:lastRenderedPageBreak/>
        <w:t>Chapter 3</w:t>
      </w:r>
      <w:bookmarkEnd w:id="22"/>
    </w:p>
    <w:p w14:paraId="272664BD" w14:textId="77777777" w:rsidR="00A75AF3" w:rsidRDefault="00000000">
      <w:pPr>
        <w:pStyle w:val="Heading2"/>
      </w:pPr>
      <w:bookmarkStart w:id="23" w:name="_Toc220177205"/>
      <w:r>
        <w:t>Characteristics of the Substance  - Scholarly</w:t>
      </w:r>
      <w:bookmarkEnd w:id="23"/>
    </w:p>
    <w:p w14:paraId="06F36754" w14:textId="77777777" w:rsidR="00A75AF3" w:rsidRDefault="00000000">
      <w:pPr>
        <w:pStyle w:val="Heading3"/>
      </w:pPr>
      <w:bookmarkStart w:id="24" w:name="_Toc220177206"/>
      <w:r>
        <w:t>Source Text</w:t>
      </w:r>
      <w:bookmarkEnd w:id="24"/>
    </w:p>
    <w:p w14:paraId="42CFABA0" w14:textId="77777777" w:rsidR="00A75AF3" w:rsidRDefault="00000000">
      <w:pPr>
        <w:ind w:left="720" w:right="720"/>
      </w:pPr>
      <w:r>
        <w:rPr>
          <w:i/>
        </w:rPr>
        <w:t>○</w:t>
      </w:r>
      <w:r>
        <w:rPr>
          <w:i/>
        </w:rPr>
        <w:t>第三、釋止觀體相者，既知大意，豁達如前，名字曠遠若向，須識體理淵玄。粗寄四意顯體：一、教相，二、眼智，三、境界，四、得失。</w:t>
      </w:r>
    </w:p>
    <w:p w14:paraId="33F7F61D" w14:textId="77777777" w:rsidR="00A75AF3" w:rsidRDefault="00000000">
      <w:pPr>
        <w:ind w:left="720" w:right="720"/>
      </w:pPr>
      <w:r>
        <w:rPr>
          <w:i/>
        </w:rPr>
        <w:t>... [Detailed text on Teaching Characteristics, Three Stops, Three Looks]</w:t>
      </w:r>
    </w:p>
    <w:p w14:paraId="4AA979F8" w14:textId="77777777" w:rsidR="00A75AF3" w:rsidRDefault="00000000">
      <w:pPr>
        <w:pStyle w:val="Heading3"/>
      </w:pPr>
      <w:bookmarkStart w:id="25" w:name="_Toc220177207"/>
      <w:r>
        <w:t>🏛️ The Architect's Translation</w:t>
      </w:r>
      <w:bookmarkEnd w:id="25"/>
    </w:p>
    <w:p w14:paraId="62B90B37" w14:textId="77777777" w:rsidR="00A75AF3" w:rsidRDefault="00000000">
      <w:r>
        <w:t>"</w:t>
      </w:r>
      <w:r>
        <w:rPr>
          <w:b/>
        </w:rPr>
        <w:t>3. Explaining the Substance and Characteristics (*Tǐxiāng*) of Cessation and Contemplation:</w:t>
      </w:r>
    </w:p>
    <w:p w14:paraId="6FF01AF0" w14:textId="77777777" w:rsidR="00A75AF3" w:rsidRDefault="00000000">
      <w:r>
        <w:t>Having understood the Grand Purpose (</w:t>
      </w:r>
      <w:r>
        <w:rPr>
          <w:i/>
        </w:rPr>
        <w:t>Dàyì</w:t>
      </w:r>
      <w:r>
        <w:t>) as open and broad, and the Name (</w:t>
      </w:r>
      <w:r>
        <w:rPr>
          <w:i/>
        </w:rPr>
        <w:t>Míngzì</w:t>
      </w:r>
      <w:r>
        <w:t>) as far-reaching, we must now recognize the Substance (</w:t>
      </w:r>
      <w:r>
        <w:rPr>
          <w:i/>
        </w:rPr>
        <w:t>Tǐ</w:t>
      </w:r>
      <w:r>
        <w:t>) as abyssal and mysterious. We roughly use four concepts to reveal the Substance:</w:t>
      </w:r>
    </w:p>
    <w:p w14:paraId="694660D9" w14:textId="77777777" w:rsidR="00A75AF3" w:rsidRDefault="00000000">
      <w:r>
        <w:t xml:space="preserve">1.  </w:t>
      </w:r>
      <w:r>
        <w:rPr>
          <w:b/>
        </w:rPr>
        <w:t>Teaching Characteristics</w:t>
      </w:r>
      <w:r>
        <w:t xml:space="preserve"> (</w:t>
      </w:r>
      <w:r>
        <w:rPr>
          <w:i/>
        </w:rPr>
        <w:t>Jiàoxiàng</w:t>
      </w:r>
      <w:r>
        <w:t>)</w:t>
      </w:r>
    </w:p>
    <w:p w14:paraId="4BFE41D1" w14:textId="77777777" w:rsidR="00A75AF3" w:rsidRDefault="00000000">
      <w:r>
        <w:t xml:space="preserve">2.  </w:t>
      </w:r>
      <w:r>
        <w:rPr>
          <w:b/>
        </w:rPr>
        <w:t>Eye and Wisdom</w:t>
      </w:r>
      <w:r>
        <w:t xml:space="preserve"> (</w:t>
      </w:r>
      <w:r>
        <w:rPr>
          <w:i/>
        </w:rPr>
        <w:t>Yǎn Zhì</w:t>
      </w:r>
      <w:r>
        <w:t>)</w:t>
      </w:r>
    </w:p>
    <w:p w14:paraId="742FD8B9" w14:textId="77777777" w:rsidR="00A75AF3" w:rsidRDefault="00000000">
      <w:r>
        <w:lastRenderedPageBreak/>
        <w:t xml:space="preserve">3.  </w:t>
      </w:r>
      <w:r>
        <w:rPr>
          <w:b/>
        </w:rPr>
        <w:t>Boundary/Object</w:t>
      </w:r>
      <w:r>
        <w:t xml:space="preserve"> (</w:t>
      </w:r>
      <w:r>
        <w:rPr>
          <w:i/>
        </w:rPr>
        <w:t>Jìngjiè</w:t>
      </w:r>
      <w:r>
        <w:t>)</w:t>
      </w:r>
    </w:p>
    <w:p w14:paraId="6A9A1D54" w14:textId="77777777" w:rsidR="00A75AF3" w:rsidRDefault="00000000">
      <w:r>
        <w:t xml:space="preserve">4.  </w:t>
      </w:r>
      <w:r>
        <w:rPr>
          <w:b/>
        </w:rPr>
        <w:t>Gain and Loss</w:t>
      </w:r>
      <w:r>
        <w:t xml:space="preserve"> (</w:t>
      </w:r>
      <w:r>
        <w:rPr>
          <w:i/>
        </w:rPr>
        <w:t>Dé Shī</w:t>
      </w:r>
      <w:r>
        <w:t>)</w:t>
      </w:r>
    </w:p>
    <w:p w14:paraId="3563FD8D" w14:textId="77777777" w:rsidR="00A75AF3" w:rsidRDefault="00000000">
      <w:pPr>
        <w:pStyle w:val="Heading4"/>
      </w:pPr>
      <w:r>
        <w:t>1. Teaching Characteristics (Jiàoxiàng)</w:t>
      </w:r>
    </w:p>
    <w:p w14:paraId="5802E27D" w14:textId="77777777" w:rsidR="00A75AF3" w:rsidRDefault="00000000">
      <w:r>
        <w:t>We use the characteristics of the Teaching to distinguish the specific Substance.</w:t>
      </w:r>
    </w:p>
    <w:p w14:paraId="01B7AE34" w14:textId="77777777" w:rsidR="00A75AF3" w:rsidRDefault="00000000">
      <w:pPr>
        <w:pStyle w:val="ListBullet"/>
      </w:pPr>
      <w:r>
        <w:rPr>
          <w:b/>
        </w:rPr>
        <w:t>Common/Ordinary (*Fán*) Zhiguan:</w:t>
      </w:r>
      <w:r>
        <w:t xml:space="preserve"> The Four Dhyanas and Four Immeasurables. These are 'Leakage' (</w:t>
      </w:r>
      <w:r>
        <w:rPr>
          <w:i/>
        </w:rPr>
        <w:t>Yǒulòu</w:t>
      </w:r>
      <w:r>
        <w:t>) characteristics. Not what we discuss here.</w:t>
      </w:r>
    </w:p>
    <w:p w14:paraId="7EA2BDBB" w14:textId="77777777" w:rsidR="00A75AF3" w:rsidRDefault="00000000">
      <w:pPr>
        <w:pStyle w:val="ListBullet"/>
      </w:pPr>
      <w:r>
        <w:rPr>
          <w:b/>
        </w:rPr>
        <w:t>Two Vehicle (*Èrchéng*) Zhiguan:</w:t>
      </w:r>
      <w:r>
        <w:t xml:space="preserve"> Nine Thoughts, Eight Liberations. These are 'Clumsy' (</w:t>
      </w:r>
      <w:r>
        <w:rPr>
          <w:i/>
        </w:rPr>
        <w:t>Zhuō</w:t>
      </w:r>
      <w:r>
        <w:t>) means, extinguishing form to enter emptiness. Not what we discuss here.</w:t>
      </w:r>
    </w:p>
    <w:p w14:paraId="44559BA8" w14:textId="77777777" w:rsidR="00A75AF3" w:rsidRDefault="00000000">
      <w:r>
        <w:rPr>
          <w:b/>
        </w:rPr>
        <w:t>The Skillful (*Qiǎo*) Zhiguan (Mahayana):</w:t>
      </w:r>
    </w:p>
    <w:p w14:paraId="23415C04" w14:textId="77777777" w:rsidR="00A75AF3" w:rsidRDefault="00000000">
      <w:r>
        <w:t>There are three kinds of 'Stop' (</w:t>
      </w:r>
      <w:r>
        <w:rPr>
          <w:i/>
        </w:rPr>
        <w:t>Zhǐ</w:t>
      </w:r>
      <w:r>
        <w:t>) and three kinds of 'Look' (</w:t>
      </w:r>
      <w:r>
        <w:rPr>
          <w:i/>
        </w:rPr>
        <w:t>Guān</w:t>
      </w:r>
      <w:r>
        <w:t>).</w:t>
      </w:r>
    </w:p>
    <w:p w14:paraId="1D73D315" w14:textId="77777777" w:rsidR="00A75AF3" w:rsidRDefault="00000000">
      <w:r>
        <w:t>#### A. The Three Kinds of Cessation (</w:t>
      </w:r>
      <w:r>
        <w:rPr>
          <w:i/>
        </w:rPr>
        <w:t>Sān Zhǐ</w:t>
      </w:r>
      <w:r>
        <w:t>)</w:t>
      </w:r>
    </w:p>
    <w:p w14:paraId="7F7586FF" w14:textId="77777777" w:rsidR="00A75AF3" w:rsidRDefault="00000000">
      <w:r>
        <w:t xml:space="preserve">1.  </w:t>
      </w:r>
      <w:r>
        <w:rPr>
          <w:b/>
        </w:rPr>
        <w:t>Substantializing the Real Stop (*Tǐzhēn Zhǐ*):</w:t>
      </w:r>
    </w:p>
    <w:p w14:paraId="5AC8D195" w14:textId="77777777" w:rsidR="00A75AF3" w:rsidRDefault="00000000">
      <w:r>
        <w:t>Knowing that all dharmas arise from conditions, and causes/conditions are empty without a master. By 'Substantializing' (</w:t>
      </w:r>
      <w:r>
        <w:rPr>
          <w:i/>
        </w:rPr>
        <w:t>Tǐ</w:t>
      </w:r>
      <w:r>
        <w:t xml:space="preserve">) the empty nature of the false union, the wandering mind </w:t>
      </w:r>
      <w:r>
        <w:lastRenderedPageBreak/>
        <w:t>rests. Emptiness is the Real (</w:t>
      </w:r>
      <w:r>
        <w:rPr>
          <w:i/>
        </w:rPr>
        <w:t>Zhēn</w:t>
      </w:r>
      <w:r>
        <w:t xml:space="preserve">). This stops the illness of attachment to existence. (Corresponds to the </w:t>
      </w:r>
      <w:r>
        <w:rPr>
          <w:b/>
        </w:rPr>
        <w:t>Empty</w:t>
      </w:r>
      <w:r>
        <w:t xml:space="preserve"> View).</w:t>
      </w:r>
    </w:p>
    <w:p w14:paraId="651D1F03" w14:textId="77777777" w:rsidR="00A75AF3" w:rsidRDefault="00000000">
      <w:r>
        <w:t xml:space="preserve">2.  </w:t>
      </w:r>
      <w:r>
        <w:rPr>
          <w:b/>
        </w:rPr>
        <w:t>Expedient Means Following Conditions Stop (*Fāngbiàn Suíyuán Zhǐ*):</w:t>
      </w:r>
    </w:p>
    <w:p w14:paraId="293BA6C9" w14:textId="77777777" w:rsidR="00A75AF3" w:rsidRDefault="00000000">
      <w:r>
        <w:t>The Bodhisattva knows that Emptiness is not the ultimate end. For the sake of saving beings, they do not abide in Emptiness but use 'Expedient Means' (</w:t>
      </w:r>
      <w:r>
        <w:rPr>
          <w:i/>
        </w:rPr>
        <w:t>Fāngbiàn</w:t>
      </w:r>
      <w:r>
        <w:t>) to enter the temporary existence ('Following Conditions'). The mind is at peace in the Secular Truth (</w:t>
      </w:r>
      <w:r>
        <w:rPr>
          <w:i/>
        </w:rPr>
        <w:t>Súdì</w:t>
      </w:r>
      <w:r>
        <w:t xml:space="preserve">). This stops the illness of attachment to emptiness/nirvana. (Corresponds to the </w:t>
      </w:r>
      <w:r>
        <w:rPr>
          <w:b/>
        </w:rPr>
        <w:t>Provisional</w:t>
      </w:r>
      <w:r>
        <w:t xml:space="preserve"> View).</w:t>
      </w:r>
    </w:p>
    <w:p w14:paraId="707A27B0" w14:textId="77777777" w:rsidR="00A75AF3" w:rsidRDefault="00000000">
      <w:r>
        <w:t xml:space="preserve">3.  </w:t>
      </w:r>
      <w:r>
        <w:rPr>
          <w:b/>
        </w:rPr>
        <w:t>Resting the Two Extremes Stop (*Xī Èrbiān Zhǐ*):</w:t>
      </w:r>
    </w:p>
    <w:p w14:paraId="19516D65" w14:textId="77777777" w:rsidR="00A75AF3" w:rsidRDefault="00000000">
      <w:r>
        <w:t xml:space="preserve">Samsara (Existence) and Nirvana (Emptiness) are both extremes. Neither accords with the Middle Way. Now, knowing that the Secular is not just Secular (it is Empty) and the Empty is not just Empty (it is possessed of function), one rests in the </w:t>
      </w:r>
      <w:r>
        <w:rPr>
          <w:b/>
        </w:rPr>
        <w:t>Middle Way</w:t>
      </w:r>
      <w:r>
        <w:t xml:space="preserve">, stopping both extremes. (Corresponds to the </w:t>
      </w:r>
      <w:r>
        <w:rPr>
          <w:b/>
        </w:rPr>
        <w:t>Middle</w:t>
      </w:r>
      <w:r>
        <w:t xml:space="preserve"> View).</w:t>
      </w:r>
    </w:p>
    <w:p w14:paraId="63DE8917" w14:textId="77777777" w:rsidR="00A75AF3" w:rsidRDefault="00000000">
      <w:r>
        <w:t>#### B. The Three Kinds of Contemplation (</w:t>
      </w:r>
      <w:r>
        <w:rPr>
          <w:i/>
        </w:rPr>
        <w:t>Sān Guān</w:t>
      </w:r>
      <w:r>
        <w:t>)</w:t>
      </w:r>
    </w:p>
    <w:p w14:paraId="6B3E298B" w14:textId="77777777" w:rsidR="00A75AF3" w:rsidRDefault="00000000">
      <w:r>
        <w:lastRenderedPageBreak/>
        <w:t xml:space="preserve">1.  </w:t>
      </w:r>
      <w:r>
        <w:rPr>
          <w:b/>
        </w:rPr>
        <w:t>Entering Emptiness from the Provisional (*Cóng Jiǎ Rù Kōng*):</w:t>
      </w:r>
    </w:p>
    <w:p w14:paraId="4ACCB2CE" w14:textId="77777777" w:rsidR="00A75AF3" w:rsidRDefault="00000000">
      <w:r>
        <w:t xml:space="preserve">This is the </w:t>
      </w:r>
      <w:r>
        <w:rPr>
          <w:b/>
        </w:rPr>
        <w:t>'Two Truths Contemplation'</w:t>
      </w:r>
      <w:r>
        <w:t xml:space="preserve"> (</w:t>
      </w:r>
      <w:r>
        <w:rPr>
          <w:i/>
        </w:rPr>
        <w:t>Èrdì Guān</w:t>
      </w:r>
      <w:r>
        <w:t>). One views the 'False' (Provisional) as a means to enter the 'Empty'. By analyzing or substantializing the false, one realizes Emptiness. This breaks the delusion of Views and Thoughts (</w:t>
      </w:r>
      <w:r>
        <w:rPr>
          <w:i/>
        </w:rPr>
        <w:t>Jiàn Sī</w:t>
      </w:r>
      <w:r>
        <w:t>).</w:t>
      </w:r>
    </w:p>
    <w:p w14:paraId="29F465AC" w14:textId="77777777" w:rsidR="00A75AF3" w:rsidRDefault="00000000">
      <w:r>
        <w:t xml:space="preserve">2.  </w:t>
      </w:r>
      <w:r>
        <w:rPr>
          <w:b/>
        </w:rPr>
        <w:t>Entering the Provisional from Emptiness (*Cóng Kōng Rù Jiǎ*):</w:t>
      </w:r>
    </w:p>
    <w:p w14:paraId="1FED5359" w14:textId="77777777" w:rsidR="00A75AF3" w:rsidRDefault="00000000">
      <w:r>
        <w:t xml:space="preserve">This is the </w:t>
      </w:r>
      <w:r>
        <w:rPr>
          <w:b/>
        </w:rPr>
        <w:t>'Equality Contemplation'</w:t>
      </w:r>
      <w:r>
        <w:t xml:space="preserve"> (</w:t>
      </w:r>
      <w:r>
        <w:rPr>
          <w:i/>
        </w:rPr>
        <w:t>Píngděng Guān</w:t>
      </w:r>
      <w:r>
        <w:t>). If one stays in Emptiness, one cannot help others. One must emerge from the Empty to enter the False (Provisional), distinguishing all dharmas (medicines/diseases) to save beings. This breaks the delusion of Dust and Sand (</w:t>
      </w:r>
      <w:r>
        <w:rPr>
          <w:i/>
        </w:rPr>
        <w:t>Chénshā</w:t>
      </w:r>
      <w:r>
        <w:t xml:space="preserve"> - Ignorance of particulars).</w:t>
      </w:r>
    </w:p>
    <w:p w14:paraId="6EA34B54" w14:textId="77777777" w:rsidR="00A75AF3" w:rsidRDefault="00000000">
      <w:r>
        <w:t xml:space="preserve">3.  </w:t>
      </w:r>
      <w:r>
        <w:rPr>
          <w:b/>
        </w:rPr>
        <w:t>The Middle Way Supreme Truth Contemplation (*Zhōngdào Dìyīyì Dì Guān*):</w:t>
      </w:r>
    </w:p>
    <w:p w14:paraId="098DD918" w14:textId="77777777" w:rsidR="00A75AF3" w:rsidRDefault="00000000">
      <w:r>
        <w:t>This contemplates that the previous two (Empty/False) are expedient means. It double-illuminates (</w:t>
      </w:r>
      <w:r>
        <w:rPr>
          <w:i/>
        </w:rPr>
        <w:t>Shuāngzhào</w:t>
      </w:r>
      <w:r>
        <w:t>) the Two Truths, seeing them as the One Reality. This breaks the delusion of Fundamental Ignorance (</w:t>
      </w:r>
      <w:r>
        <w:rPr>
          <w:i/>
        </w:rPr>
        <w:t>Wúmíng</w:t>
      </w:r>
      <w:r>
        <w:t>).</w:t>
      </w:r>
    </w:p>
    <w:p w14:paraId="21CE1FB3" w14:textId="77777777" w:rsidR="00A75AF3" w:rsidRDefault="00000000">
      <w:r>
        <w:rPr>
          <w:b/>
        </w:rPr>
        <w:lastRenderedPageBreak/>
        <w:t>The Perfect and Sudden Integration (*Yuándùn*):</w:t>
      </w:r>
    </w:p>
    <w:p w14:paraId="7BA2CF6B" w14:textId="77777777" w:rsidR="00A75AF3" w:rsidRDefault="00000000">
      <w:r>
        <w:t>In the Perfect Teaching, these are not three sequential steps.</w:t>
      </w:r>
    </w:p>
    <w:p w14:paraId="2FFC4152" w14:textId="77777777" w:rsidR="00A75AF3" w:rsidRDefault="00000000">
      <w:pPr>
        <w:pStyle w:val="ListBullet"/>
      </w:pPr>
      <w:r>
        <w:t xml:space="preserve">The </w:t>
      </w:r>
      <w:r>
        <w:rPr>
          <w:b/>
        </w:rPr>
        <w:t>Three Stops</w:t>
      </w:r>
      <w:r>
        <w:t xml:space="preserve"> are </w:t>
      </w:r>
      <w:r>
        <w:rPr>
          <w:b/>
        </w:rPr>
        <w:t>One Stop</w:t>
      </w:r>
      <w:r>
        <w:t>. (Stopping one extreme stops all; abiding in one truth abides in all).</w:t>
      </w:r>
    </w:p>
    <w:p w14:paraId="7B62AD98" w14:textId="77777777" w:rsidR="00A75AF3" w:rsidRDefault="00000000">
      <w:pPr>
        <w:pStyle w:val="ListBullet"/>
      </w:pPr>
      <w:r>
        <w:t xml:space="preserve">The </w:t>
      </w:r>
      <w:r>
        <w:rPr>
          <w:b/>
        </w:rPr>
        <w:t>Three Looks</w:t>
      </w:r>
      <w:r>
        <w:t xml:space="preserve"> are </w:t>
      </w:r>
      <w:r>
        <w:rPr>
          <w:b/>
        </w:rPr>
        <w:t>One Look</w:t>
      </w:r>
      <w:r>
        <w:t>. (In one mind, one sees Empty, Provisional, and Middle simultaneously).</w:t>
      </w:r>
    </w:p>
    <w:p w14:paraId="13AA9303" w14:textId="77777777" w:rsidR="00A75AF3" w:rsidRDefault="00000000">
      <w:pPr>
        <w:pStyle w:val="ListBullet"/>
      </w:pPr>
      <w:r>
        <w:rPr>
          <w:b/>
        </w:rPr>
        <w:t>One Mind, Three Truths</w:t>
      </w:r>
      <w:r>
        <w:t xml:space="preserve"> (</w:t>
      </w:r>
      <w:r>
        <w:rPr>
          <w:i/>
        </w:rPr>
        <w:t>Yīxīn Sāndì</w:t>
      </w:r>
      <w:r>
        <w:t>).</w:t>
      </w:r>
    </w:p>
    <w:p w14:paraId="11D6980F" w14:textId="77777777" w:rsidR="00A75AF3" w:rsidRDefault="00000000">
      <w:pPr>
        <w:pStyle w:val="ListBullet"/>
      </w:pPr>
      <w:r>
        <w:t>Like the three eyes of Maheśvara (Śiva) on one face; or the three dots of the letter 'I'. They are neither vertical nor horizontal."</w:t>
      </w:r>
    </w:p>
    <w:p w14:paraId="7094333D" w14:textId="77777777" w:rsidR="00A75AF3" w:rsidRDefault="00000000">
      <w:pPr>
        <w:pStyle w:val="Heading3"/>
      </w:pPr>
      <w:bookmarkStart w:id="26" w:name="_Toc220177208"/>
      <w:r>
        <w:t>📜 Doctrinal Analysis</w:t>
      </w:r>
      <w:bookmarkEnd w:id="26"/>
    </w:p>
    <w:p w14:paraId="007EA96B" w14:textId="77777777" w:rsidR="00A75AF3" w:rsidRDefault="00000000">
      <w:r>
        <w:t xml:space="preserve">1.  </w:t>
      </w:r>
      <w:r>
        <w:rPr>
          <w:b/>
        </w:rPr>
        <w:t>Ti-Zhen (Substantializing the Real):</w:t>
      </w:r>
      <w:r>
        <w:t xml:space="preserve"> Unlike the "Analytical" (</w:t>
      </w:r>
      <w:r>
        <w:rPr>
          <w:i/>
        </w:rPr>
        <w:t>Xī</w:t>
      </w:r>
      <w:r>
        <w:t xml:space="preserve">) emptiness of the Hinayana (breaking a cup to see it's not a cup), this is "Substantial" emptiness (seeing the cup </w:t>
      </w:r>
      <w:r>
        <w:rPr>
          <w:i/>
        </w:rPr>
        <w:t>is</w:t>
      </w:r>
      <w:r>
        <w:t xml:space="preserve"> empty right now). This is the hallmark of Mahayana emptiness.</w:t>
      </w:r>
    </w:p>
    <w:p w14:paraId="163623E6" w14:textId="77777777" w:rsidR="00A75AF3" w:rsidRDefault="00000000">
      <w:r>
        <w:t xml:space="preserve">2.  </w:t>
      </w:r>
      <w:r>
        <w:rPr>
          <w:b/>
        </w:rPr>
        <w:t>Entering the Provisional:</w:t>
      </w:r>
      <w:r>
        <w:t xml:space="preserve"> This is the unique Bodhisattva path. The Arhat enters Emptiness and stays there (Nirvana). The Bodhisattva enters Emptiness, realizes it's just a state, and </w:t>
      </w:r>
      <w:r>
        <w:rPr>
          <w:i/>
        </w:rPr>
        <w:t xml:space="preserve">comes </w:t>
      </w:r>
      <w:r>
        <w:rPr>
          <w:i/>
        </w:rPr>
        <w:lastRenderedPageBreak/>
        <w:t>back</w:t>
      </w:r>
      <w:r>
        <w:t xml:space="preserve"> to the Provisional world to work, but without attachment. This "Coming Back" is the </w:t>
      </w:r>
      <w:r>
        <w:rPr>
          <w:i/>
        </w:rPr>
        <w:t>Cong Kong Ru Jia</w:t>
      </w:r>
      <w:r>
        <w:t>.</w:t>
      </w:r>
    </w:p>
    <w:p w14:paraId="360BE09C" w14:textId="77777777" w:rsidR="00A75AF3" w:rsidRDefault="00000000">
      <w:r>
        <w:t xml:space="preserve">3.  </w:t>
      </w:r>
      <w:r>
        <w:rPr>
          <w:b/>
        </w:rPr>
        <w:t>The Middle Way:</w:t>
      </w:r>
      <w:r>
        <w:t xml:space="preserve"> The integration. It's not a third place. It's realizing that the Empty (Absolute) and the Provisional (Relative) are the same thing. Samsara </w:t>
      </w:r>
      <w:r>
        <w:rPr>
          <w:i/>
        </w:rPr>
        <w:t>is</w:t>
      </w:r>
      <w:r>
        <w:t xml:space="preserve"> Nirvana. This is the </w:t>
      </w:r>
      <w:r>
        <w:rPr>
          <w:b/>
        </w:rPr>
        <w:t>Perfect Substance</w:t>
      </w:r>
      <w:r>
        <w:t>.</w:t>
      </w:r>
    </w:p>
    <w:p w14:paraId="00B48C8A" w14:textId="77777777" w:rsidR="00A75AF3" w:rsidRDefault="00000000">
      <w:pPr>
        <w:pStyle w:val="Heading2"/>
      </w:pPr>
      <w:bookmarkStart w:id="27" w:name="_Toc220177209"/>
      <w:r>
        <w:t>Characteristics of the Substance  - Scholarly</w:t>
      </w:r>
      <w:bookmarkEnd w:id="27"/>
    </w:p>
    <w:p w14:paraId="29804D6C" w14:textId="77777777" w:rsidR="00A75AF3" w:rsidRDefault="00000000">
      <w:pPr>
        <w:pStyle w:val="Heading3"/>
      </w:pPr>
      <w:bookmarkStart w:id="28" w:name="_Toc220177210"/>
      <w:r>
        <w:t>Source Text</w:t>
      </w:r>
      <w:bookmarkEnd w:id="28"/>
    </w:p>
    <w:p w14:paraId="3A26E00F" w14:textId="77777777" w:rsidR="00A75AF3" w:rsidRDefault="00000000">
      <w:pPr>
        <w:ind w:left="720" w:right="720"/>
      </w:pPr>
      <w:r>
        <w:rPr>
          <w:i/>
        </w:rPr>
        <w:t>○</w:t>
      </w:r>
      <w:r>
        <w:rPr>
          <w:i/>
        </w:rPr>
        <w:t>二、明眼智者，體則非知非見、非因非果，說之己自難，何況以示人？雖叵知見，由於眼智，則可知見；雖非因果，由因果顯。止觀為因，智眼為果。因是顯體之遠由，果是顯體之近由。</w:t>
      </w:r>
    </w:p>
    <w:p w14:paraId="006E6ACB" w14:textId="77777777" w:rsidR="00A75AF3" w:rsidRDefault="00000000">
      <w:pPr>
        <w:ind w:left="720" w:right="720"/>
      </w:pPr>
      <w:r>
        <w:rPr>
          <w:i/>
        </w:rPr>
        <w:t>[Detailed discussion of Three Eyes, Three Wisdoms, Five Eyes]</w:t>
      </w:r>
    </w:p>
    <w:p w14:paraId="2703A69E" w14:textId="77777777" w:rsidR="00A75AF3" w:rsidRDefault="00000000">
      <w:pPr>
        <w:ind w:left="720" w:right="720"/>
      </w:pPr>
      <w:r>
        <w:rPr>
          <w:i/>
        </w:rPr>
        <w:t>○</w:t>
      </w:r>
      <w:r>
        <w:rPr>
          <w:i/>
        </w:rPr>
        <w:t>三、明境界者</w:t>
      </w:r>
      <w:r>
        <w:rPr>
          <w:i/>
        </w:rPr>
        <w:t>...</w:t>
      </w:r>
    </w:p>
    <w:p w14:paraId="521BD011" w14:textId="77777777" w:rsidR="00A75AF3" w:rsidRDefault="00000000">
      <w:pPr>
        <w:ind w:left="720" w:right="720"/>
      </w:pPr>
      <w:r>
        <w:rPr>
          <w:i/>
        </w:rPr>
        <w:t>○</w:t>
      </w:r>
      <w:r>
        <w:rPr>
          <w:i/>
        </w:rPr>
        <w:t>四、明得失者</w:t>
      </w:r>
      <w:r>
        <w:rPr>
          <w:i/>
        </w:rPr>
        <w:t>...</w:t>
      </w:r>
    </w:p>
    <w:p w14:paraId="100A0B43" w14:textId="77777777" w:rsidR="00A75AF3" w:rsidRDefault="00000000">
      <w:pPr>
        <w:pStyle w:val="Heading3"/>
      </w:pPr>
      <w:bookmarkStart w:id="29" w:name="_Toc220177211"/>
      <w:r>
        <w:lastRenderedPageBreak/>
        <w:t>🏛️ The Architect's Translation</w:t>
      </w:r>
      <w:bookmarkEnd w:id="29"/>
    </w:p>
    <w:p w14:paraId="6C5EB47F" w14:textId="77777777" w:rsidR="00A75AF3" w:rsidRDefault="00000000">
      <w:r>
        <w:t>"</w:t>
      </w:r>
      <w:r>
        <w:rPr>
          <w:b/>
        </w:rPr>
        <w:t>2. Clarifying the Eye and Wisdom (*Míng Yǎn Zhì*):</w:t>
      </w:r>
    </w:p>
    <w:p w14:paraId="083F5DF5" w14:textId="77777777" w:rsidR="00A75AF3" w:rsidRDefault="00000000">
      <w:r>
        <w:t>The Substance itself is neither knowing (</w:t>
      </w:r>
      <w:r>
        <w:rPr>
          <w:i/>
        </w:rPr>
        <w:t>Zhī</w:t>
      </w:r>
      <w:r>
        <w:t>) nor seeing (</w:t>
      </w:r>
      <w:r>
        <w:rPr>
          <w:i/>
        </w:rPr>
        <w:t>Jiàn</w:t>
      </w:r>
      <w:r>
        <w:t>), neither cause nor effect. Speaking of it is difficult, how much more so showing it to others? Although it cannot be known or seen, through Eye and Wisdom it can be known and seen.</w:t>
      </w:r>
    </w:p>
    <w:p w14:paraId="02043030" w14:textId="77777777" w:rsidR="00A75AF3" w:rsidRDefault="00000000">
      <w:pPr>
        <w:pStyle w:val="ListBullet"/>
      </w:pPr>
      <w:r>
        <w:rPr>
          <w:b/>
        </w:rPr>
        <w:t>Zhiguan (Stop/Look)</w:t>
      </w:r>
      <w:r>
        <w:t xml:space="preserve"> is the Cause.</w:t>
      </w:r>
    </w:p>
    <w:p w14:paraId="75B94D0B" w14:textId="77777777" w:rsidR="00A75AF3" w:rsidRDefault="00000000">
      <w:pPr>
        <w:pStyle w:val="ListBullet"/>
      </w:pPr>
      <w:r>
        <w:rPr>
          <w:b/>
        </w:rPr>
        <w:t>Eye/Wisdom</w:t>
      </w:r>
      <w:r>
        <w:t xml:space="preserve"> is the Result.</w:t>
      </w:r>
    </w:p>
    <w:p w14:paraId="60CD9442" w14:textId="77777777" w:rsidR="00A75AF3" w:rsidRDefault="00000000">
      <w:r>
        <w:rPr>
          <w:b/>
        </w:rPr>
        <w:t>A. The Order of Eyes and Wisdoms (Relative):</w:t>
      </w:r>
    </w:p>
    <w:p w14:paraId="49BDA315" w14:textId="77777777" w:rsidR="00A75AF3" w:rsidRDefault="00000000">
      <w:r>
        <w:t xml:space="preserve">1.  </w:t>
      </w:r>
      <w:r>
        <w:rPr>
          <w:b/>
        </w:rPr>
        <w:t>Three Stops/Looks</w:t>
      </w:r>
      <w:r>
        <w:t xml:space="preserve"> produce </w:t>
      </w:r>
      <w:r>
        <w:rPr>
          <w:b/>
        </w:rPr>
        <w:t>Three Eyes/Wisdoms</w:t>
      </w:r>
      <w:r>
        <w:t>.</w:t>
      </w:r>
    </w:p>
    <w:p w14:paraId="0B26472E" w14:textId="77777777" w:rsidR="00A75AF3" w:rsidRDefault="00000000">
      <w:pPr>
        <w:pStyle w:val="ListBullet"/>
      </w:pPr>
      <w:r>
        <w:rPr>
          <w:b/>
        </w:rPr>
        <w:t>Body of Truth Stop</w:t>
      </w:r>
      <w:r>
        <w:t xml:space="preserve"> + </w:t>
      </w:r>
      <w:r>
        <w:rPr>
          <w:b/>
        </w:rPr>
        <w:t>Entering Emptiness Look</w:t>
      </w:r>
      <w:r>
        <w:t xml:space="preserve"> → </w:t>
      </w:r>
      <w:r>
        <w:rPr>
          <w:b/>
        </w:rPr>
        <w:t>Wisdom Eye</w:t>
      </w:r>
      <w:r>
        <w:t xml:space="preserve"> (</w:t>
      </w:r>
      <w:r>
        <w:rPr>
          <w:i/>
        </w:rPr>
        <w:t>Huìyǎn</w:t>
      </w:r>
      <w:r>
        <w:t xml:space="preserve">) and </w:t>
      </w:r>
      <w:r>
        <w:rPr>
          <w:b/>
        </w:rPr>
        <w:t>All-Knowledge</w:t>
      </w:r>
      <w:r>
        <w:t xml:space="preserve"> (</w:t>
      </w:r>
      <w:r>
        <w:rPr>
          <w:i/>
        </w:rPr>
        <w:t>Yíqièzhì</w:t>
      </w:r>
      <w:r>
        <w:t>). (Knowing the Empty).</w:t>
      </w:r>
    </w:p>
    <w:p w14:paraId="56856E6D" w14:textId="77777777" w:rsidR="00A75AF3" w:rsidRDefault="00000000">
      <w:pPr>
        <w:pStyle w:val="ListBullet"/>
      </w:pPr>
      <w:r>
        <w:rPr>
          <w:b/>
        </w:rPr>
        <w:t>Following Conditions Stop</w:t>
      </w:r>
      <w:r>
        <w:t xml:space="preserve"> + </w:t>
      </w:r>
      <w:r>
        <w:rPr>
          <w:b/>
        </w:rPr>
        <w:t>Entering Provisional Look</w:t>
      </w:r>
      <w:r>
        <w:t xml:space="preserve"> → </w:t>
      </w:r>
      <w:r>
        <w:rPr>
          <w:b/>
        </w:rPr>
        <w:t>Dharma Eye</w:t>
      </w:r>
      <w:r>
        <w:t xml:space="preserve"> (</w:t>
      </w:r>
      <w:r>
        <w:rPr>
          <w:i/>
        </w:rPr>
        <w:t>Fǎyǎn</w:t>
      </w:r>
      <w:r>
        <w:t xml:space="preserve">) and </w:t>
      </w:r>
      <w:r>
        <w:rPr>
          <w:b/>
        </w:rPr>
        <w:t>Way-Seed Knowledge</w:t>
      </w:r>
      <w:r>
        <w:t xml:space="preserve"> (</w:t>
      </w:r>
      <w:r>
        <w:rPr>
          <w:i/>
        </w:rPr>
        <w:t>Dàozhǒngzhì</w:t>
      </w:r>
      <w:r>
        <w:t>). (Knowing the Particulars).</w:t>
      </w:r>
    </w:p>
    <w:p w14:paraId="57EA26B6" w14:textId="77777777" w:rsidR="00A75AF3" w:rsidRDefault="00000000">
      <w:pPr>
        <w:pStyle w:val="ListBullet"/>
      </w:pPr>
      <w:r>
        <w:rPr>
          <w:b/>
        </w:rPr>
        <w:t>Resting Extremes Stop</w:t>
      </w:r>
      <w:r>
        <w:t xml:space="preserve"> + </w:t>
      </w:r>
      <w:r>
        <w:rPr>
          <w:b/>
        </w:rPr>
        <w:t>Middle Way Look</w:t>
      </w:r>
      <w:r>
        <w:t xml:space="preserve"> → </w:t>
      </w:r>
      <w:r>
        <w:rPr>
          <w:b/>
        </w:rPr>
        <w:t>Buddha Eye</w:t>
      </w:r>
      <w:r>
        <w:t xml:space="preserve"> (</w:t>
      </w:r>
      <w:r>
        <w:rPr>
          <w:i/>
        </w:rPr>
        <w:t>Fóyǎn</w:t>
      </w:r>
      <w:r>
        <w:t xml:space="preserve">) and </w:t>
      </w:r>
      <w:r>
        <w:rPr>
          <w:b/>
        </w:rPr>
        <w:lastRenderedPageBreak/>
        <w:t>Universal All-Knowledge</w:t>
      </w:r>
      <w:r>
        <w:t xml:space="preserve"> (</w:t>
      </w:r>
      <w:r>
        <w:rPr>
          <w:i/>
        </w:rPr>
        <w:t>Yíqièzhǒngzhì</w:t>
      </w:r>
      <w:r>
        <w:t>). (Knowing the Middle).</w:t>
      </w:r>
    </w:p>
    <w:p w14:paraId="4CDBE929" w14:textId="77777777" w:rsidR="00A75AF3" w:rsidRDefault="00000000">
      <w:r>
        <w:rPr>
          <w:b/>
        </w:rPr>
        <w:t>B. The Five Eyes (*Wǔyǎn*):</w:t>
      </w:r>
    </w:p>
    <w:p w14:paraId="2B8CA9F4" w14:textId="77777777" w:rsidR="00A75AF3" w:rsidRDefault="00000000">
      <w:r>
        <w:t xml:space="preserve">The </w:t>
      </w:r>
      <w:r>
        <w:rPr>
          <w:i/>
        </w:rPr>
        <w:t>Vajracchedikā</w:t>
      </w:r>
      <w:r>
        <w:t xml:space="preserve"> asks: 'Does the Tathagata have the Fleshly Eye?' Answer: 'Yes.'</w:t>
      </w:r>
    </w:p>
    <w:p w14:paraId="4E60CA3C" w14:textId="77777777" w:rsidR="00A75AF3" w:rsidRDefault="00000000">
      <w:r>
        <w:t xml:space="preserve">1.  </w:t>
      </w:r>
      <w:r>
        <w:rPr>
          <w:b/>
        </w:rPr>
        <w:t>Fleshly Eye (*Ròuyǎn*):</w:t>
      </w:r>
      <w:r>
        <w:t xml:space="preserve"> Seeing gross form (Obstacles exist).</w:t>
      </w:r>
    </w:p>
    <w:p w14:paraId="723B3C68" w14:textId="77777777" w:rsidR="00A75AF3" w:rsidRDefault="00000000">
      <w:r>
        <w:t xml:space="preserve">2.  </w:t>
      </w:r>
      <w:r>
        <w:rPr>
          <w:b/>
        </w:rPr>
        <w:t>Heavenly Eye (*Tiānyǎn*):</w:t>
      </w:r>
      <w:r>
        <w:t xml:space="preserve"> Seeing subtle form (Obstacles transparent).</w:t>
      </w:r>
    </w:p>
    <w:p w14:paraId="65894F1A" w14:textId="77777777" w:rsidR="00A75AF3" w:rsidRDefault="00000000">
      <w:r>
        <w:t xml:space="preserve">3.  </w:t>
      </w:r>
      <w:r>
        <w:rPr>
          <w:b/>
        </w:rPr>
        <w:t>Wisdom Eye (*Huìyǎn*):</w:t>
      </w:r>
      <w:r>
        <w:t xml:space="preserve"> Seeing Emptiness (Truth).</w:t>
      </w:r>
    </w:p>
    <w:p w14:paraId="5FAC72E2" w14:textId="77777777" w:rsidR="00A75AF3" w:rsidRDefault="00000000">
      <w:r>
        <w:t xml:space="preserve">4.  </w:t>
      </w:r>
      <w:r>
        <w:rPr>
          <w:b/>
        </w:rPr>
        <w:t>Dharma Eye (*Fǎyǎn*):</w:t>
      </w:r>
      <w:r>
        <w:t xml:space="preserve"> Seeing the Provisional (Medicines/diseases).</w:t>
      </w:r>
    </w:p>
    <w:p w14:paraId="75C02B27" w14:textId="77777777" w:rsidR="00A75AF3" w:rsidRDefault="00000000">
      <w:r>
        <w:t xml:space="preserve">5.  </w:t>
      </w:r>
      <w:r>
        <w:rPr>
          <w:b/>
        </w:rPr>
        <w:t>Buddha Eye (*Fóyǎn*):</w:t>
      </w:r>
      <w:r>
        <w:t xml:space="preserve"> Seeing the Real Reality.</w:t>
      </w:r>
    </w:p>
    <w:p w14:paraId="68447C50" w14:textId="77777777" w:rsidR="00A75AF3" w:rsidRDefault="00000000">
      <w:r>
        <w:t xml:space="preserve">In the </w:t>
      </w:r>
      <w:r>
        <w:rPr>
          <w:b/>
        </w:rPr>
        <w:t>Perfect Teaching</w:t>
      </w:r>
      <w:r>
        <w:t>, these are not five separate organs. The One Buddha Eye possesses the function of all five.</w:t>
      </w:r>
    </w:p>
    <w:p w14:paraId="266200BA" w14:textId="77777777" w:rsidR="00A75AF3" w:rsidRDefault="00000000">
      <w:pPr>
        <w:pStyle w:val="ListBullet"/>
      </w:pPr>
      <w:r>
        <w:t>It sees gross form (Meat Eye).</w:t>
      </w:r>
    </w:p>
    <w:p w14:paraId="18C2961F" w14:textId="77777777" w:rsidR="00A75AF3" w:rsidRDefault="00000000">
      <w:pPr>
        <w:pStyle w:val="ListBullet"/>
      </w:pPr>
      <w:r>
        <w:t>It sees subtle form (Heavenly Eye).</w:t>
      </w:r>
    </w:p>
    <w:p w14:paraId="7C05DFBA" w14:textId="77777777" w:rsidR="00A75AF3" w:rsidRDefault="00000000">
      <w:pPr>
        <w:pStyle w:val="ListBullet"/>
      </w:pPr>
      <w:r>
        <w:t>It sees Truth (Wisdom Eye).</w:t>
      </w:r>
    </w:p>
    <w:p w14:paraId="0864D2D1" w14:textId="77777777" w:rsidR="00A75AF3" w:rsidRDefault="00000000">
      <w:pPr>
        <w:pStyle w:val="ListBullet"/>
      </w:pPr>
      <w:r>
        <w:t>It sees Order (Dharma Eye).</w:t>
      </w:r>
    </w:p>
    <w:p w14:paraId="1EF85326" w14:textId="77777777" w:rsidR="00A75AF3" w:rsidRDefault="00000000">
      <w:pPr>
        <w:pStyle w:val="ListBullet"/>
      </w:pPr>
      <w:r>
        <w:lastRenderedPageBreak/>
        <w:t>It sees Reality (Buddha Eye).</w:t>
      </w:r>
    </w:p>
    <w:p w14:paraId="379AADA0" w14:textId="77777777" w:rsidR="00A75AF3" w:rsidRDefault="00000000">
      <w:r>
        <w:t>Like a hundred rivers entering the ocean lose their names but retain their water; the Five Eyes merge into the Buddha Eye but retain their functions.</w:t>
      </w:r>
    </w:p>
    <w:p w14:paraId="44039E47" w14:textId="77777777" w:rsidR="00A75AF3" w:rsidRDefault="00000000">
      <w:r>
        <w:rPr>
          <w:b/>
        </w:rPr>
        <w:t>3. Clarifying the Boundary/Object (*Míng Jìngjiè*):</w:t>
      </w:r>
    </w:p>
    <w:p w14:paraId="59DBEAC0" w14:textId="77777777" w:rsidR="00A75AF3" w:rsidRDefault="00000000">
      <w:r>
        <w:t>The Object (</w:t>
      </w:r>
      <w:r>
        <w:rPr>
          <w:i/>
        </w:rPr>
        <w:t>Jìng</w:t>
      </w:r>
      <w:r>
        <w:t>) is what the Wisdom illuminates.</w:t>
      </w:r>
    </w:p>
    <w:p w14:paraId="64C9A33C" w14:textId="77777777" w:rsidR="00A75AF3" w:rsidRDefault="00000000">
      <w:r>
        <w:t xml:space="preserve">1.  </w:t>
      </w:r>
      <w:r>
        <w:rPr>
          <w:b/>
        </w:rPr>
        <w:t>Relative Truth (*Súdì*):</w:t>
      </w:r>
      <w:r>
        <w:t xml:space="preserve"> The Illusion/Provisional.</w:t>
      </w:r>
    </w:p>
    <w:p w14:paraId="26882CAF" w14:textId="77777777" w:rsidR="00A75AF3" w:rsidRDefault="00000000">
      <w:r>
        <w:t xml:space="preserve">2.  </w:t>
      </w:r>
      <w:r>
        <w:rPr>
          <w:b/>
        </w:rPr>
        <w:t>Absolute Truth (*Zhēndì*):</w:t>
      </w:r>
      <w:r>
        <w:t xml:space="preserve"> The Emptiness.</w:t>
      </w:r>
    </w:p>
    <w:p w14:paraId="51270107" w14:textId="77777777" w:rsidR="00A75AF3" w:rsidRDefault="00000000">
      <w:r>
        <w:t xml:space="preserve">3.  </w:t>
      </w:r>
      <w:r>
        <w:rPr>
          <w:b/>
        </w:rPr>
        <w:t>Middle Way Supreme Truth (*Zhōngdào Dìyīyì Dì*):</w:t>
      </w:r>
      <w:r>
        <w:t xml:space="preserve"> The Non-Dual.</w:t>
      </w:r>
    </w:p>
    <w:p w14:paraId="605F4002" w14:textId="77777777" w:rsidR="00A75AF3" w:rsidRDefault="00000000">
      <w:r>
        <w:rPr>
          <w:b/>
        </w:rPr>
        <w:t>The One Truth:</w:t>
      </w:r>
    </w:p>
    <w:p w14:paraId="41277E18" w14:textId="77777777" w:rsidR="00A75AF3" w:rsidRDefault="00000000">
      <w:r>
        <w:t xml:space="preserve">In the Perfect View, there is only </w:t>
      </w:r>
      <w:r>
        <w:rPr>
          <w:b/>
        </w:rPr>
        <w:t>One Real Truth</w:t>
      </w:r>
      <w:r>
        <w:t xml:space="preserve"> (</w:t>
      </w:r>
      <w:r>
        <w:rPr>
          <w:i/>
        </w:rPr>
        <w:t>Yī Shí Dì</w:t>
      </w:r>
      <w:r>
        <w:t>).</w:t>
      </w:r>
    </w:p>
    <w:p w14:paraId="231D31BE" w14:textId="77777777" w:rsidR="00A75AF3" w:rsidRDefault="00000000">
      <w:pPr>
        <w:pStyle w:val="ListBullet"/>
      </w:pPr>
      <w:r>
        <w:t>Relative, Absolute, and Middle are three names for one reality.</w:t>
      </w:r>
    </w:p>
    <w:p w14:paraId="320A0364" w14:textId="77777777" w:rsidR="00A75AF3" w:rsidRDefault="00000000">
      <w:pPr>
        <w:pStyle w:val="ListBullet"/>
      </w:pPr>
      <w:r>
        <w:t>Like a mirror: The brightness is Empty; the image is Provisional; the mirror body is Middle. They are inseparable.</w:t>
      </w:r>
    </w:p>
    <w:p w14:paraId="4530E41A" w14:textId="77777777" w:rsidR="00A75AF3" w:rsidRDefault="00000000">
      <w:r>
        <w:rPr>
          <w:b/>
        </w:rPr>
        <w:lastRenderedPageBreak/>
        <w:t>4. Clarifying Gain and Loss (*Míng Dé Shī*):</w:t>
      </w:r>
    </w:p>
    <w:p w14:paraId="7FAB8BF0" w14:textId="77777777" w:rsidR="00A75AF3" w:rsidRDefault="00000000">
      <w:r>
        <w:t>Does Wisdom arise from the Mind? Or from the Object?</w:t>
      </w:r>
    </w:p>
    <w:p w14:paraId="732475DD" w14:textId="77777777" w:rsidR="00A75AF3" w:rsidRDefault="00000000">
      <w:pPr>
        <w:pStyle w:val="ListBullet"/>
      </w:pPr>
      <w:r>
        <w:t>If Wisdom comes from the Mind (Self-Nature), it is arbitrary.</w:t>
      </w:r>
    </w:p>
    <w:p w14:paraId="58CA8CE7" w14:textId="77777777" w:rsidR="00A75AF3" w:rsidRDefault="00000000">
      <w:pPr>
        <w:pStyle w:val="ListBullet"/>
      </w:pPr>
      <w:r>
        <w:t>If from the Object (Other-Nature), the object is inert.</w:t>
      </w:r>
    </w:p>
    <w:p w14:paraId="6D8C703A" w14:textId="77777777" w:rsidR="00A75AF3" w:rsidRDefault="00000000">
      <w:pPr>
        <w:pStyle w:val="ListBullet"/>
      </w:pPr>
      <w:r>
        <w:t>If from Both (Shared-Nature), it has double faults.</w:t>
      </w:r>
    </w:p>
    <w:p w14:paraId="3FBA5A01" w14:textId="77777777" w:rsidR="00A75AF3" w:rsidRDefault="00000000">
      <w:pPr>
        <w:pStyle w:val="ListBullet"/>
      </w:pPr>
      <w:r>
        <w:t>If from Neither (Causeless), it is random.</w:t>
      </w:r>
    </w:p>
    <w:p w14:paraId="6B1BB8A5" w14:textId="77777777" w:rsidR="00A75AF3" w:rsidRDefault="00000000">
      <w:r>
        <w:rPr>
          <w:b/>
        </w:rPr>
        <w:t>The Solution:</w:t>
      </w:r>
    </w:p>
    <w:p w14:paraId="21877B71" w14:textId="77777777" w:rsidR="00A75AF3" w:rsidRDefault="00000000">
      <w:r>
        <w:t>Nagarjuna says: 'Dharmas do not arise from self, other, both, or no cause.'</w:t>
      </w:r>
    </w:p>
    <w:p w14:paraId="65976E4C" w14:textId="77777777" w:rsidR="00A75AF3" w:rsidRDefault="00000000">
      <w:pPr>
        <w:pStyle w:val="ListBullet"/>
      </w:pPr>
      <w:r>
        <w:rPr>
          <w:b/>
        </w:rPr>
        <w:t>The Loss:</w:t>
      </w:r>
      <w:r>
        <w:t xml:space="preserve"> Thinking wisdom is a 'thing' possessed by a 'self' that grasps an 'object.' This is the Four Attachments.</w:t>
      </w:r>
    </w:p>
    <w:p w14:paraId="7D6F480D" w14:textId="77777777" w:rsidR="00A75AF3" w:rsidRDefault="00000000">
      <w:pPr>
        <w:pStyle w:val="ListBullet"/>
      </w:pPr>
      <w:r>
        <w:rPr>
          <w:b/>
        </w:rPr>
        <w:t>The Gain:</w:t>
      </w:r>
      <w:r>
        <w:t xml:space="preserve"> Understanding that Wisdom and Object are </w:t>
      </w:r>
      <w:r>
        <w:rPr>
          <w:b/>
        </w:rPr>
        <w:t>Non-Dual</w:t>
      </w:r>
      <w:r>
        <w:t xml:space="preserve">. The Mind </w:t>
      </w:r>
      <w:r>
        <w:rPr>
          <w:i/>
        </w:rPr>
        <w:t>is</w:t>
      </w:r>
      <w:r>
        <w:t xml:space="preserve"> the Object; the Object </w:t>
      </w:r>
      <w:r>
        <w:rPr>
          <w:i/>
        </w:rPr>
        <w:t>is</w:t>
      </w:r>
      <w:r>
        <w:t xml:space="preserve"> the Mind. When the mind is pure, the object is pure.</w:t>
      </w:r>
    </w:p>
    <w:p w14:paraId="312C10E3" w14:textId="77777777" w:rsidR="00A75AF3" w:rsidRDefault="00000000">
      <w:pPr>
        <w:pStyle w:val="ListBullet"/>
      </w:pPr>
      <w:r>
        <w:rPr>
          <w:b/>
        </w:rPr>
        <w:t>Perfect Gain:</w:t>
      </w:r>
      <w:r>
        <w:t xml:space="preserve"> The Perfect Teaching sees that the Teaching (Words) and the Certification (Realization) are both Inconceivable. There is no gainer and nothing to be gained. This is the true Gain."</w:t>
      </w:r>
    </w:p>
    <w:p w14:paraId="0290992E" w14:textId="77777777" w:rsidR="00A75AF3" w:rsidRDefault="00000000">
      <w:pPr>
        <w:pStyle w:val="Heading3"/>
      </w:pPr>
      <w:bookmarkStart w:id="30" w:name="_Toc220177212"/>
      <w:r>
        <w:lastRenderedPageBreak/>
        <w:t>📜 Doctrinal Analysis</w:t>
      </w:r>
      <w:bookmarkEnd w:id="30"/>
    </w:p>
    <w:p w14:paraId="00511C7B" w14:textId="77777777" w:rsidR="00A75AF3" w:rsidRDefault="00000000">
      <w:r>
        <w:t xml:space="preserve">1.  </w:t>
      </w:r>
      <w:r>
        <w:rPr>
          <w:b/>
        </w:rPr>
        <w:t>The Five Eyes:</w:t>
      </w:r>
      <w:r>
        <w:t xml:space="preserve"> Zhiyi's integration of the Five Eyes is brilliant. He refuses to discard the "Fleshly Eye." The Buddha doesn't stop seeing colors and shapes; he sees them </w:t>
      </w:r>
      <w:r>
        <w:rPr>
          <w:i/>
        </w:rPr>
        <w:t>as</w:t>
      </w:r>
      <w:r>
        <w:t xml:space="preserve"> the Middle Way. Enlightenment encompasses the physical, not just the spiritual.</w:t>
      </w:r>
    </w:p>
    <w:p w14:paraId="42BE58F4" w14:textId="77777777" w:rsidR="00A75AF3" w:rsidRDefault="00000000">
      <w:r>
        <w:t xml:space="preserve">2.  </w:t>
      </w:r>
      <w:r>
        <w:rPr>
          <w:b/>
        </w:rPr>
        <w:t>The Three Wisdoms:</w:t>
      </w:r>
    </w:p>
    <w:p w14:paraId="1B6750F2" w14:textId="77777777" w:rsidR="00A75AF3" w:rsidRDefault="00000000">
      <w:pPr>
        <w:pStyle w:val="ListBullet"/>
      </w:pPr>
      <w:r>
        <w:rPr>
          <w:b/>
        </w:rPr>
        <w:t>All-Knowledge (*Sarvajñā*):</w:t>
      </w:r>
      <w:r>
        <w:t xml:space="preserve"> General knowledge of the universal characteristic (Emptiness). (Arhats have this).</w:t>
      </w:r>
    </w:p>
    <w:p w14:paraId="659901FE" w14:textId="77777777" w:rsidR="00A75AF3" w:rsidRDefault="00000000">
      <w:pPr>
        <w:pStyle w:val="ListBullet"/>
      </w:pPr>
      <w:r>
        <w:rPr>
          <w:b/>
        </w:rPr>
        <w:t>Way-Seed Knowledge (*Mārgākārajñā*):</w:t>
      </w:r>
      <w:r>
        <w:t xml:space="preserve"> Specific knowledge of all distinct paths and dharmas. (Bodhisattvas have this).</w:t>
      </w:r>
    </w:p>
    <w:p w14:paraId="39EE6250" w14:textId="77777777" w:rsidR="00A75AF3" w:rsidRDefault="00000000">
      <w:pPr>
        <w:pStyle w:val="ListBullet"/>
      </w:pPr>
      <w:r>
        <w:rPr>
          <w:b/>
        </w:rPr>
        <w:t>Universal All-Knowledge (*Sarvākārajñā*):</w:t>
      </w:r>
      <w:r>
        <w:t xml:space="preserve"> Perfect knowledge of both universality and distinctness simultaneously. (Buddhas have this).</w:t>
      </w:r>
    </w:p>
    <w:p w14:paraId="093E6644" w14:textId="77777777" w:rsidR="00A75AF3" w:rsidRDefault="00000000">
      <w:r>
        <w:t xml:space="preserve">3.  </w:t>
      </w:r>
      <w:r>
        <w:rPr>
          <w:b/>
        </w:rPr>
        <w:t>Gain and Loss:</w:t>
      </w:r>
      <w:r>
        <w:t xml:space="preserve"> The ultimate "Gain" is the realization of "No-Gain" (</w:t>
      </w:r>
      <w:r>
        <w:rPr>
          <w:i/>
        </w:rPr>
        <w:t>Wúsuǒdé</w:t>
      </w:r>
      <w:r>
        <w:t>). If you think you have "gained" enlightenment, that thought itself is a "loss" (an obstruction).</w:t>
      </w:r>
    </w:p>
    <w:p w14:paraId="39E5F1F4" w14:textId="77777777" w:rsidR="00A75AF3" w:rsidRDefault="00000000">
      <w:r>
        <w:br w:type="page"/>
      </w:r>
    </w:p>
    <w:p w14:paraId="458000C5" w14:textId="77777777" w:rsidR="00A75AF3" w:rsidRDefault="00000000">
      <w:pPr>
        <w:pStyle w:val="Heading1"/>
      </w:pPr>
      <w:bookmarkStart w:id="31" w:name="_Toc220177213"/>
      <w:r>
        <w:lastRenderedPageBreak/>
        <w:t>Chapter 4</w:t>
      </w:r>
      <w:bookmarkEnd w:id="31"/>
    </w:p>
    <w:p w14:paraId="5AAA6B51" w14:textId="77777777" w:rsidR="00A75AF3" w:rsidRDefault="00000000">
      <w:pPr>
        <w:pStyle w:val="Heading2"/>
      </w:pPr>
      <w:bookmarkStart w:id="32" w:name="_Toc220177214"/>
      <w:r>
        <w:t>Inclusion of Dharmas (The Total System) - Scholarly</w:t>
      </w:r>
      <w:bookmarkEnd w:id="32"/>
    </w:p>
    <w:p w14:paraId="56E3F5E4" w14:textId="77777777" w:rsidR="00A75AF3" w:rsidRDefault="00000000">
      <w:pPr>
        <w:pStyle w:val="Heading3"/>
      </w:pPr>
      <w:bookmarkStart w:id="33" w:name="_Toc220177215"/>
      <w:r>
        <w:t>Source Text</w:t>
      </w:r>
      <w:bookmarkEnd w:id="33"/>
    </w:p>
    <w:p w14:paraId="025D0226" w14:textId="77777777" w:rsidR="00A75AF3" w:rsidRDefault="00000000">
      <w:pPr>
        <w:ind w:left="720" w:right="720"/>
      </w:pPr>
      <w:r>
        <w:rPr>
          <w:i/>
        </w:rPr>
        <w:t>[6][7]</w:t>
      </w:r>
      <w:r>
        <w:rPr>
          <w:i/>
        </w:rPr>
        <w:t>第四、明攝法者，疑者謂：「止觀名略，攝法不周。」今則不然。止觀總持，遍收諸法。</w:t>
      </w:r>
    </w:p>
    <w:p w14:paraId="452828DF" w14:textId="77777777" w:rsidR="00A75AF3" w:rsidRDefault="00000000">
      <w:pPr>
        <w:ind w:left="720" w:right="720"/>
      </w:pPr>
      <w:r>
        <w:rPr>
          <w:i/>
        </w:rPr>
        <w:t>... [Detailed list of 6 points of inclusion]</w:t>
      </w:r>
    </w:p>
    <w:p w14:paraId="30B4CE47" w14:textId="77777777" w:rsidR="00A75AF3" w:rsidRDefault="00000000">
      <w:pPr>
        <w:pStyle w:val="Heading3"/>
      </w:pPr>
      <w:bookmarkStart w:id="34" w:name="_Toc220177216"/>
      <w:r>
        <w:t>🏛️ The Architect's Translation</w:t>
      </w:r>
      <w:bookmarkEnd w:id="34"/>
    </w:p>
    <w:p w14:paraId="235A4D6A" w14:textId="77777777" w:rsidR="00A75AF3" w:rsidRDefault="00000000">
      <w:r>
        <w:t>"</w:t>
      </w:r>
      <w:r>
        <w:rPr>
          <w:b/>
        </w:rPr>
        <w:t>4. Clarifying the Inclusion of Dharmas (*Míng Shèfǎ*):</w:t>
      </w:r>
    </w:p>
    <w:p w14:paraId="5A58AA42" w14:textId="77777777" w:rsidR="00A75AF3" w:rsidRDefault="00000000">
      <w:r>
        <w:t xml:space="preserve">Skeptics might say: 'The name </w:t>
      </w:r>
      <w:r>
        <w:rPr>
          <w:i/>
        </w:rPr>
        <w:t>Zhiguan</w:t>
      </w:r>
      <w:r>
        <w:t xml:space="preserve"> (Cessation and Contemplation) is brief; perhaps it does not include all dharmas comprehensively.'</w:t>
      </w:r>
    </w:p>
    <w:p w14:paraId="16887C26" w14:textId="77777777" w:rsidR="00A75AF3" w:rsidRDefault="00000000">
      <w:r>
        <w:t xml:space="preserve">I say: Not so. </w:t>
      </w:r>
      <w:r>
        <w:rPr>
          <w:b/>
        </w:rPr>
        <w:t>Zhiguan is a Dhāraṇī (Total Hold); it pervades and gathers all dharmas.</w:t>
      </w:r>
    </w:p>
    <w:p w14:paraId="0D0F6CF0" w14:textId="77777777" w:rsidR="00A75AF3" w:rsidRDefault="00000000">
      <w:pPr>
        <w:pStyle w:val="ListBullet"/>
      </w:pPr>
      <w:r>
        <w:rPr>
          <w:b/>
        </w:rPr>
        <w:t>Cessation (*Zhǐ*)</w:t>
      </w:r>
      <w:r>
        <w:t xml:space="preserve"> silences all dharmas. Like finding the acupuncture point cures all ailments.</w:t>
      </w:r>
    </w:p>
    <w:p w14:paraId="23D2F055" w14:textId="77777777" w:rsidR="00A75AF3" w:rsidRDefault="00000000">
      <w:pPr>
        <w:pStyle w:val="ListBullet"/>
      </w:pPr>
      <w:r>
        <w:rPr>
          <w:b/>
        </w:rPr>
        <w:lastRenderedPageBreak/>
        <w:t>Contemplation (*Guān*)</w:t>
      </w:r>
      <w:r>
        <w:t xml:space="preserve"> illuminates the Principle. Like obtaining the Dragon Pearl, one acquires all treasures.</w:t>
      </w:r>
    </w:p>
    <w:p w14:paraId="6E5AA8BE" w14:textId="77777777" w:rsidR="00A75AF3" w:rsidRDefault="00000000">
      <w:r>
        <w:t xml:space="preserve">The </w:t>
      </w:r>
      <w:r>
        <w:rPr>
          <w:i/>
        </w:rPr>
        <w:t>Great Treatise</w:t>
      </w:r>
      <w:r>
        <w:t xml:space="preserve"> lists 120 doctrines, all included in Prajñā (Wisdom/Guan).</w:t>
      </w:r>
    </w:p>
    <w:p w14:paraId="2708863F" w14:textId="77777777" w:rsidR="00A75AF3" w:rsidRDefault="00000000">
      <w:r>
        <w:t>Samadhi (Zhi) includes all concentrations.</w:t>
      </w:r>
    </w:p>
    <w:p w14:paraId="0D12F715" w14:textId="77777777" w:rsidR="00A75AF3" w:rsidRDefault="00000000">
      <w:r>
        <w:rPr>
          <w:b/>
        </w:rPr>
        <w:t>The Six Points of Inclusion:</w:t>
      </w:r>
    </w:p>
    <w:p w14:paraId="2B9D8C17" w14:textId="77777777" w:rsidR="00A75AF3" w:rsidRDefault="00000000">
      <w:r>
        <w:t>We broaden the discussion to six points:</w:t>
      </w:r>
    </w:p>
    <w:p w14:paraId="56140F51" w14:textId="77777777" w:rsidR="00A75AF3" w:rsidRDefault="00000000">
      <w:r>
        <w:t xml:space="preserve">1.  </w:t>
      </w:r>
      <w:r>
        <w:rPr>
          <w:b/>
        </w:rPr>
        <w:t>Including all Principles (*Lǐ*):</w:t>
      </w:r>
      <w:r>
        <w:t xml:space="preserve"> All Truths (Relative, Absolute, Middle) are the object of Zhiguan.</w:t>
      </w:r>
    </w:p>
    <w:p w14:paraId="5A9C82C5" w14:textId="77777777" w:rsidR="00A75AF3" w:rsidRDefault="00000000">
      <w:r>
        <w:t xml:space="preserve">2.  </w:t>
      </w:r>
      <w:r>
        <w:rPr>
          <w:b/>
        </w:rPr>
        <w:t>Including all Delusions (*Huò*):</w:t>
      </w:r>
    </w:p>
    <w:p w14:paraId="4151B26F" w14:textId="77777777" w:rsidR="00A75AF3" w:rsidRDefault="00000000">
      <w:pPr>
        <w:pStyle w:val="ListBullet"/>
      </w:pPr>
      <w:r>
        <w:rPr>
          <w:b/>
        </w:rPr>
        <w:t>Breaking View/Thought (*Jiàn Sī*):</w:t>
      </w:r>
      <w:r>
        <w:t xml:space="preserve"> Entering Emptiness breaks the wheel of Samsara (12 Links).</w:t>
      </w:r>
    </w:p>
    <w:p w14:paraId="76371141" w14:textId="77777777" w:rsidR="00A75AF3" w:rsidRDefault="00000000">
      <w:pPr>
        <w:pStyle w:val="ListBullet"/>
      </w:pPr>
      <w:r>
        <w:rPr>
          <w:b/>
        </w:rPr>
        <w:t>Breaking Dust/Sand (*Chénshā*):</w:t>
      </w:r>
      <w:r>
        <w:t xml:space="preserve"> Entering the Provisional breaks the hindrance to knowledge.</w:t>
      </w:r>
    </w:p>
    <w:p w14:paraId="399DEF03" w14:textId="77777777" w:rsidR="00A75AF3" w:rsidRDefault="00000000">
      <w:pPr>
        <w:pStyle w:val="ListBullet"/>
      </w:pPr>
      <w:r>
        <w:rPr>
          <w:b/>
        </w:rPr>
        <w:t>Breaking Ignorance (*Wúmíng*):</w:t>
      </w:r>
      <w:r>
        <w:t xml:space="preserve"> Entering the Middle breaks the root source of delusion.</w:t>
      </w:r>
    </w:p>
    <w:p w14:paraId="7AE71E6D" w14:textId="77777777" w:rsidR="00A75AF3" w:rsidRDefault="00000000">
      <w:r>
        <w:t>The Three Stops/Looks utilize the proper medicine for all illnesses.</w:t>
      </w:r>
    </w:p>
    <w:p w14:paraId="0F8741B9" w14:textId="77777777" w:rsidR="00A75AF3" w:rsidRDefault="00000000">
      <w:r>
        <w:lastRenderedPageBreak/>
        <w:t xml:space="preserve">3.  </w:t>
      </w:r>
      <w:r>
        <w:rPr>
          <w:b/>
        </w:rPr>
        <w:t>Including all Wisdoms (*Zhì*):</w:t>
      </w:r>
      <w:r>
        <w:t xml:space="preserve"> From Worldly Wisdom to Universal All-Knowledge, all are included in the Three Views.</w:t>
      </w:r>
    </w:p>
    <w:p w14:paraId="52F10EED" w14:textId="77777777" w:rsidR="00A75AF3" w:rsidRDefault="00000000">
      <w:r>
        <w:t xml:space="preserve">4.  </w:t>
      </w:r>
      <w:r>
        <w:rPr>
          <w:b/>
        </w:rPr>
        <w:t>Including all Practices (*Xíng*):</w:t>
      </w:r>
    </w:p>
    <w:p w14:paraId="04D68732" w14:textId="77777777" w:rsidR="00A75AF3" w:rsidRDefault="00000000">
      <w:pPr>
        <w:pStyle w:val="ListBullet"/>
      </w:pPr>
      <w:r>
        <w:rPr>
          <w:b/>
        </w:rPr>
        <w:t>Wisdom Practice (*Huìxíng*):</w:t>
      </w:r>
      <w:r>
        <w:t xml:space="preserve"> The View (Proper practice).</w:t>
      </w:r>
    </w:p>
    <w:p w14:paraId="350D4EA0" w14:textId="77777777" w:rsidR="00A75AF3" w:rsidRDefault="00000000">
      <w:pPr>
        <w:pStyle w:val="ListBullet"/>
      </w:pPr>
      <w:r>
        <w:rPr>
          <w:b/>
        </w:rPr>
        <w:t>Action Practice (*Xíngxíng*):</w:t>
      </w:r>
      <w:r>
        <w:t xml:space="preserve"> The Conduct (Helper practice).</w:t>
      </w:r>
    </w:p>
    <w:p w14:paraId="5A8E1236" w14:textId="77777777" w:rsidR="00A75AF3" w:rsidRDefault="00000000">
      <w:r>
        <w:t>All 37 Factors of Enlightenment, Four Dhyanas, Four Immeasurables, Eight Liberations, and Six Paramitas are included.</w:t>
      </w:r>
    </w:p>
    <w:p w14:paraId="175D8367" w14:textId="77777777" w:rsidR="00A75AF3" w:rsidRDefault="00000000">
      <w:pPr>
        <w:pStyle w:val="ListBullet"/>
      </w:pPr>
      <w:r>
        <w:rPr>
          <w:i/>
        </w:rPr>
        <w:t>Examples:</w:t>
      </w:r>
      <w:r>
        <w:t xml:space="preserve"> The 4 Foundations of Mindfulness are Wisdom (Guan). The 4 Right Efforts are Effort (Zhi/Guan). The 5 Roots... etc.</w:t>
      </w:r>
    </w:p>
    <w:p w14:paraId="7986BB77" w14:textId="77777777" w:rsidR="00A75AF3" w:rsidRDefault="00000000">
      <w:r>
        <w:t xml:space="preserve">5.  </w:t>
      </w:r>
      <w:r>
        <w:rPr>
          <w:b/>
        </w:rPr>
        <w:t>Including all Positions (*Wèi*):</w:t>
      </w:r>
    </w:p>
    <w:p w14:paraId="40D2B526" w14:textId="77777777" w:rsidR="00A75AF3" w:rsidRDefault="00000000">
      <w:pPr>
        <w:pStyle w:val="ListBullet"/>
      </w:pPr>
      <w:r>
        <w:rPr>
          <w:b/>
        </w:rPr>
        <w:t>Common/Sage:</w:t>
      </w:r>
      <w:r>
        <w:t xml:space="preserve"> From the Dry Wisdom stage to the 8th Ground.</w:t>
      </w:r>
    </w:p>
    <w:p w14:paraId="6E7C4273" w14:textId="77777777" w:rsidR="00A75AF3" w:rsidRDefault="00000000">
      <w:pPr>
        <w:pStyle w:val="ListBullet"/>
      </w:pPr>
      <w:r>
        <w:rPr>
          <w:b/>
        </w:rPr>
        <w:t>Perfect:</w:t>
      </w:r>
      <w:r>
        <w:t xml:space="preserve"> From the 5 Products to the Stage of Equal Enlightenment.</w:t>
      </w:r>
    </w:p>
    <w:p w14:paraId="300E3934" w14:textId="77777777" w:rsidR="00A75AF3" w:rsidRDefault="00000000">
      <w:r>
        <w:t>Zhiguan covers the entire map of the path.</w:t>
      </w:r>
    </w:p>
    <w:p w14:paraId="2CB54A4C" w14:textId="77777777" w:rsidR="00A75AF3" w:rsidRDefault="00000000">
      <w:r>
        <w:t xml:space="preserve">6.  </w:t>
      </w:r>
      <w:r>
        <w:rPr>
          <w:b/>
        </w:rPr>
        <w:t>Including all Teachings (*Jiào*):</w:t>
      </w:r>
    </w:p>
    <w:p w14:paraId="41F0073F" w14:textId="77777777" w:rsidR="00A75AF3" w:rsidRDefault="00000000">
      <w:pPr>
        <w:pStyle w:val="ListBullet"/>
      </w:pPr>
      <w:r>
        <w:rPr>
          <w:b/>
        </w:rPr>
        <w:lastRenderedPageBreak/>
        <w:t>Worldly Teachings:</w:t>
      </w:r>
      <w:r>
        <w:t xml:space="preserve"> Even secular theories (Confucianism, Taoism, yin-yang) arise from the mind.</w:t>
      </w:r>
    </w:p>
    <w:p w14:paraId="3052DA39" w14:textId="77777777" w:rsidR="00A75AF3" w:rsidRDefault="00000000">
      <w:pPr>
        <w:pStyle w:val="ListBullet"/>
      </w:pPr>
      <w:r>
        <w:rPr>
          <w:b/>
        </w:rPr>
        <w:t>Out-of-Worldly Teachings:</w:t>
      </w:r>
      <w:r>
        <w:t xml:space="preserve"> The 12 Divisions of Scripture.</w:t>
      </w:r>
    </w:p>
    <w:p w14:paraId="758A8A7B" w14:textId="77777777" w:rsidR="00A75AF3" w:rsidRDefault="00000000">
      <w:pPr>
        <w:pStyle w:val="ListBullet"/>
      </w:pPr>
      <w:r>
        <w:rPr>
          <w:b/>
        </w:rPr>
        <w:t>The Metaphor:</w:t>
      </w:r>
      <w:r>
        <w:t xml:space="preserve"> The Buddha's teaching is like a great script written in the sky. The Zhiguan practitioner copies this script into their own mind. One mind includes all teachings.</w:t>
      </w:r>
    </w:p>
    <w:p w14:paraId="5EEF7F5A" w14:textId="77777777" w:rsidR="00A75AF3" w:rsidRDefault="00000000">
      <w:r>
        <w:rPr>
          <w:b/>
        </w:rPr>
        <w:t>Conclusion:</w:t>
      </w:r>
    </w:p>
    <w:p w14:paraId="24F5847A" w14:textId="77777777" w:rsidR="00A75AF3" w:rsidRDefault="00000000">
      <w:r>
        <w:t>In summary:</w:t>
      </w:r>
    </w:p>
    <w:p w14:paraId="79E7FB8E" w14:textId="77777777" w:rsidR="00A75AF3" w:rsidRDefault="00000000">
      <w:pPr>
        <w:pStyle w:val="ListBullet"/>
      </w:pPr>
      <w:r>
        <w:rPr>
          <w:b/>
        </w:rPr>
        <w:t>One Principle</w:t>
      </w:r>
      <w:r>
        <w:t xml:space="preserve"> includes all principles, delusions, wisdoms, practices, positions, teachings.</w:t>
      </w:r>
    </w:p>
    <w:p w14:paraId="53AA827A" w14:textId="77777777" w:rsidR="00A75AF3" w:rsidRDefault="00000000">
      <w:pPr>
        <w:pStyle w:val="ListBullet"/>
      </w:pPr>
      <w:r>
        <w:rPr>
          <w:b/>
        </w:rPr>
        <w:t>One Delusion</w:t>
      </w:r>
      <w:r>
        <w:t xml:space="preserve"> includes all...</w:t>
      </w:r>
    </w:p>
    <w:p w14:paraId="4F5C60F4" w14:textId="77777777" w:rsidR="00A75AF3" w:rsidRDefault="00000000">
      <w:pPr>
        <w:pStyle w:val="ListBullet"/>
      </w:pPr>
      <w:r>
        <w:rPr>
          <w:b/>
        </w:rPr>
        <w:t>One Wisdom</w:t>
      </w:r>
      <w:r>
        <w:t xml:space="preserve"> includes all...</w:t>
      </w:r>
    </w:p>
    <w:p w14:paraId="26005A4B" w14:textId="77777777" w:rsidR="00A75AF3" w:rsidRDefault="00000000">
      <w:pPr>
        <w:pStyle w:val="ListBullet"/>
      </w:pPr>
      <w:r>
        <w:rPr>
          <w:b/>
        </w:rPr>
        <w:t>One Practice</w:t>
      </w:r>
      <w:r>
        <w:t xml:space="preserve"> includes all...</w:t>
      </w:r>
    </w:p>
    <w:p w14:paraId="7694A711" w14:textId="77777777" w:rsidR="00A75AF3" w:rsidRDefault="00000000">
      <w:pPr>
        <w:pStyle w:val="ListBullet"/>
      </w:pPr>
      <w:r>
        <w:rPr>
          <w:b/>
        </w:rPr>
        <w:t>One Position</w:t>
      </w:r>
      <w:r>
        <w:t xml:space="preserve"> includes all...</w:t>
      </w:r>
    </w:p>
    <w:p w14:paraId="3FDA1D61" w14:textId="77777777" w:rsidR="00A75AF3" w:rsidRDefault="00000000">
      <w:pPr>
        <w:pStyle w:val="ListBullet"/>
      </w:pPr>
      <w:r>
        <w:rPr>
          <w:b/>
        </w:rPr>
        <w:t>One Teaching</w:t>
      </w:r>
      <w:r>
        <w:t xml:space="preserve"> includes all...</w:t>
      </w:r>
    </w:p>
    <w:p w14:paraId="2DA5E2CA" w14:textId="77777777" w:rsidR="00A75AF3" w:rsidRDefault="00000000">
      <w:r>
        <w:t>Zhiguan is the holographic inclusion of the entire Buddhadharma."</w:t>
      </w:r>
    </w:p>
    <w:p w14:paraId="4FFA1CF9" w14:textId="77777777" w:rsidR="00A75AF3" w:rsidRDefault="00000000">
      <w:pPr>
        <w:pStyle w:val="Heading3"/>
      </w:pPr>
      <w:bookmarkStart w:id="35" w:name="_Toc220177217"/>
      <w:r>
        <w:lastRenderedPageBreak/>
        <w:t>📜 Doctrinal Analysis</w:t>
      </w:r>
      <w:bookmarkEnd w:id="35"/>
    </w:p>
    <w:p w14:paraId="49366222" w14:textId="77777777" w:rsidR="00A75AF3" w:rsidRDefault="00000000">
      <w:r>
        <w:t xml:space="preserve">1.  </w:t>
      </w:r>
      <w:r>
        <w:rPr>
          <w:b/>
        </w:rPr>
        <w:t>Dhāraṇī (Zǒngchí):</w:t>
      </w:r>
      <w:r>
        <w:t xml:space="preserve"> Zhiguan is not a "part" of Buddhism; it is the "Total Hold." It is the operating system upon which all other apps (doctrines) run.</w:t>
      </w:r>
    </w:p>
    <w:p w14:paraId="465F9ED9" w14:textId="77777777" w:rsidR="00A75AF3" w:rsidRDefault="00000000">
      <w:r>
        <w:t xml:space="preserve">2.  </w:t>
      </w:r>
      <w:r>
        <w:rPr>
          <w:b/>
        </w:rPr>
        <w:t>The Six Inclusions:</w:t>
      </w:r>
      <w:r>
        <w:t xml:space="preserve"> This taxonomy (Reason, Delusion, Wisdom, Practice, Position, Teaching) covers the entirety of the Buddhist experience:</w:t>
      </w:r>
    </w:p>
    <w:p w14:paraId="5D5DC545" w14:textId="77777777" w:rsidR="00A75AF3" w:rsidRDefault="00000000">
      <w:pPr>
        <w:pStyle w:val="ListBullet"/>
      </w:pPr>
      <w:r>
        <w:rPr>
          <w:i/>
        </w:rPr>
        <w:t>Ontology</w:t>
      </w:r>
      <w:r>
        <w:t xml:space="preserve"> (Reason).</w:t>
      </w:r>
    </w:p>
    <w:p w14:paraId="7165CB1E" w14:textId="77777777" w:rsidR="00A75AF3" w:rsidRDefault="00000000">
      <w:pPr>
        <w:pStyle w:val="ListBullet"/>
      </w:pPr>
      <w:r>
        <w:rPr>
          <w:i/>
        </w:rPr>
        <w:t>Pathology</w:t>
      </w:r>
      <w:r>
        <w:t xml:space="preserve"> (Delusion).</w:t>
      </w:r>
    </w:p>
    <w:p w14:paraId="692E430B" w14:textId="77777777" w:rsidR="00A75AF3" w:rsidRDefault="00000000">
      <w:pPr>
        <w:pStyle w:val="ListBullet"/>
      </w:pPr>
      <w:r>
        <w:rPr>
          <w:i/>
        </w:rPr>
        <w:t>Epistemology</w:t>
      </w:r>
      <w:r>
        <w:t xml:space="preserve"> (Wisdom).</w:t>
      </w:r>
    </w:p>
    <w:p w14:paraId="2ECEF4A8" w14:textId="77777777" w:rsidR="00A75AF3" w:rsidRDefault="00000000">
      <w:pPr>
        <w:pStyle w:val="ListBullet"/>
      </w:pPr>
      <w:r>
        <w:rPr>
          <w:i/>
        </w:rPr>
        <w:t>Praxis</w:t>
      </w:r>
      <w:r>
        <w:t xml:space="preserve"> (Practice).</w:t>
      </w:r>
    </w:p>
    <w:p w14:paraId="548CADF1" w14:textId="77777777" w:rsidR="00A75AF3" w:rsidRDefault="00000000">
      <w:pPr>
        <w:pStyle w:val="ListBullet"/>
      </w:pPr>
      <w:r>
        <w:rPr>
          <w:i/>
        </w:rPr>
        <w:t>Soteriology</w:t>
      </w:r>
      <w:r>
        <w:t xml:space="preserve"> (Position).</w:t>
      </w:r>
    </w:p>
    <w:p w14:paraId="33F9D962" w14:textId="77777777" w:rsidR="00A75AF3" w:rsidRDefault="00000000">
      <w:pPr>
        <w:pStyle w:val="ListBullet"/>
      </w:pPr>
      <w:r>
        <w:rPr>
          <w:i/>
        </w:rPr>
        <w:t>Pedagogy</w:t>
      </w:r>
      <w:r>
        <w:t xml:space="preserve"> (Teaching).</w:t>
      </w:r>
    </w:p>
    <w:p w14:paraId="13154E7C" w14:textId="77777777" w:rsidR="00A75AF3" w:rsidRDefault="00000000">
      <w:r>
        <w:t xml:space="preserve">3.  </w:t>
      </w:r>
      <w:r>
        <w:rPr>
          <w:b/>
        </w:rPr>
        <w:t>Holographic Nature:</w:t>
      </w:r>
      <w:r>
        <w:t xml:space="preserve"> The final section ("One Principle includes all...") is pure Tiantai metaphysics. Any single aspect of reality, when fully penetrated via Zhiguan, reveals the totality of all other aspects. This is the </w:t>
      </w:r>
      <w:r>
        <w:rPr>
          <w:b/>
        </w:rPr>
        <w:t>"Three Thousand Realms in a Single Thought"</w:t>
      </w:r>
      <w:r>
        <w:t xml:space="preserve"> in embryonic form.</w:t>
      </w:r>
    </w:p>
    <w:p w14:paraId="3370A245" w14:textId="77777777" w:rsidR="00A75AF3" w:rsidRDefault="00000000">
      <w:r>
        <w:br w:type="page"/>
      </w:r>
    </w:p>
    <w:p w14:paraId="030E05E4" w14:textId="77777777" w:rsidR="00A75AF3" w:rsidRDefault="00000000">
      <w:pPr>
        <w:pStyle w:val="Heading1"/>
      </w:pPr>
      <w:bookmarkStart w:id="36" w:name="_Toc220177218"/>
      <w:r>
        <w:lastRenderedPageBreak/>
        <w:t>Chapter 5</w:t>
      </w:r>
      <w:bookmarkEnd w:id="36"/>
    </w:p>
    <w:p w14:paraId="4C04A09E" w14:textId="77777777" w:rsidR="00A75AF3" w:rsidRDefault="00000000">
      <w:pPr>
        <w:pStyle w:val="Heading2"/>
      </w:pPr>
      <w:bookmarkStart w:id="37" w:name="_Toc220177219"/>
      <w:r>
        <w:t>Biased and Perfect (Critical Analysis) - Scholarly</w:t>
      </w:r>
      <w:bookmarkEnd w:id="37"/>
    </w:p>
    <w:p w14:paraId="6892AE5B" w14:textId="77777777" w:rsidR="00A75AF3" w:rsidRDefault="00000000">
      <w:pPr>
        <w:pStyle w:val="Heading3"/>
      </w:pPr>
      <w:bookmarkStart w:id="38" w:name="_Toc220177220"/>
      <w:r>
        <w:t>Source Text</w:t>
      </w:r>
      <w:bookmarkEnd w:id="38"/>
    </w:p>
    <w:p w14:paraId="5E37CB8C" w14:textId="77777777" w:rsidR="00A75AF3" w:rsidRDefault="00000000">
      <w:pPr>
        <w:ind w:left="720" w:right="720"/>
      </w:pPr>
      <w:r>
        <w:rPr>
          <w:i/>
        </w:rPr>
        <w:t>○</w:t>
      </w:r>
      <w:r>
        <w:rPr>
          <w:i/>
        </w:rPr>
        <w:t>第五、明偏圓者，行人既知止觀無法不收，收法既多，須識大小、共不共意、權實、思議不思議意，故簡偏圓。</w:t>
      </w:r>
    </w:p>
    <w:p w14:paraId="1D88A8AE" w14:textId="77777777" w:rsidR="00A75AF3" w:rsidRDefault="00000000">
      <w:pPr>
        <w:ind w:left="720" w:right="720"/>
      </w:pPr>
      <w:r>
        <w:rPr>
          <w:i/>
        </w:rPr>
        <w:t>就此為五：一、明大小，二、明半滿，三、明偏圓，四、明漸頓，五、明權實。</w:t>
      </w:r>
    </w:p>
    <w:p w14:paraId="1EBBE77E" w14:textId="77777777" w:rsidR="00A75AF3" w:rsidRDefault="00000000">
      <w:pPr>
        <w:pStyle w:val="Heading3"/>
      </w:pPr>
      <w:bookmarkStart w:id="39" w:name="_Toc220177221"/>
      <w:r>
        <w:t>🏛️ The Architect's Translation</w:t>
      </w:r>
      <w:bookmarkEnd w:id="39"/>
    </w:p>
    <w:p w14:paraId="29AC7CCE" w14:textId="77777777" w:rsidR="00A75AF3" w:rsidRDefault="00000000">
      <w:r>
        <w:t>"</w:t>
      </w:r>
      <w:r>
        <w:rPr>
          <w:b/>
        </w:rPr>
        <w:t>5. Clarifying the Biased and the Perfect (*Míng Piānyuán*):</w:t>
      </w:r>
    </w:p>
    <w:p w14:paraId="593CAEDF" w14:textId="77777777" w:rsidR="00A75AF3" w:rsidRDefault="00000000">
      <w:r>
        <w:t xml:space="preserve">The practitioner now knows that Zhiguan includes all dharmas. Since it includes so much, one must distinguish between the Small and Large, the Shared and Not-Shared, the Expedient and Real, the Conceivable and Inconceivable. Therefore, we simplify this into </w:t>
      </w:r>
      <w:r>
        <w:rPr>
          <w:b/>
        </w:rPr>
        <w:t>Biased and Perfect</w:t>
      </w:r>
      <w:r>
        <w:t>.</w:t>
      </w:r>
    </w:p>
    <w:p w14:paraId="080D7828" w14:textId="77777777" w:rsidR="00A75AF3" w:rsidRDefault="00000000">
      <w:r>
        <w:t>This is divided into five pairs:</w:t>
      </w:r>
    </w:p>
    <w:p w14:paraId="07C75387" w14:textId="77777777" w:rsidR="00A75AF3" w:rsidRDefault="00000000">
      <w:r>
        <w:lastRenderedPageBreak/>
        <w:t xml:space="preserve">1.  </w:t>
      </w:r>
      <w:r>
        <w:rPr>
          <w:b/>
        </w:rPr>
        <w:t>Small and Large</w:t>
      </w:r>
      <w:r>
        <w:t xml:space="preserve"> (</w:t>
      </w:r>
      <w:r>
        <w:rPr>
          <w:i/>
        </w:rPr>
        <w:t>Xiǎo Dà</w:t>
      </w:r>
      <w:r>
        <w:t>)</w:t>
      </w:r>
    </w:p>
    <w:p w14:paraId="04DC0FFA" w14:textId="77777777" w:rsidR="00A75AF3" w:rsidRDefault="00000000">
      <w:r>
        <w:t xml:space="preserve">2.  </w:t>
      </w:r>
      <w:r>
        <w:rPr>
          <w:b/>
        </w:rPr>
        <w:t>Half and Full</w:t>
      </w:r>
      <w:r>
        <w:t xml:space="preserve"> (</w:t>
      </w:r>
      <w:r>
        <w:rPr>
          <w:i/>
        </w:rPr>
        <w:t>Bàn Mǎn</w:t>
      </w:r>
      <w:r>
        <w:t>)</w:t>
      </w:r>
    </w:p>
    <w:p w14:paraId="095DAA90" w14:textId="77777777" w:rsidR="00A75AF3" w:rsidRDefault="00000000">
      <w:r>
        <w:t xml:space="preserve">3.  </w:t>
      </w:r>
      <w:r>
        <w:rPr>
          <w:b/>
        </w:rPr>
        <w:t>Biased and Perfect</w:t>
      </w:r>
      <w:r>
        <w:t xml:space="preserve"> (</w:t>
      </w:r>
      <w:r>
        <w:rPr>
          <w:i/>
        </w:rPr>
        <w:t>Piān Yuán</w:t>
      </w:r>
      <w:r>
        <w:t>)</w:t>
      </w:r>
    </w:p>
    <w:p w14:paraId="69650763" w14:textId="77777777" w:rsidR="00A75AF3" w:rsidRDefault="00000000">
      <w:r>
        <w:t xml:space="preserve">4.  </w:t>
      </w:r>
      <w:r>
        <w:rPr>
          <w:b/>
        </w:rPr>
        <w:t>Gradual and Sudden</w:t>
      </w:r>
      <w:r>
        <w:t xml:space="preserve"> (</w:t>
      </w:r>
      <w:r>
        <w:rPr>
          <w:i/>
        </w:rPr>
        <w:t>Jiàn Dùn</w:t>
      </w:r>
      <w:r>
        <w:t>)</w:t>
      </w:r>
    </w:p>
    <w:p w14:paraId="63D96031" w14:textId="77777777" w:rsidR="00A75AF3" w:rsidRDefault="00000000">
      <w:r>
        <w:t xml:space="preserve">5.  </w:t>
      </w:r>
      <w:r>
        <w:rPr>
          <w:b/>
        </w:rPr>
        <w:t>Expedient and Real</w:t>
      </w:r>
      <w:r>
        <w:t xml:space="preserve"> (</w:t>
      </w:r>
      <w:r>
        <w:rPr>
          <w:i/>
        </w:rPr>
        <w:t>Quán Shí</w:t>
      </w:r>
      <w:r>
        <w:t>)</w:t>
      </w:r>
    </w:p>
    <w:p w14:paraId="254C21FA" w14:textId="77777777" w:rsidR="00A75AF3" w:rsidRDefault="00000000">
      <w:r>
        <w:rPr>
          <w:b/>
        </w:rPr>
        <w:t>1. Small and Large (*Xiǎo Dà*):</w:t>
      </w:r>
    </w:p>
    <w:p w14:paraId="74C0360E" w14:textId="77777777" w:rsidR="00A75AF3" w:rsidRDefault="00000000">
      <w:pPr>
        <w:pStyle w:val="ListBullet"/>
      </w:pPr>
      <w:r>
        <w:rPr>
          <w:b/>
        </w:rPr>
        <w:t>Small (Hinayana):</w:t>
      </w:r>
      <w:r>
        <w:t xml:space="preserve"> Weak wisdom. Only capable of analyzing dharmas (</w:t>
      </w:r>
      <w:r>
        <w:rPr>
          <w:i/>
        </w:rPr>
        <w:t>Xīfǎ</w:t>
      </w:r>
      <w:r>
        <w:t xml:space="preserve">) to enter Emptiness. Like breaking a pillar to find emptiness. This is the </w:t>
      </w:r>
      <w:r>
        <w:rPr>
          <w:b/>
        </w:rPr>
        <w:t>Analytic Stop/Look</w:t>
      </w:r>
      <w:r>
        <w:t>. It falls into the 'Small' vehicle.</w:t>
      </w:r>
    </w:p>
    <w:p w14:paraId="0CE6A6CF" w14:textId="77777777" w:rsidR="00A75AF3" w:rsidRDefault="00000000">
      <w:pPr>
        <w:pStyle w:val="ListBullet"/>
      </w:pPr>
      <w:r>
        <w:rPr>
          <w:b/>
        </w:rPr>
        <w:t>Large (Mahayana):</w:t>
      </w:r>
      <w:r>
        <w:t xml:space="preserve"> Deep and sharp wisdom. Capable of 'Substantializing' (</w:t>
      </w:r>
      <w:r>
        <w:rPr>
          <w:i/>
        </w:rPr>
        <w:t>Tǐfǎ</w:t>
      </w:r>
      <w:r>
        <w:t xml:space="preserve">) dharmas to enter Emptiness. Knowing that form </w:t>
      </w:r>
      <w:r>
        <w:rPr>
          <w:i/>
        </w:rPr>
        <w:t>is</w:t>
      </w:r>
      <w:r>
        <w:t xml:space="preserve"> empty without destruction. Like a mirror image is empty. This is the </w:t>
      </w:r>
      <w:r>
        <w:rPr>
          <w:b/>
        </w:rPr>
        <w:t>Substantial Stop/Look</w:t>
      </w:r>
      <w:r>
        <w:t>. It belongs to the 'Large' vehicle.</w:t>
      </w:r>
    </w:p>
    <w:p w14:paraId="079A0016" w14:textId="77777777" w:rsidR="00A75AF3" w:rsidRDefault="00000000">
      <w:r>
        <w:rPr>
          <w:b/>
        </w:rPr>
        <w:t>2. Half and Full (*Bàn Mǎn*):</w:t>
      </w:r>
    </w:p>
    <w:p w14:paraId="3A01F7E7" w14:textId="77777777" w:rsidR="00A75AF3" w:rsidRDefault="00000000">
      <w:pPr>
        <w:pStyle w:val="ListBullet"/>
      </w:pPr>
      <w:r>
        <w:rPr>
          <w:b/>
        </w:rPr>
        <w:t>Half:</w:t>
      </w:r>
      <w:r>
        <w:t xml:space="preserve"> The 9 Divisions of Scripture (excluding Vaipulya/Avatamsaka/etc. in some classifications, or simply the incomplete teaching).</w:t>
      </w:r>
    </w:p>
    <w:p w14:paraId="78901D53" w14:textId="77777777" w:rsidR="00A75AF3" w:rsidRDefault="00000000">
      <w:pPr>
        <w:pStyle w:val="ListBullet"/>
      </w:pPr>
      <w:r>
        <w:rPr>
          <w:b/>
        </w:rPr>
        <w:t>Full:</w:t>
      </w:r>
      <w:r>
        <w:t xml:space="preserve"> The 12 Divisions.</w:t>
      </w:r>
    </w:p>
    <w:p w14:paraId="4BC1F323" w14:textId="77777777" w:rsidR="00A75AF3" w:rsidRDefault="00000000">
      <w:r>
        <w:lastRenderedPageBreak/>
        <w:t>(This pair reinforces the Small/Large distinction).</w:t>
      </w:r>
    </w:p>
    <w:p w14:paraId="6A995476" w14:textId="77777777" w:rsidR="00A75AF3" w:rsidRDefault="00000000">
      <w:r>
        <w:rPr>
          <w:b/>
        </w:rPr>
        <w:t>3. Biased and Perfect (*Piān Yuán*):</w:t>
      </w:r>
    </w:p>
    <w:p w14:paraId="174A2F67" w14:textId="77777777" w:rsidR="00A75AF3" w:rsidRDefault="00000000">
      <w:pPr>
        <w:pStyle w:val="ListBullet"/>
      </w:pPr>
      <w:r>
        <w:rPr>
          <w:b/>
        </w:rPr>
        <w:t>Biased (*Piān*):</w:t>
      </w:r>
      <w:r>
        <w:t xml:space="preserve"> 'Biased' means one-sided. Even the 'Large' vehicle (as defined above) can be biased if it only sees the 'Empty' or the 'Separate' (Distinctive).</w:t>
      </w:r>
    </w:p>
    <w:p w14:paraId="1409318D" w14:textId="77777777" w:rsidR="00A75AF3" w:rsidRDefault="00000000">
      <w:pPr>
        <w:pStyle w:val="ListBullet"/>
      </w:pPr>
      <w:r>
        <w:t>Tripitaka (Small) is Biased.</w:t>
      </w:r>
    </w:p>
    <w:p w14:paraId="3FBEAB5D" w14:textId="77777777" w:rsidR="00A75AF3" w:rsidRDefault="00000000">
      <w:pPr>
        <w:pStyle w:val="ListBullet"/>
      </w:pPr>
      <w:r>
        <w:t>Connecting (Shared) is Biased.</w:t>
      </w:r>
    </w:p>
    <w:p w14:paraId="10C0F105" w14:textId="77777777" w:rsidR="00A75AF3" w:rsidRDefault="00000000">
      <w:pPr>
        <w:pStyle w:val="ListBullet"/>
      </w:pPr>
      <w:r>
        <w:t>Separate (Distinct) is Biased (because it separates the Absolute from the Relative).</w:t>
      </w:r>
    </w:p>
    <w:p w14:paraId="54EB0550" w14:textId="77777777" w:rsidR="00A75AF3" w:rsidRDefault="00000000">
      <w:pPr>
        <w:pStyle w:val="ListBullet"/>
      </w:pPr>
      <w:r>
        <w:rPr>
          <w:i/>
        </w:rPr>
        <w:t>Sutra:</w:t>
      </w:r>
      <w:r>
        <w:t xml:space="preserve"> 'Before this, we were all people of wrong views.'</w:t>
      </w:r>
    </w:p>
    <w:p w14:paraId="5737A641" w14:textId="77777777" w:rsidR="00A75AF3" w:rsidRDefault="00000000">
      <w:pPr>
        <w:pStyle w:val="ListBullet"/>
      </w:pPr>
      <w:r>
        <w:rPr>
          <w:b/>
        </w:rPr>
        <w:t>Perfect (*Yuán*):</w:t>
      </w:r>
      <w:r>
        <w:t xml:space="preserve"> 'Perfect' means round and full.</w:t>
      </w:r>
    </w:p>
    <w:p w14:paraId="0CF1DD70" w14:textId="77777777" w:rsidR="00A75AF3" w:rsidRDefault="00000000">
      <w:pPr>
        <w:pStyle w:val="ListBullet"/>
      </w:pPr>
      <w:r>
        <w:rPr>
          <w:b/>
        </w:rPr>
        <w:t>The Perfect Teaching:</w:t>
      </w:r>
      <w:r>
        <w:t xml:space="preserve"> Sees One Mind, Three Truths.</w:t>
      </w:r>
    </w:p>
    <w:p w14:paraId="35C8D2A7" w14:textId="77777777" w:rsidR="00A75AF3" w:rsidRDefault="00000000">
      <w:pPr>
        <w:pStyle w:val="ListBullet"/>
      </w:pPr>
      <w:r>
        <w:t>Following One's Own Mind (</w:t>
      </w:r>
      <w:r>
        <w:rPr>
          <w:i/>
        </w:rPr>
        <w:t>Suízìyì</w:t>
      </w:r>
      <w:r>
        <w:t>).</w:t>
      </w:r>
    </w:p>
    <w:p w14:paraId="744616A6" w14:textId="77777777" w:rsidR="00A75AF3" w:rsidRDefault="00000000">
      <w:pPr>
        <w:pStyle w:val="ListBullet"/>
      </w:pPr>
      <w:r>
        <w:t>Only this stands alone as the 'Perfect.'</w:t>
      </w:r>
    </w:p>
    <w:p w14:paraId="3FDFD12C" w14:textId="77777777" w:rsidR="00A75AF3" w:rsidRDefault="00000000">
      <w:r>
        <w:rPr>
          <w:b/>
        </w:rPr>
        <w:t>4. Gradual and Sudden (*Jiàn Dùn*):</w:t>
      </w:r>
    </w:p>
    <w:p w14:paraId="086849FF" w14:textId="77777777" w:rsidR="00A75AF3" w:rsidRDefault="00000000">
      <w:pPr>
        <w:pStyle w:val="ListBullet"/>
      </w:pPr>
      <w:r>
        <w:rPr>
          <w:b/>
        </w:rPr>
        <w:t>Gradual:</w:t>
      </w:r>
      <w:r>
        <w:t xml:space="preserve"> Proceeding step-by-step. From shallow to deep.</w:t>
      </w:r>
    </w:p>
    <w:p w14:paraId="23EB7A47" w14:textId="77777777" w:rsidR="00A75AF3" w:rsidRDefault="00000000">
      <w:pPr>
        <w:pStyle w:val="ListBullet"/>
      </w:pPr>
      <w:r>
        <w:t>Tripitaka, Connecting, and Separate are all 'Gradual' (to varying degrees).</w:t>
      </w:r>
    </w:p>
    <w:p w14:paraId="1BBEC9F1" w14:textId="77777777" w:rsidR="00A75AF3" w:rsidRDefault="00000000">
      <w:pPr>
        <w:pStyle w:val="ListBullet"/>
      </w:pPr>
      <w:r>
        <w:t>Separate Teaching is 'Gradual' because it moves from Empty -&gt; False -&gt; Middle.</w:t>
      </w:r>
    </w:p>
    <w:p w14:paraId="0155D55B" w14:textId="77777777" w:rsidR="00A75AF3" w:rsidRDefault="00000000">
      <w:pPr>
        <w:pStyle w:val="ListBullet"/>
      </w:pPr>
      <w:r>
        <w:rPr>
          <w:b/>
        </w:rPr>
        <w:lastRenderedPageBreak/>
        <w:t>Sudden:</w:t>
      </w:r>
      <w:r>
        <w:t xml:space="preserve"> Proceeding immediately to the Ultimate.</w:t>
      </w:r>
    </w:p>
    <w:p w14:paraId="54E6BD61" w14:textId="77777777" w:rsidR="00A75AF3" w:rsidRDefault="00000000">
      <w:pPr>
        <w:pStyle w:val="ListBullet"/>
      </w:pPr>
      <w:r>
        <w:t xml:space="preserve">The Perfect Teaching is 'Sudden' because the beginning </w:t>
      </w:r>
      <w:r>
        <w:rPr>
          <w:i/>
        </w:rPr>
        <w:t>is</w:t>
      </w:r>
      <w:r>
        <w:t xml:space="preserve"> the end.</w:t>
      </w:r>
    </w:p>
    <w:p w14:paraId="32FC0A5B" w14:textId="77777777" w:rsidR="00A75AF3" w:rsidRDefault="00000000">
      <w:pPr>
        <w:pStyle w:val="ListBullet"/>
      </w:pPr>
      <w:r>
        <w:t>'Honest and straightforward, discarding expedients, only expounding the Unsurpassed Way.'</w:t>
      </w:r>
    </w:p>
    <w:p w14:paraId="0A261B61" w14:textId="77777777" w:rsidR="00A75AF3" w:rsidRDefault="00000000">
      <w:pPr>
        <w:pStyle w:val="ListBullet"/>
      </w:pPr>
      <w:r>
        <w:rPr>
          <w:i/>
        </w:rPr>
        <w:t>Nirvana Sutra:</w:t>
      </w:r>
      <w:r>
        <w:t xml:space="preserve"> 'Snow Mountain grass (Kṣānti); if a cow eats it, she immediately produces Ghee (Ti-hu).' (No processing needed).</w:t>
      </w:r>
    </w:p>
    <w:p w14:paraId="72F5154D" w14:textId="77777777" w:rsidR="00A75AF3" w:rsidRDefault="00000000">
      <w:r>
        <w:rPr>
          <w:b/>
        </w:rPr>
        <w:t>5. Expedient and Real (*Quán Shí*):</w:t>
      </w:r>
    </w:p>
    <w:p w14:paraId="3F3F2C99" w14:textId="77777777" w:rsidR="00A75AF3" w:rsidRDefault="00000000">
      <w:pPr>
        <w:pStyle w:val="ListBullet"/>
      </w:pPr>
      <w:r>
        <w:rPr>
          <w:b/>
        </w:rPr>
        <w:t>Expedient (*Quán*):</w:t>
      </w:r>
      <w:r>
        <w:t xml:space="preserve"> Temporary methods. Like the 'Magic City.'</w:t>
      </w:r>
    </w:p>
    <w:p w14:paraId="759ECC8F" w14:textId="77777777" w:rsidR="00A75AF3" w:rsidRDefault="00000000">
      <w:pPr>
        <w:pStyle w:val="ListBullet"/>
      </w:pPr>
      <w:r>
        <w:t>The Three Vehicles (Sound Hearer, Pratyekabuddha, Bodhisattva) are Expedients.</w:t>
      </w:r>
    </w:p>
    <w:p w14:paraId="681A8820" w14:textId="77777777" w:rsidR="00A75AF3" w:rsidRDefault="00000000">
      <w:pPr>
        <w:pStyle w:val="ListBullet"/>
      </w:pPr>
      <w:r>
        <w:t>The first three teachings (Tripitaka, Connecting, Separate) are Expedients.</w:t>
      </w:r>
    </w:p>
    <w:p w14:paraId="5CE52F55" w14:textId="77777777" w:rsidR="00A75AF3" w:rsidRDefault="00000000">
      <w:pPr>
        <w:pStyle w:val="ListBullet"/>
      </w:pPr>
      <w:r>
        <w:rPr>
          <w:b/>
        </w:rPr>
        <w:t>Real (*Shí*):</w:t>
      </w:r>
      <w:r>
        <w:t xml:space="preserve"> The Ultimate Truth. Like the 'Treasure Place.'</w:t>
      </w:r>
    </w:p>
    <w:p w14:paraId="5F55A572" w14:textId="77777777" w:rsidR="00A75AF3" w:rsidRDefault="00000000">
      <w:pPr>
        <w:pStyle w:val="ListBullet"/>
      </w:pPr>
      <w:r>
        <w:t>The One Vehicle is Real.</w:t>
      </w:r>
    </w:p>
    <w:p w14:paraId="73B8F0E2" w14:textId="77777777" w:rsidR="00A75AF3" w:rsidRDefault="00000000">
      <w:pPr>
        <w:pStyle w:val="ListBullet"/>
      </w:pPr>
      <w:r>
        <w:t>The Perfect Teaching is Real.</w:t>
      </w:r>
    </w:p>
    <w:p w14:paraId="18FE1294" w14:textId="77777777" w:rsidR="00A75AF3" w:rsidRDefault="00000000">
      <w:r>
        <w:rPr>
          <w:b/>
        </w:rPr>
        <w:t>Conclusion:</w:t>
      </w:r>
    </w:p>
    <w:p w14:paraId="661B70A2" w14:textId="77777777" w:rsidR="00A75AF3" w:rsidRDefault="00000000">
      <w:r>
        <w:t>There are four kinds of Zhiguan:</w:t>
      </w:r>
    </w:p>
    <w:p w14:paraId="45BCF1E2" w14:textId="77777777" w:rsidR="00A75AF3" w:rsidRDefault="00000000">
      <w:r>
        <w:lastRenderedPageBreak/>
        <w:t xml:space="preserve">1.  </w:t>
      </w:r>
      <w:r>
        <w:rPr>
          <w:b/>
        </w:rPr>
        <w:t>Tripitaka Zhiguan:</w:t>
      </w:r>
      <w:r>
        <w:t xml:space="preserve"> Small, Half, Biased, Gradual, Expedient.</w:t>
      </w:r>
    </w:p>
    <w:p w14:paraId="7C984EAE" w14:textId="77777777" w:rsidR="00A75AF3" w:rsidRDefault="00000000">
      <w:r>
        <w:t xml:space="preserve">2.  </w:t>
      </w:r>
      <w:r>
        <w:rPr>
          <w:b/>
        </w:rPr>
        <w:t>Connecting Zhiguan:</w:t>
      </w:r>
      <w:r>
        <w:t xml:space="preserve"> Large, Half/Full (Transitional), Biased, Gradual, Expedient.</w:t>
      </w:r>
    </w:p>
    <w:p w14:paraId="7A0F5268" w14:textId="77777777" w:rsidR="00A75AF3" w:rsidRDefault="00000000">
      <w:r>
        <w:t xml:space="preserve">3.  </w:t>
      </w:r>
      <w:r>
        <w:rPr>
          <w:b/>
        </w:rPr>
        <w:t>Separate Zhiguan:</w:t>
      </w:r>
      <w:r>
        <w:t xml:space="preserve"> Large, Full, Biased, Gradual, Expedient.</w:t>
      </w:r>
    </w:p>
    <w:p w14:paraId="38D960E2" w14:textId="77777777" w:rsidR="00A75AF3" w:rsidRDefault="00000000">
      <w:r>
        <w:t xml:space="preserve">4.  </w:t>
      </w:r>
      <w:r>
        <w:rPr>
          <w:b/>
        </w:rPr>
        <w:t>Perfect Zhiguan:</w:t>
      </w:r>
      <w:r>
        <w:t xml:space="preserve"> Large, Full, Perfect, Sudden, Real.</w:t>
      </w:r>
    </w:p>
    <w:p w14:paraId="066696BF" w14:textId="77777777" w:rsidR="00A75AF3" w:rsidRDefault="00000000">
      <w:r>
        <w:t xml:space="preserve">We expound this </w:t>
      </w:r>
      <w:r>
        <w:rPr>
          <w:i/>
        </w:rPr>
        <w:t>Mohe Zhiguan</w:t>
      </w:r>
      <w:r>
        <w:t xml:space="preserve"> to reveal the </w:t>
      </w:r>
      <w:r>
        <w:rPr>
          <w:b/>
        </w:rPr>
        <w:t>Perfect, Sudden, Real</w:t>
      </w:r>
      <w:r>
        <w:t xml:space="preserve"> teaching."</w:t>
      </w:r>
    </w:p>
    <w:p w14:paraId="28B1CC4B" w14:textId="77777777" w:rsidR="00A75AF3" w:rsidRDefault="00000000">
      <w:pPr>
        <w:pStyle w:val="Heading3"/>
      </w:pPr>
      <w:bookmarkStart w:id="40" w:name="_Toc220177222"/>
      <w:r>
        <w:t>📜 Doctrinal Analysis</w:t>
      </w:r>
      <w:bookmarkEnd w:id="40"/>
    </w:p>
    <w:p w14:paraId="47F727D9" w14:textId="77777777" w:rsidR="00A75AF3" w:rsidRDefault="00000000">
      <w:r>
        <w:t xml:space="preserve">1.  </w:t>
      </w:r>
      <w:r>
        <w:rPr>
          <w:b/>
        </w:rPr>
        <w:t>The Five Pairs:</w:t>
      </w:r>
      <w:r>
        <w:t xml:space="preserve"> This is a comprehensive grid for evaluating any Buddhist text or practice. It prevents the practitioner from getting stuck in a "lesser" vehicle while thinking it is the ultimate.</w:t>
      </w:r>
    </w:p>
    <w:p w14:paraId="6FC0780F" w14:textId="77777777" w:rsidR="00A75AF3" w:rsidRDefault="00000000">
      <w:r>
        <w:t xml:space="preserve">2.  </w:t>
      </w:r>
      <w:r>
        <w:rPr>
          <w:b/>
        </w:rPr>
        <w:t>The "Separate" as Biased:</w:t>
      </w:r>
      <w:r>
        <w:t xml:space="preserve"> This is Tiantai's unique critique. Even the "Separate" Teaching (Mahayana which teaches Emptiness separately from Existence) is considered "Biased" because it sets up a duality between Samsara and Nirvana. Only the "Perfect" Teaching (Samsara </w:t>
      </w:r>
      <w:r>
        <w:rPr>
          <w:i/>
        </w:rPr>
        <w:t>is</w:t>
      </w:r>
      <w:r>
        <w:t xml:space="preserve"> Nirvana) is truly Non-Dual.</w:t>
      </w:r>
    </w:p>
    <w:p w14:paraId="45CADB8C" w14:textId="77777777" w:rsidR="00A75AF3" w:rsidRDefault="00000000">
      <w:r>
        <w:lastRenderedPageBreak/>
        <w:t xml:space="preserve">3.  </w:t>
      </w:r>
      <w:r>
        <w:rPr>
          <w:b/>
        </w:rPr>
        <w:t>The "Sudden" Cow:</w:t>
      </w:r>
      <w:r>
        <w:t xml:space="preserve"> The metaphor of the cow eating </w:t>
      </w:r>
      <w:r>
        <w:rPr>
          <w:i/>
        </w:rPr>
        <w:t>Kṣānti</w:t>
      </w:r>
      <w:r>
        <w:t xml:space="preserve"> grass and immediately producing Ghee (the final product of milk processing) illustrates the immediacy of the Perfect Teaching. In other paths, you must process the milk (practice) through many stages (cream, butter) to get Ghee (Enlightenment). In the Perfect Path, the milk </w:t>
      </w:r>
      <w:r>
        <w:rPr>
          <w:i/>
        </w:rPr>
        <w:t>is</w:t>
      </w:r>
      <w:r>
        <w:t xml:space="preserve"> the Ghee.</w:t>
      </w:r>
    </w:p>
    <w:p w14:paraId="12556CB1" w14:textId="77777777" w:rsidR="00A75AF3" w:rsidRDefault="00000000">
      <w:r>
        <w:br w:type="page"/>
      </w:r>
    </w:p>
    <w:p w14:paraId="72378C2D" w14:textId="77777777" w:rsidR="00A75AF3" w:rsidRDefault="00000000">
      <w:pPr>
        <w:pStyle w:val="Heading1"/>
      </w:pPr>
      <w:bookmarkStart w:id="41" w:name="_Toc220177223"/>
      <w:r>
        <w:lastRenderedPageBreak/>
        <w:t>Chapter 6</w:t>
      </w:r>
      <w:bookmarkEnd w:id="41"/>
    </w:p>
    <w:p w14:paraId="58099E4C" w14:textId="77777777" w:rsidR="00A75AF3" w:rsidRDefault="00000000">
      <w:pPr>
        <w:pStyle w:val="Heading2"/>
      </w:pPr>
      <w:bookmarkStart w:id="42" w:name="_Toc220177224"/>
      <w:r>
        <w:t>Preparatory Expedients (The Twenty-Five Methods) - Scholarly</w:t>
      </w:r>
      <w:bookmarkEnd w:id="42"/>
    </w:p>
    <w:p w14:paraId="040A9E82" w14:textId="77777777" w:rsidR="00A75AF3" w:rsidRDefault="00000000">
      <w:pPr>
        <w:pStyle w:val="Heading3"/>
      </w:pPr>
      <w:bookmarkStart w:id="43" w:name="_Toc220177225"/>
      <w:r>
        <w:t>Source Text</w:t>
      </w:r>
      <w:bookmarkEnd w:id="43"/>
    </w:p>
    <w:p w14:paraId="266F8CFD" w14:textId="77777777" w:rsidR="00A75AF3" w:rsidRDefault="00000000">
      <w:pPr>
        <w:ind w:left="720" w:right="720"/>
      </w:pPr>
      <w:r>
        <w:rPr>
          <w:i/>
        </w:rPr>
        <w:t>[7]</w:t>
      </w:r>
      <w:r>
        <w:rPr>
          <w:i/>
        </w:rPr>
        <w:t>第六、明方便者，「方便」名善巧。善巧修行，以微少善根，能令無量行成解發，入菩薩位。</w:t>
      </w:r>
    </w:p>
    <w:p w14:paraId="20807C63" w14:textId="77777777" w:rsidR="00A75AF3" w:rsidRDefault="00000000">
      <w:pPr>
        <w:ind w:left="720" w:right="720"/>
      </w:pPr>
      <w:r>
        <w:rPr>
          <w:i/>
        </w:rPr>
        <w:t>今就五品之前，假名位中，復論遠近：二十五法為遠方便；十種境界為近方便。</w:t>
      </w:r>
    </w:p>
    <w:p w14:paraId="7C309776" w14:textId="77777777" w:rsidR="00A75AF3" w:rsidRDefault="00000000">
      <w:pPr>
        <w:ind w:left="720" w:right="720"/>
      </w:pPr>
      <w:r>
        <w:rPr>
          <w:i/>
        </w:rPr>
        <w:t>今釋遠方便略為五：一、具五緣，二、呵五欲，三、棄五蓋，四、調五事，五、行五法。</w:t>
      </w:r>
    </w:p>
    <w:p w14:paraId="6F2F7E3A" w14:textId="77777777" w:rsidR="00A75AF3" w:rsidRDefault="00000000">
      <w:pPr>
        <w:pStyle w:val="Heading3"/>
      </w:pPr>
      <w:bookmarkStart w:id="44" w:name="_Toc220177226"/>
      <w:r>
        <w:t>🏛️ The Architect's Translation</w:t>
      </w:r>
      <w:bookmarkEnd w:id="44"/>
    </w:p>
    <w:p w14:paraId="0C0A7AB9" w14:textId="77777777" w:rsidR="00A75AF3" w:rsidRDefault="00000000">
      <w:r>
        <w:t>"</w:t>
      </w:r>
      <w:r>
        <w:rPr>
          <w:b/>
        </w:rPr>
        <w:t>6. Clarifying the Preparatory Expedients (*Míng Fāngbiàn*):</w:t>
      </w:r>
    </w:p>
    <w:p w14:paraId="0912C43B" w14:textId="77777777" w:rsidR="00A75AF3" w:rsidRDefault="00000000">
      <w:r>
        <w:t>'Expedient' (</w:t>
      </w:r>
      <w:r>
        <w:rPr>
          <w:i/>
        </w:rPr>
        <w:t>Fāngbiàn</w:t>
      </w:r>
      <w:r>
        <w:t>) means skillful means (</w:t>
      </w:r>
      <w:r>
        <w:rPr>
          <w:i/>
        </w:rPr>
        <w:t>Shànqiǎo</w:t>
      </w:r>
      <w:r>
        <w:t>). Through skillful practice, even a small root of goodness can lead to immeasurable practice and understanding, entering the Bodhisattva position.</w:t>
      </w:r>
    </w:p>
    <w:p w14:paraId="2FFEC7AD" w14:textId="77777777" w:rsidR="00A75AF3" w:rsidRDefault="00000000">
      <w:r>
        <w:lastRenderedPageBreak/>
        <w:t>We distinguish between 'Far' and 'Near' expedients within the Nominal (</w:t>
      </w:r>
      <w:r>
        <w:rPr>
          <w:i/>
        </w:rPr>
        <w:t>Jiǎmíng</w:t>
      </w:r>
      <w:r>
        <w:t>) stage (before the Five Products):</w:t>
      </w:r>
    </w:p>
    <w:p w14:paraId="5C3F132F" w14:textId="77777777" w:rsidR="00A75AF3" w:rsidRDefault="00000000">
      <w:pPr>
        <w:pStyle w:val="ListBullet"/>
      </w:pPr>
      <w:r>
        <w:rPr>
          <w:b/>
        </w:rPr>
        <w:t>The Twenty-Five Methods</w:t>
      </w:r>
      <w:r>
        <w:t xml:space="preserve"> are the </w:t>
      </w:r>
      <w:r>
        <w:rPr>
          <w:b/>
        </w:rPr>
        <w:t>Far Expedients</w:t>
      </w:r>
      <w:r>
        <w:t xml:space="preserve"> (</w:t>
      </w:r>
      <w:r>
        <w:rPr>
          <w:i/>
        </w:rPr>
        <w:t>Yuǎn Fāngbiàn</w:t>
      </w:r>
      <w:r>
        <w:t>).</w:t>
      </w:r>
    </w:p>
    <w:p w14:paraId="7ACFDC05" w14:textId="77777777" w:rsidR="00A75AF3" w:rsidRDefault="00000000">
      <w:pPr>
        <w:pStyle w:val="ListBullet"/>
      </w:pPr>
      <w:r>
        <w:rPr>
          <w:b/>
        </w:rPr>
        <w:t>The Ten Objects of Contemplation</w:t>
      </w:r>
      <w:r>
        <w:t xml:space="preserve"> are the </w:t>
      </w:r>
      <w:r>
        <w:rPr>
          <w:b/>
        </w:rPr>
        <w:t>Near Expedients</w:t>
      </w:r>
      <w:r>
        <w:t xml:space="preserve"> (</w:t>
      </w:r>
      <w:r>
        <w:rPr>
          <w:i/>
        </w:rPr>
        <w:t>Jìn Fāngbiàn</w:t>
      </w:r>
      <w:r>
        <w:t>).</w:t>
      </w:r>
    </w:p>
    <w:p w14:paraId="1338A5E1" w14:textId="77777777" w:rsidR="00A75AF3" w:rsidRDefault="00000000">
      <w:r>
        <w:t>Now we explain the Twenty-Five Methods, grouped into five sets of five:</w:t>
      </w:r>
    </w:p>
    <w:p w14:paraId="7F40582A" w14:textId="77777777" w:rsidR="00A75AF3" w:rsidRDefault="00000000">
      <w:pPr>
        <w:pStyle w:val="Heading4"/>
      </w:pPr>
      <w:r>
        <w:t>1. Fulfilling the Five Conditions (Jù Wǔyuán)</w:t>
      </w:r>
    </w:p>
    <w:p w14:paraId="628342A2" w14:textId="77777777" w:rsidR="00A75AF3" w:rsidRDefault="00000000">
      <w:r>
        <w:t xml:space="preserve">1.  </w:t>
      </w:r>
      <w:r>
        <w:rPr>
          <w:b/>
        </w:rPr>
        <w:t>Observing the Precepts Purely (*Chíjied Qīngjìng*):</w:t>
      </w:r>
    </w:p>
    <w:p w14:paraId="60A038F6" w14:textId="77777777" w:rsidR="00A75AF3" w:rsidRDefault="00000000">
      <w:pPr>
        <w:pStyle w:val="ListBullet"/>
      </w:pPr>
      <w:r>
        <w:rPr>
          <w:b/>
        </w:rPr>
        <w:t>Action:</w:t>
      </w:r>
      <w:r>
        <w:t xml:space="preserve"> Not violating the heavy or light precepts. If violated, one must repent (</w:t>
      </w:r>
      <w:r>
        <w:rPr>
          <w:i/>
        </w:rPr>
        <w:t>Chànhuǐ</w:t>
      </w:r>
      <w:r>
        <w:t>).</w:t>
      </w:r>
    </w:p>
    <w:p w14:paraId="7DB615B9" w14:textId="77777777" w:rsidR="00A75AF3" w:rsidRDefault="00000000">
      <w:pPr>
        <w:pStyle w:val="ListBullet"/>
      </w:pPr>
      <w:r>
        <w:rPr>
          <w:b/>
        </w:rPr>
        <w:t>Principle:</w:t>
      </w:r>
      <w:r>
        <w:t xml:space="preserve"> Observing the emptiness of the crime and the repenter.</w:t>
      </w:r>
    </w:p>
    <w:p w14:paraId="4D6C4AAD" w14:textId="77777777" w:rsidR="00A75AF3" w:rsidRDefault="00000000">
      <w:r>
        <w:t xml:space="preserve">2.  </w:t>
      </w:r>
      <w:r>
        <w:rPr>
          <w:b/>
        </w:rPr>
        <w:t>Clothing and Food Sufficient (*Yīshí Jùzú*):</w:t>
      </w:r>
    </w:p>
    <w:p w14:paraId="4E799B0D" w14:textId="77777777" w:rsidR="00A75AF3" w:rsidRDefault="00000000">
      <w:pPr>
        <w:pStyle w:val="ListBullet"/>
      </w:pPr>
      <w:r>
        <w:rPr>
          <w:b/>
        </w:rPr>
        <w:t>Clothing:</w:t>
      </w:r>
      <w:r>
        <w:t xml:space="preserve"> Just enough to cover the body and protect from cold/heat. Like the hermit's grass robe or the disciple's three robes.</w:t>
      </w:r>
    </w:p>
    <w:p w14:paraId="2A3E1126" w14:textId="77777777" w:rsidR="00A75AF3" w:rsidRDefault="00000000">
      <w:pPr>
        <w:pStyle w:val="ListBullet"/>
      </w:pPr>
      <w:r>
        <w:rPr>
          <w:b/>
        </w:rPr>
        <w:lastRenderedPageBreak/>
        <w:t>Food:</w:t>
      </w:r>
      <w:r>
        <w:t xml:space="preserve"> Not too much, not too little. Avoiding foods that increase anger (pungent) or stupidity (heavy).</w:t>
      </w:r>
    </w:p>
    <w:p w14:paraId="2A24A6F6" w14:textId="77777777" w:rsidR="00A75AF3" w:rsidRDefault="00000000">
      <w:r>
        <w:t xml:space="preserve">3.  </w:t>
      </w:r>
      <w:r>
        <w:rPr>
          <w:b/>
        </w:rPr>
        <w:t>Dwelling in a Quiet Place (*Xiánjū Jìngchù*):</w:t>
      </w:r>
    </w:p>
    <w:p w14:paraId="5B260222" w14:textId="77777777" w:rsidR="00A75AF3" w:rsidRDefault="00000000">
      <w:pPr>
        <w:pStyle w:val="ListBullet"/>
      </w:pPr>
      <w:r>
        <w:rPr>
          <w:b/>
        </w:rPr>
        <w:t>Deep Mountain:</w:t>
      </w:r>
      <w:r>
        <w:t xml:space="preserve"> For those with strong dhyana.</w:t>
      </w:r>
    </w:p>
    <w:p w14:paraId="5C2CB93A" w14:textId="77777777" w:rsidR="00A75AF3" w:rsidRDefault="00000000">
      <w:pPr>
        <w:pStyle w:val="ListBullet"/>
      </w:pPr>
      <w:r>
        <w:rPr>
          <w:b/>
        </w:rPr>
        <w:t>Head-Dharuta:</w:t>
      </w:r>
      <w:r>
        <w:t xml:space="preserve"> Staying in graveyards or under trees.</w:t>
      </w:r>
    </w:p>
    <w:p w14:paraId="3ACACEF8" w14:textId="77777777" w:rsidR="00A75AF3" w:rsidRDefault="00000000">
      <w:pPr>
        <w:pStyle w:val="ListBullet"/>
      </w:pPr>
      <w:r>
        <w:rPr>
          <w:b/>
        </w:rPr>
        <w:t>Monastery (Araṇya):</w:t>
      </w:r>
      <w:r>
        <w:t xml:space="preserve"> A quiet cell within a community.</w:t>
      </w:r>
    </w:p>
    <w:p w14:paraId="1172E553" w14:textId="77777777" w:rsidR="00A75AF3" w:rsidRDefault="00000000">
      <w:r>
        <w:t xml:space="preserve">4.  </w:t>
      </w:r>
      <w:r>
        <w:rPr>
          <w:b/>
        </w:rPr>
        <w:t>Ceasing Relations/Duties (*Xī Zhū Yuánwù*):</w:t>
      </w:r>
    </w:p>
    <w:p w14:paraId="7FD463D6" w14:textId="77777777" w:rsidR="00A75AF3" w:rsidRDefault="00000000">
      <w:pPr>
        <w:pStyle w:val="ListBullet"/>
      </w:pPr>
      <w:r>
        <w:rPr>
          <w:b/>
        </w:rPr>
        <w:t>Livelihood:</w:t>
      </w:r>
      <w:r>
        <w:t xml:space="preserve"> Business, trade.</w:t>
      </w:r>
    </w:p>
    <w:p w14:paraId="1206FBE9" w14:textId="77777777" w:rsidR="00A75AF3" w:rsidRDefault="00000000">
      <w:pPr>
        <w:pStyle w:val="ListBullet"/>
      </w:pPr>
      <w:r>
        <w:rPr>
          <w:b/>
        </w:rPr>
        <w:t>Human Affairs:</w:t>
      </w:r>
      <w:r>
        <w:t xml:space="preserve"> Social calls, letters.</w:t>
      </w:r>
    </w:p>
    <w:p w14:paraId="30FAD42A" w14:textId="77777777" w:rsidR="00A75AF3" w:rsidRDefault="00000000">
      <w:pPr>
        <w:pStyle w:val="ListBullet"/>
      </w:pPr>
      <w:r>
        <w:rPr>
          <w:b/>
        </w:rPr>
        <w:t>Skills:</w:t>
      </w:r>
      <w:r>
        <w:t xml:space="preserve"> Medicine, divination, magic, art.</w:t>
      </w:r>
    </w:p>
    <w:p w14:paraId="21AA23C7" w14:textId="77777777" w:rsidR="00A75AF3" w:rsidRDefault="00000000">
      <w:pPr>
        <w:pStyle w:val="ListBullet"/>
      </w:pPr>
      <w:r>
        <w:rPr>
          <w:b/>
        </w:rPr>
        <w:t>Learning:</w:t>
      </w:r>
      <w:r>
        <w:t xml:space="preserve"> Reading, reciting, debating (if it hinders meditation).</w:t>
      </w:r>
    </w:p>
    <w:p w14:paraId="172B5EF0" w14:textId="77777777" w:rsidR="00A75AF3" w:rsidRDefault="00000000">
      <w:r>
        <w:t xml:space="preserve">5.  </w:t>
      </w:r>
      <w:r>
        <w:rPr>
          <w:b/>
        </w:rPr>
        <w:t>Drawing Near to Good Friends (*Dé Shànzhīshì*):</w:t>
      </w:r>
    </w:p>
    <w:p w14:paraId="75E5E843" w14:textId="77777777" w:rsidR="00A75AF3" w:rsidRDefault="00000000">
      <w:pPr>
        <w:pStyle w:val="ListBullet"/>
      </w:pPr>
      <w:r>
        <w:rPr>
          <w:b/>
        </w:rPr>
        <w:t>External Protector:</w:t>
      </w:r>
      <w:r>
        <w:t xml:space="preserve"> Provides food/shelter.</w:t>
      </w:r>
    </w:p>
    <w:p w14:paraId="100C52B2" w14:textId="77777777" w:rsidR="00A75AF3" w:rsidRDefault="00000000">
      <w:pPr>
        <w:pStyle w:val="ListBullet"/>
      </w:pPr>
      <w:r>
        <w:rPr>
          <w:b/>
        </w:rPr>
        <w:t>Fellow Practitioner:</w:t>
      </w:r>
      <w:r>
        <w:t xml:space="preserve"> Encourages and accompanies.</w:t>
      </w:r>
    </w:p>
    <w:p w14:paraId="43CD2FFC" w14:textId="77777777" w:rsidR="00A75AF3" w:rsidRDefault="00000000">
      <w:pPr>
        <w:pStyle w:val="ListBullet"/>
      </w:pPr>
      <w:r>
        <w:rPr>
          <w:b/>
        </w:rPr>
        <w:lastRenderedPageBreak/>
        <w:t>Teaching Master:</w:t>
      </w:r>
      <w:r>
        <w:t xml:space="preserve"> Instructs in the method and clears doubts.</w:t>
      </w:r>
    </w:p>
    <w:p w14:paraId="31B6AEAA" w14:textId="77777777" w:rsidR="00A75AF3" w:rsidRDefault="00000000">
      <w:pPr>
        <w:pStyle w:val="Heading4"/>
      </w:pPr>
      <w:r>
        <w:t>2. Reprimanding the Five Desires (Hē Wǔyù)</w:t>
      </w:r>
    </w:p>
    <w:p w14:paraId="48577A9C" w14:textId="77777777" w:rsidR="00A75AF3" w:rsidRDefault="00000000">
      <w:r>
        <w:t>Reprimanding the desires of the five senses (Form, Sound, Smell, Taste, Touch).</w:t>
      </w:r>
    </w:p>
    <w:p w14:paraId="5F079E1E" w14:textId="77777777" w:rsidR="00A75AF3" w:rsidRDefault="00000000">
      <w:pPr>
        <w:pStyle w:val="ListBullet"/>
      </w:pPr>
      <w:r>
        <w:rPr>
          <w:b/>
        </w:rPr>
        <w:t>Reason:</w:t>
      </w:r>
      <w:r>
        <w:t xml:space="preserve"> Desires are like a dog chewing a dry bone (tasteless), like holding a torch against the wind (burns the hand), like a piece of meat (birds compete for it).</w:t>
      </w:r>
    </w:p>
    <w:p w14:paraId="4249D0DF" w14:textId="77777777" w:rsidR="00A75AF3" w:rsidRDefault="00000000">
      <w:pPr>
        <w:pStyle w:val="ListBullet"/>
      </w:pPr>
      <w:r>
        <w:rPr>
          <w:b/>
        </w:rPr>
        <w:t>Action:</w:t>
      </w:r>
      <w:r>
        <w:t xml:space="preserve"> Consciously rejecting the grasping mind when it moves towards these objects.</w:t>
      </w:r>
    </w:p>
    <w:p w14:paraId="24DECB0A" w14:textId="77777777" w:rsidR="00A75AF3" w:rsidRDefault="00000000">
      <w:pPr>
        <w:pStyle w:val="Heading4"/>
      </w:pPr>
      <w:r>
        <w:t>3. Casting Away the Five Hindrances (Qì Wǔgài)</w:t>
      </w:r>
    </w:p>
    <w:p w14:paraId="121FF1D0" w14:textId="77777777" w:rsidR="00A75AF3" w:rsidRDefault="00000000">
      <w:r>
        <w:t xml:space="preserve">1.  </w:t>
      </w:r>
      <w:r>
        <w:rPr>
          <w:b/>
        </w:rPr>
        <w:t>Greed (*Tānyù*):</w:t>
      </w:r>
      <w:r>
        <w:t xml:space="preserve"> The desire for the five pleasures. (Cure: Contemplation of Impurity).</w:t>
      </w:r>
    </w:p>
    <w:p w14:paraId="6E8C6E5C" w14:textId="77777777" w:rsidR="00A75AF3" w:rsidRDefault="00000000">
      <w:r>
        <w:t xml:space="preserve">2.  </w:t>
      </w:r>
      <w:r>
        <w:rPr>
          <w:b/>
        </w:rPr>
        <w:t>Anger (*Chēnhuì*):</w:t>
      </w:r>
      <w:r>
        <w:t xml:space="preserve"> Resentment and rage. (Cure: Compassion).</w:t>
      </w:r>
    </w:p>
    <w:p w14:paraId="1C72A94C" w14:textId="77777777" w:rsidR="00A75AF3" w:rsidRDefault="00000000">
      <w:r>
        <w:t xml:space="preserve">3.  </w:t>
      </w:r>
      <w:r>
        <w:rPr>
          <w:b/>
        </w:rPr>
        <w:t>Sleep (*Shuìmián*):</w:t>
      </w:r>
      <w:r>
        <w:t xml:space="preserve"> Heaviness and stupor. (Cure: Energy/Visualizing Light).</w:t>
      </w:r>
    </w:p>
    <w:p w14:paraId="75D59568" w14:textId="77777777" w:rsidR="00A75AF3" w:rsidRDefault="00000000">
      <w:r>
        <w:t xml:space="preserve">4.  </w:t>
      </w:r>
      <w:r>
        <w:rPr>
          <w:b/>
        </w:rPr>
        <w:t>Restlessness and Regret (*Diàohuǐ*):</w:t>
      </w:r>
      <w:r>
        <w:t xml:space="preserve"> The mind scattering (Diao) or worrying about past deeds (Hui). (Cure: Counting Breath).</w:t>
      </w:r>
    </w:p>
    <w:p w14:paraId="1DD1BDF4" w14:textId="77777777" w:rsidR="00A75AF3" w:rsidRDefault="00000000">
      <w:r>
        <w:t xml:space="preserve">5.  </w:t>
      </w:r>
      <w:r>
        <w:rPr>
          <w:b/>
        </w:rPr>
        <w:t>Doubt (*Yí*):</w:t>
      </w:r>
      <w:r>
        <w:t xml:space="preserve"> Doubting the self, the teacher, or the dharma. (Cure: Faith/Understanding).</w:t>
      </w:r>
    </w:p>
    <w:p w14:paraId="12710732" w14:textId="77777777" w:rsidR="00A75AF3" w:rsidRDefault="00000000">
      <w:pPr>
        <w:pStyle w:val="Heading4"/>
      </w:pPr>
      <w:r>
        <w:lastRenderedPageBreak/>
        <w:t>4. Adjusting the Five Matters (Tiáo Wǔshì)</w:t>
      </w:r>
    </w:p>
    <w:p w14:paraId="152DBC91" w14:textId="77777777" w:rsidR="00A75AF3" w:rsidRDefault="00000000">
      <w:r>
        <w:t>This is the art of tuning the body and mind like a lute.</w:t>
      </w:r>
    </w:p>
    <w:p w14:paraId="16A7D162" w14:textId="77777777" w:rsidR="00A75AF3" w:rsidRDefault="00000000">
      <w:r>
        <w:t xml:space="preserve">1.  </w:t>
      </w:r>
      <w:r>
        <w:rPr>
          <w:b/>
        </w:rPr>
        <w:t>Adjusting Diet:</w:t>
      </w:r>
      <w:r>
        <w:t xml:space="preserve"> Not too full (causes sleep/blockage), not too hungry (causes weakness/instability).</w:t>
      </w:r>
    </w:p>
    <w:p w14:paraId="3F1853C0" w14:textId="77777777" w:rsidR="00A75AF3" w:rsidRDefault="00000000">
      <w:r>
        <w:t xml:space="preserve">2.  </w:t>
      </w:r>
      <w:r>
        <w:rPr>
          <w:b/>
        </w:rPr>
        <w:t>Adjusting Sleep:</w:t>
      </w:r>
      <w:r>
        <w:t xml:space="preserve"> Not too much (stupor), not too little (restlessness).</w:t>
      </w:r>
    </w:p>
    <w:p w14:paraId="2351BA9A" w14:textId="77777777" w:rsidR="00A75AF3" w:rsidRDefault="00000000">
      <w:r>
        <w:t xml:space="preserve">3.  </w:t>
      </w:r>
      <w:r>
        <w:rPr>
          <w:b/>
        </w:rPr>
        <w:t>Adjusting Body (Posture):</w:t>
      </w:r>
    </w:p>
    <w:p w14:paraId="11707539" w14:textId="77777777" w:rsidR="00A75AF3" w:rsidRDefault="00000000">
      <w:pPr>
        <w:pStyle w:val="ListBullet"/>
      </w:pPr>
      <w:r>
        <w:rPr>
          <w:b/>
        </w:rPr>
        <w:t>Entering:</w:t>
      </w:r>
      <w:r>
        <w:t xml:space="preserve"> Arrange the cushion, cross legs (Full/Half Lotus), straighten the spine (like a stack of coins), relax shoulders, close mouth (teeth touch, tongue on palate), eyes slightly open (or closed, depending on drowsiness).</w:t>
      </w:r>
    </w:p>
    <w:p w14:paraId="224DC5EE" w14:textId="77777777" w:rsidR="00A75AF3" w:rsidRDefault="00000000">
      <w:pPr>
        <w:pStyle w:val="ListBullet"/>
      </w:pPr>
      <w:r>
        <w:rPr>
          <w:b/>
        </w:rPr>
        <w:t>Abiding:</w:t>
      </w:r>
      <w:r>
        <w:t xml:space="preserve"> Maintain the posture without tension or collapsing.</w:t>
      </w:r>
    </w:p>
    <w:p w14:paraId="1CAEF41C" w14:textId="77777777" w:rsidR="00A75AF3" w:rsidRDefault="00000000">
      <w:pPr>
        <w:pStyle w:val="ListBullet"/>
      </w:pPr>
      <w:r>
        <w:rPr>
          <w:b/>
        </w:rPr>
        <w:t>Exiting:</w:t>
      </w:r>
      <w:r>
        <w:t xml:space="preserve"> Move slowly. Do not rise suddenly. Massage the body.</w:t>
      </w:r>
    </w:p>
    <w:p w14:paraId="7ED795EF" w14:textId="77777777" w:rsidR="00A75AF3" w:rsidRDefault="00000000">
      <w:r>
        <w:t xml:space="preserve">4.  </w:t>
      </w:r>
      <w:r>
        <w:rPr>
          <w:b/>
        </w:rPr>
        <w:t>Adjusting Breath:</w:t>
      </w:r>
    </w:p>
    <w:p w14:paraId="2F9FE1C5" w14:textId="77777777" w:rsidR="00A75AF3" w:rsidRDefault="00000000">
      <w:pPr>
        <w:pStyle w:val="ListBullet"/>
      </w:pPr>
      <w:r>
        <w:rPr>
          <w:b/>
        </w:rPr>
        <w:t>Wind (*Fēng*):</w:t>
      </w:r>
      <w:r>
        <w:t xml:space="preserve"> Audible breathing. (Too rough).</w:t>
      </w:r>
    </w:p>
    <w:p w14:paraId="23A50448" w14:textId="77777777" w:rsidR="00A75AF3" w:rsidRDefault="00000000">
      <w:pPr>
        <w:pStyle w:val="ListBullet"/>
      </w:pPr>
      <w:r>
        <w:rPr>
          <w:b/>
        </w:rPr>
        <w:t>Gasp (*Chuǎn*):</w:t>
      </w:r>
      <w:r>
        <w:t xml:space="preserve"> Jerky breathing. (Too tense).</w:t>
      </w:r>
    </w:p>
    <w:p w14:paraId="0CA1FD19" w14:textId="77777777" w:rsidR="00A75AF3" w:rsidRDefault="00000000">
      <w:pPr>
        <w:pStyle w:val="ListBullet"/>
      </w:pPr>
      <w:r>
        <w:rPr>
          <w:b/>
        </w:rPr>
        <w:t>Qi (*Qì*):</w:t>
      </w:r>
      <w:r>
        <w:t xml:space="preserve"> Stagnant/Laborious. (Too tired).</w:t>
      </w:r>
    </w:p>
    <w:p w14:paraId="3D7771BD" w14:textId="77777777" w:rsidR="00A75AF3" w:rsidRDefault="00000000">
      <w:pPr>
        <w:pStyle w:val="ListBullet"/>
      </w:pPr>
      <w:r>
        <w:rPr>
          <w:b/>
        </w:rPr>
        <w:lastRenderedPageBreak/>
        <w:t>Breath (*Xī*):</w:t>
      </w:r>
      <w:r>
        <w:t xml:space="preserve"> Silent, continuous, fine, persisting. This is the correct mark.</w:t>
      </w:r>
    </w:p>
    <w:p w14:paraId="2A532858" w14:textId="77777777" w:rsidR="00A75AF3" w:rsidRDefault="00000000">
      <w:pPr>
        <w:pStyle w:val="ListBullet"/>
      </w:pPr>
      <w:r>
        <w:rPr>
          <w:b/>
        </w:rPr>
        <w:t>Method:</w:t>
      </w:r>
      <w:r>
        <w:t xml:space="preserve"> If wind, relax. If gasp, settle. If qi, visualize the pores opening. Aim for the fine Breath.</w:t>
      </w:r>
    </w:p>
    <w:p w14:paraId="533F72C9" w14:textId="77777777" w:rsidR="00A75AF3" w:rsidRDefault="00000000">
      <w:r>
        <w:t xml:space="preserve">5.  </w:t>
      </w:r>
      <w:r>
        <w:rPr>
          <w:b/>
        </w:rPr>
        <w:t>Adjusting Mind:</w:t>
      </w:r>
    </w:p>
    <w:p w14:paraId="44237969" w14:textId="77777777" w:rsidR="00A75AF3" w:rsidRDefault="00000000">
      <w:pPr>
        <w:pStyle w:val="ListBullet"/>
      </w:pPr>
      <w:r>
        <w:rPr>
          <w:b/>
        </w:rPr>
        <w:t>Sinking (*Chén*):</w:t>
      </w:r>
      <w:r>
        <w:t xml:space="preserve"> Mind is dull/sleepy. (Cure: Focus attention upward, e.g., nose tip/hairline).</w:t>
      </w:r>
    </w:p>
    <w:p w14:paraId="1FF59CAB" w14:textId="77777777" w:rsidR="00A75AF3" w:rsidRDefault="00000000">
      <w:pPr>
        <w:pStyle w:val="ListBullet"/>
      </w:pPr>
      <w:r>
        <w:rPr>
          <w:b/>
        </w:rPr>
        <w:t>Floating (*Fú*):</w:t>
      </w:r>
      <w:r>
        <w:t xml:space="preserve"> Mind is scattered/excited. (Cure: Focus attention downward, e.g., navel/soles of feet).</w:t>
      </w:r>
    </w:p>
    <w:p w14:paraId="2C8818B3" w14:textId="77777777" w:rsidR="00A75AF3" w:rsidRDefault="00000000">
      <w:pPr>
        <w:pStyle w:val="Heading4"/>
      </w:pPr>
      <w:r>
        <w:t>5. Practicing the Five Dharmas (Xíng Wǔfǎ)</w:t>
      </w:r>
    </w:p>
    <w:p w14:paraId="7C2856ED" w14:textId="77777777" w:rsidR="00A75AF3" w:rsidRDefault="00000000">
      <w:r>
        <w:t xml:space="preserve">1.  </w:t>
      </w:r>
      <w:r>
        <w:rPr>
          <w:b/>
        </w:rPr>
        <w:t>Desire (*Yù*):</w:t>
      </w:r>
      <w:r>
        <w:t xml:space="preserve"> A strong wish to attain the path.</w:t>
      </w:r>
    </w:p>
    <w:p w14:paraId="329BC260" w14:textId="77777777" w:rsidR="00A75AF3" w:rsidRDefault="00000000">
      <w:r>
        <w:t xml:space="preserve">2.  </w:t>
      </w:r>
      <w:r>
        <w:rPr>
          <w:b/>
        </w:rPr>
        <w:t>Effort (*Jīngjìn*):</w:t>
      </w:r>
      <w:r>
        <w:t xml:space="preserve"> Unremitting diligence.</w:t>
      </w:r>
    </w:p>
    <w:p w14:paraId="1C7CB585" w14:textId="77777777" w:rsidR="00A75AF3" w:rsidRDefault="00000000">
      <w:r>
        <w:t xml:space="preserve">3.  </w:t>
      </w:r>
      <w:r>
        <w:rPr>
          <w:b/>
        </w:rPr>
        <w:t>Mindfulness (*Niàn*):</w:t>
      </w:r>
      <w:r>
        <w:t xml:space="preserve"> Remembering the goal and the method.</w:t>
      </w:r>
    </w:p>
    <w:p w14:paraId="774C5E38" w14:textId="77777777" w:rsidR="00A75AF3" w:rsidRDefault="00000000">
      <w:r>
        <w:t xml:space="preserve">4.  </w:t>
      </w:r>
      <w:r>
        <w:rPr>
          <w:b/>
        </w:rPr>
        <w:t>Wisdom (*Qiǎohuǐ*):</w:t>
      </w:r>
      <w:r>
        <w:t xml:space="preserve"> Discriminating between the true/false, loss/gain.</w:t>
      </w:r>
    </w:p>
    <w:p w14:paraId="47C77F4F" w14:textId="77777777" w:rsidR="00A75AF3" w:rsidRDefault="00000000">
      <w:r>
        <w:t xml:space="preserve">5.  </w:t>
      </w:r>
      <w:r>
        <w:rPr>
          <w:b/>
        </w:rPr>
        <w:t>Single-mindedness (*Yīxīn*):</w:t>
      </w:r>
      <w:r>
        <w:t xml:space="preserve"> Determining the mind like a diamond."</w:t>
      </w:r>
    </w:p>
    <w:p w14:paraId="4B6BC201" w14:textId="77777777" w:rsidR="00A75AF3" w:rsidRDefault="00000000">
      <w:pPr>
        <w:pStyle w:val="Heading3"/>
      </w:pPr>
      <w:bookmarkStart w:id="45" w:name="_Toc220177227"/>
      <w:r>
        <w:lastRenderedPageBreak/>
        <w:t>📜 Doctrinal Analysis</w:t>
      </w:r>
      <w:bookmarkEnd w:id="45"/>
    </w:p>
    <w:p w14:paraId="7FFE8510" w14:textId="77777777" w:rsidR="00A75AF3" w:rsidRDefault="00000000">
      <w:r>
        <w:t xml:space="preserve">1.  </w:t>
      </w:r>
      <w:r>
        <w:rPr>
          <w:b/>
        </w:rPr>
        <w:t>The "Far" Expedients:</w:t>
      </w:r>
      <w:r>
        <w:t xml:space="preserve"> Why are they called "Far"? Because they are the </w:t>
      </w:r>
      <w:r>
        <w:rPr>
          <w:i/>
        </w:rPr>
        <w:t>external</w:t>
      </w:r>
      <w:r>
        <w:t xml:space="preserve"> preparation. The "Near" expedients (Ten Objects) are the </w:t>
      </w:r>
      <w:r>
        <w:rPr>
          <w:i/>
        </w:rPr>
        <w:t>internal</w:t>
      </w:r>
      <w:r>
        <w:t xml:space="preserve"> mental work.</w:t>
      </w:r>
    </w:p>
    <w:p w14:paraId="6243BBCF" w14:textId="77777777" w:rsidR="00A75AF3" w:rsidRDefault="00000000">
      <w:r>
        <w:t xml:space="preserve">2.  </w:t>
      </w:r>
      <w:r>
        <w:rPr>
          <w:b/>
        </w:rPr>
        <w:t>The Art of Adjustment:</w:t>
      </w:r>
      <w:r>
        <w:t xml:space="preserve"> Section 4 (Adjusting Five Matters) is one of the most practical guides in Buddhist literature. It treats meditation not just as a mental act but as a physiological one. The distinction between Wind, Gasp, Qi, and Breath (</w:t>
      </w:r>
      <w:r>
        <w:rPr>
          <w:i/>
        </w:rPr>
        <w:t>Xī</w:t>
      </w:r>
      <w:r>
        <w:t>) is a classic Tiantai diagnostic tool for breath meditation.</w:t>
      </w:r>
    </w:p>
    <w:p w14:paraId="5B88DDEC" w14:textId="77777777" w:rsidR="00A75AF3" w:rsidRDefault="00000000">
      <w:r>
        <w:t xml:space="preserve">3.  </w:t>
      </w:r>
      <w:r>
        <w:rPr>
          <w:b/>
        </w:rPr>
        <w:t>Exiting Meditation (*Chū Dìng*):</w:t>
      </w:r>
      <w:r>
        <w:t xml:space="preserve"> Zhiyi places great emphasis on </w:t>
      </w:r>
      <w:r>
        <w:rPr>
          <w:i/>
        </w:rPr>
        <w:t>how</w:t>
      </w:r>
      <w:r>
        <w:t xml:space="preserve"> one leaves meditation. Moving too fast can cause "meditation sickness" (headache, joint pain). One must transition from fine to coarse slowly.</w:t>
      </w:r>
    </w:p>
    <w:p w14:paraId="2CB68BE4" w14:textId="77777777" w:rsidR="00A75AF3" w:rsidRDefault="00000000">
      <w:r>
        <w:br w:type="page"/>
      </w:r>
    </w:p>
    <w:p w14:paraId="7221658B" w14:textId="77777777" w:rsidR="00A75AF3" w:rsidRDefault="00000000">
      <w:pPr>
        <w:pStyle w:val="Heading1"/>
      </w:pPr>
      <w:bookmarkStart w:id="46" w:name="_Toc220177228"/>
      <w:r>
        <w:lastRenderedPageBreak/>
        <w:t>Chapter 7</w:t>
      </w:r>
      <w:bookmarkEnd w:id="46"/>
    </w:p>
    <w:p w14:paraId="06417CC9" w14:textId="77777777" w:rsidR="00A75AF3" w:rsidRDefault="00000000">
      <w:pPr>
        <w:pStyle w:val="Heading2"/>
      </w:pPr>
      <w:bookmarkStart w:id="47" w:name="_Toc220177229"/>
      <w:r>
        <w:t>The Inconceivable Object (One Thought, Three Thousand Realms) - Scholarly</w:t>
      </w:r>
      <w:bookmarkEnd w:id="47"/>
    </w:p>
    <w:p w14:paraId="195CE517" w14:textId="77777777" w:rsidR="00A75AF3" w:rsidRDefault="00000000">
      <w:pPr>
        <w:pStyle w:val="Heading3"/>
      </w:pPr>
      <w:bookmarkStart w:id="48" w:name="_Toc220177230"/>
      <w:r>
        <w:t>Source Text</w:t>
      </w:r>
      <w:bookmarkEnd w:id="48"/>
    </w:p>
    <w:p w14:paraId="1BCD746E" w14:textId="77777777" w:rsidR="00A75AF3" w:rsidRDefault="00000000">
      <w:pPr>
        <w:ind w:left="720" w:right="720"/>
      </w:pPr>
      <w:r>
        <w:rPr>
          <w:i/>
        </w:rPr>
        <w:t>不思議境者，如《華嚴》云：「心如工畫師，造種種五陰；一切世間中，莫不從心造。」種種五陰者，如前十法界五陰也。</w:t>
      </w:r>
    </w:p>
    <w:p w14:paraId="33F867F8" w14:textId="77777777" w:rsidR="00A75AF3" w:rsidRDefault="00000000">
      <w:pPr>
        <w:ind w:left="720" w:right="720"/>
      </w:pPr>
      <w:r>
        <w:rPr>
          <w:i/>
        </w:rPr>
        <w:t>... [Detailed derivation of Ten Worlds, Ten Suchnesses, Three Realms, Three Thousand]</w:t>
      </w:r>
    </w:p>
    <w:p w14:paraId="5BB95DEC" w14:textId="77777777" w:rsidR="00A75AF3" w:rsidRDefault="00000000">
      <w:pPr>
        <w:ind w:left="720" w:right="720"/>
      </w:pPr>
      <w:r>
        <w:rPr>
          <w:i/>
        </w:rPr>
        <w:t>夫一心具十法界，一法界又具十法界，百法界；一界具三十種世間；百法界即具三千種世間。此三千在一念心。若無心而已；介爾有心，即具三千。</w:t>
      </w:r>
    </w:p>
    <w:p w14:paraId="715515DA" w14:textId="77777777" w:rsidR="00A75AF3" w:rsidRDefault="00000000">
      <w:pPr>
        <w:pStyle w:val="Heading3"/>
      </w:pPr>
      <w:bookmarkStart w:id="49" w:name="_Toc220177231"/>
      <w:r>
        <w:t>🏛️ The Architect's Translation</w:t>
      </w:r>
      <w:bookmarkEnd w:id="49"/>
    </w:p>
    <w:p w14:paraId="68343458" w14:textId="77777777" w:rsidR="00A75AF3" w:rsidRDefault="00000000">
      <w:r>
        <w:t>"</w:t>
      </w:r>
      <w:r>
        <w:rPr>
          <w:b/>
        </w:rPr>
        <w:t>1. Contemplating the Inconceivable Object (*Guān Bùkěsīyì Jìng*):</w:t>
      </w:r>
    </w:p>
    <w:p w14:paraId="35C9003E" w14:textId="77777777" w:rsidR="00A75AF3" w:rsidRDefault="00000000">
      <w:r>
        <w:t xml:space="preserve">The </w:t>
      </w:r>
      <w:r>
        <w:rPr>
          <w:i/>
        </w:rPr>
        <w:t>Avataṃsaka Sutra</w:t>
      </w:r>
      <w:r>
        <w:t xml:space="preserve"> says: 'The mind is like a skillful painter, creating various Five Skandhas; </w:t>
      </w:r>
      <w:r>
        <w:lastRenderedPageBreak/>
        <w:t>in all the worlds, there is nothing that is not created by the mind.'</w:t>
      </w:r>
    </w:p>
    <w:p w14:paraId="7B1B100E" w14:textId="77777777" w:rsidR="00A75AF3" w:rsidRDefault="00000000">
      <w:r>
        <w:t xml:space="preserve">The 'various Five Skandhas' refer to the </w:t>
      </w:r>
      <w:r>
        <w:rPr>
          <w:b/>
        </w:rPr>
        <w:t>Ten Dharma Realms</w:t>
      </w:r>
      <w:r>
        <w:t>.</w:t>
      </w:r>
    </w:p>
    <w:p w14:paraId="5843D881" w14:textId="77777777" w:rsidR="00A75AF3" w:rsidRDefault="00000000">
      <w:r>
        <w:rPr>
          <w:b/>
        </w:rPr>
        <w:t>A. The Ten Dharma Realms (*Shí Fǎjiè*):</w:t>
      </w:r>
    </w:p>
    <w:p w14:paraId="3DD5AA99" w14:textId="77777777" w:rsidR="00A75AF3" w:rsidRDefault="00000000">
      <w:r>
        <w:t>1.  Hell</w:t>
      </w:r>
    </w:p>
    <w:p w14:paraId="48FE9256" w14:textId="77777777" w:rsidR="00A75AF3" w:rsidRDefault="00000000">
      <w:r>
        <w:t>2.  Hungry Ghosts</w:t>
      </w:r>
    </w:p>
    <w:p w14:paraId="6940D684" w14:textId="77777777" w:rsidR="00A75AF3" w:rsidRDefault="00000000">
      <w:r>
        <w:t>3.  Animals</w:t>
      </w:r>
    </w:p>
    <w:p w14:paraId="777267A8" w14:textId="77777777" w:rsidR="00A75AF3" w:rsidRDefault="00000000">
      <w:r>
        <w:t>4.  Asuras</w:t>
      </w:r>
    </w:p>
    <w:p w14:paraId="7AFF92D6" w14:textId="77777777" w:rsidR="00A75AF3" w:rsidRDefault="00000000">
      <w:r>
        <w:t>5.  Humans</w:t>
      </w:r>
    </w:p>
    <w:p w14:paraId="39B110DB" w14:textId="77777777" w:rsidR="00A75AF3" w:rsidRDefault="00000000">
      <w:r>
        <w:t>6.  Heavens</w:t>
      </w:r>
    </w:p>
    <w:p w14:paraId="58E077CD" w14:textId="77777777" w:rsidR="00A75AF3" w:rsidRDefault="00000000">
      <w:r>
        <w:t>7.  Śrāvakas (Voice-Hearers)</w:t>
      </w:r>
    </w:p>
    <w:p w14:paraId="3660CFEF" w14:textId="77777777" w:rsidR="00A75AF3" w:rsidRDefault="00000000">
      <w:r>
        <w:t>8.  Pratyekabuddhas</w:t>
      </w:r>
    </w:p>
    <w:p w14:paraId="3B15E335" w14:textId="77777777" w:rsidR="00A75AF3" w:rsidRDefault="00000000">
      <w:r>
        <w:t>9.  Bodhisattvas</w:t>
      </w:r>
    </w:p>
    <w:p w14:paraId="51BA4ADC" w14:textId="77777777" w:rsidR="00A75AF3" w:rsidRDefault="00000000">
      <w:r>
        <w:t>10. Buddhas</w:t>
      </w:r>
    </w:p>
    <w:p w14:paraId="72D6B542" w14:textId="77777777" w:rsidR="00A75AF3" w:rsidRDefault="00000000">
      <w:r>
        <w:rPr>
          <w:b/>
        </w:rPr>
        <w:t>B. The Mutual Inclusion (*Hùjù*):</w:t>
      </w:r>
    </w:p>
    <w:p w14:paraId="31F48EED" w14:textId="77777777" w:rsidR="00A75AF3" w:rsidRDefault="00000000">
      <w:r>
        <w:t>One Dharma Realm contains the other ten.</w:t>
      </w:r>
    </w:p>
    <w:p w14:paraId="0E1BEDCC" w14:textId="77777777" w:rsidR="00A75AF3" w:rsidRDefault="00000000">
      <w:pPr>
        <w:pStyle w:val="ListBullet"/>
      </w:pPr>
      <w:r>
        <w:t>The Hell realm has the Buddha nature (and all others).</w:t>
      </w:r>
    </w:p>
    <w:p w14:paraId="607E5A76" w14:textId="77777777" w:rsidR="00A75AF3" w:rsidRDefault="00000000">
      <w:pPr>
        <w:pStyle w:val="ListBullet"/>
      </w:pPr>
      <w:r>
        <w:lastRenderedPageBreak/>
        <w:t>The Buddha realm has the Hell nature (and all others).</w:t>
      </w:r>
    </w:p>
    <w:p w14:paraId="6A615946" w14:textId="77777777" w:rsidR="00A75AF3" w:rsidRDefault="00000000">
      <w:r>
        <w:t xml:space="preserve">Thus, 10 x 10 = </w:t>
      </w:r>
      <w:r>
        <w:rPr>
          <w:b/>
        </w:rPr>
        <w:t>100 Dharma Realms</w:t>
      </w:r>
      <w:r>
        <w:t>.</w:t>
      </w:r>
    </w:p>
    <w:p w14:paraId="33AACEA9" w14:textId="77777777" w:rsidR="00A75AF3" w:rsidRDefault="00000000">
      <w:r>
        <w:rPr>
          <w:b/>
        </w:rPr>
        <w:t>C. The Thirty Worlds (*Sānshí Shìjiān*):</w:t>
      </w:r>
    </w:p>
    <w:p w14:paraId="3AC70961" w14:textId="77777777" w:rsidR="00A75AF3" w:rsidRDefault="00000000">
      <w:r>
        <w:t>Each of the 100 Realms possesses three kinds of worlds:</w:t>
      </w:r>
    </w:p>
    <w:p w14:paraId="00BF9BDE" w14:textId="77777777" w:rsidR="00A75AF3" w:rsidRDefault="00000000">
      <w:r>
        <w:t xml:space="preserve">1.  </w:t>
      </w:r>
      <w:r>
        <w:rPr>
          <w:b/>
        </w:rPr>
        <w:t>World of Five Skandhas (*Wǔyīn Shìjiān*):</w:t>
      </w:r>
      <w:r>
        <w:t xml:space="preserve"> The psycho-physical form.</w:t>
      </w:r>
    </w:p>
    <w:p w14:paraId="51CB4E04" w14:textId="77777777" w:rsidR="00A75AF3" w:rsidRDefault="00000000">
      <w:r>
        <w:t xml:space="preserve">2.  </w:t>
      </w:r>
      <w:r>
        <w:rPr>
          <w:b/>
        </w:rPr>
        <w:t>World of Sentient Beings (*Zhòngshēng Shìjiān*):</w:t>
      </w:r>
      <w:r>
        <w:t xml:space="preserve"> The living being (</w:t>
      </w:r>
      <w:r>
        <w:t>假名</w:t>
      </w:r>
      <w:r>
        <w:t xml:space="preserve"> - nominal existence).</w:t>
      </w:r>
    </w:p>
    <w:p w14:paraId="7F7CDC65" w14:textId="77777777" w:rsidR="00A75AF3" w:rsidRDefault="00000000">
      <w:r>
        <w:t xml:space="preserve">3.  </w:t>
      </w:r>
      <w:r>
        <w:rPr>
          <w:b/>
        </w:rPr>
        <w:t>World of Land/Environment (*Guótǔ Shìjiān*):</w:t>
      </w:r>
      <w:r>
        <w:t xml:space="preserve"> The place of residence (e.g., iron city for hell, lapis lazuli for heaven).</w:t>
      </w:r>
    </w:p>
    <w:p w14:paraId="74201E67" w14:textId="77777777" w:rsidR="00A75AF3" w:rsidRDefault="00000000">
      <w:r>
        <w:t xml:space="preserve">Thus, 100 x 3 = </w:t>
      </w:r>
      <w:r>
        <w:rPr>
          <w:b/>
        </w:rPr>
        <w:t>300 Worlds</w:t>
      </w:r>
      <w:r>
        <w:t>? No, wait.</w:t>
      </w:r>
    </w:p>
    <w:p w14:paraId="0F3B3E19" w14:textId="77777777" w:rsidR="00A75AF3" w:rsidRDefault="00000000">
      <w:r>
        <w:t xml:space="preserve">Actually, each of the 100 realms has </w:t>
      </w:r>
      <w:r>
        <w:rPr>
          <w:b/>
        </w:rPr>
        <w:t>Ten Suchnesses</w:t>
      </w:r>
      <w:r>
        <w:t xml:space="preserve"> (</w:t>
      </w:r>
      <w:r>
        <w:rPr>
          <w:i/>
        </w:rPr>
        <w:t>Shí Rúshì</w:t>
      </w:r>
      <w:r>
        <w:t>): Appearance, Nature, Substance, Power, Function, Causes, Conditions, Effects, Retributions, Equality.</w:t>
      </w:r>
    </w:p>
    <w:p w14:paraId="6EC9EF1D" w14:textId="77777777" w:rsidR="00A75AF3" w:rsidRDefault="00000000">
      <w:r>
        <w:t xml:space="preserve">100 Realms x 10 Suchnesses = </w:t>
      </w:r>
      <w:r>
        <w:rPr>
          <w:b/>
        </w:rPr>
        <w:t>1,000 Factors</w:t>
      </w:r>
      <w:r>
        <w:t>.</w:t>
      </w:r>
    </w:p>
    <w:p w14:paraId="53E727EA" w14:textId="77777777" w:rsidR="00A75AF3" w:rsidRDefault="00000000">
      <w:r>
        <w:t xml:space="preserve">1,000 Factors x 3 Worlds (Skandha, Being, Land) = </w:t>
      </w:r>
      <w:r>
        <w:rPr>
          <w:b/>
        </w:rPr>
        <w:t>3,000 Realms</w:t>
      </w:r>
      <w:r>
        <w:t>.</w:t>
      </w:r>
    </w:p>
    <w:p w14:paraId="65F329ED" w14:textId="77777777" w:rsidR="00A75AF3" w:rsidRDefault="00000000">
      <w:r>
        <w:rPr>
          <w:b/>
        </w:rPr>
        <w:lastRenderedPageBreak/>
        <w:t>D. Three Thousand Realms in a Single Thought (*Yīniàn Sānqiān*):</w:t>
      </w:r>
    </w:p>
    <w:p w14:paraId="3C9C54D8" w14:textId="77777777" w:rsidR="00A75AF3" w:rsidRDefault="00000000">
      <w:r>
        <w:t>'This Three Thousand is contained in one thought-moment (</w:t>
      </w:r>
      <w:r>
        <w:rPr>
          <w:i/>
        </w:rPr>
        <w:t>Yīniàn Xīn</w:t>
      </w:r>
      <w:r>
        <w:t>). If there is no mind, that is the end of the matter. But if there is even a momentary thought (</w:t>
      </w:r>
      <w:r>
        <w:rPr>
          <w:i/>
        </w:rPr>
        <w:t>Jiè ěr yǒuxīn</w:t>
      </w:r>
      <w:r>
        <w:t>), it immediately possesses the Three Thousand.'</w:t>
      </w:r>
    </w:p>
    <w:p w14:paraId="546FC3F3" w14:textId="77777777" w:rsidR="00A75AF3" w:rsidRDefault="00000000">
      <w:r>
        <w:rPr>
          <w:b/>
        </w:rPr>
        <w:t>E. The Non-Dual Nature:</w:t>
      </w:r>
    </w:p>
    <w:p w14:paraId="5EBD272E" w14:textId="77777777" w:rsidR="00A75AF3" w:rsidRDefault="00000000">
      <w:r>
        <w:t xml:space="preserve">Do not say the mind is </w:t>
      </w:r>
      <w:r>
        <w:rPr>
          <w:i/>
        </w:rPr>
        <w:t>before</w:t>
      </w:r>
      <w:r>
        <w:t xml:space="preserve"> and the dharmas are </w:t>
      </w:r>
      <w:r>
        <w:rPr>
          <w:i/>
        </w:rPr>
        <w:t>after</w:t>
      </w:r>
      <w:r>
        <w:t xml:space="preserve">. Do not say the dharmas are </w:t>
      </w:r>
      <w:r>
        <w:rPr>
          <w:i/>
        </w:rPr>
        <w:t>before</w:t>
      </w:r>
      <w:r>
        <w:t xml:space="preserve"> and the mind is </w:t>
      </w:r>
      <w:r>
        <w:rPr>
          <w:i/>
        </w:rPr>
        <w:t>after</w:t>
      </w:r>
      <w:r>
        <w:t>.</w:t>
      </w:r>
    </w:p>
    <w:p w14:paraId="1994EAC0" w14:textId="77777777" w:rsidR="00A75AF3" w:rsidRDefault="00000000">
      <w:pPr>
        <w:pStyle w:val="ListBullet"/>
      </w:pPr>
      <w:r>
        <w:t>If the mind produces the dharmas, that is Vertical (</w:t>
      </w:r>
      <w:r>
        <w:rPr>
          <w:i/>
        </w:rPr>
        <w:t>Zòng</w:t>
      </w:r>
      <w:r>
        <w:t>).</w:t>
      </w:r>
    </w:p>
    <w:p w14:paraId="00FE95D4" w14:textId="77777777" w:rsidR="00A75AF3" w:rsidRDefault="00000000">
      <w:pPr>
        <w:pStyle w:val="ListBullet"/>
      </w:pPr>
      <w:r>
        <w:t>If the mind contains the dharmas, that is Horizontal (</w:t>
      </w:r>
      <w:r>
        <w:rPr>
          <w:i/>
        </w:rPr>
        <w:t>Héng</w:t>
      </w:r>
      <w:r>
        <w:t>).</w:t>
      </w:r>
    </w:p>
    <w:p w14:paraId="41C6A3D5" w14:textId="77777777" w:rsidR="00A75AF3" w:rsidRDefault="00000000">
      <w:pPr>
        <w:pStyle w:val="ListBullet"/>
      </w:pPr>
      <w:r>
        <w:t>Neither Vertical nor Horizontal (</w:t>
      </w:r>
      <w:r>
        <w:rPr>
          <w:i/>
        </w:rPr>
        <w:t>Fēi Zòng Fēi Héng</w:t>
      </w:r>
      <w:r>
        <w:t>).</w:t>
      </w:r>
    </w:p>
    <w:p w14:paraId="7C87F699" w14:textId="77777777" w:rsidR="00A75AF3" w:rsidRDefault="00000000">
      <w:pPr>
        <w:pStyle w:val="ListBullet"/>
      </w:pPr>
      <w:r>
        <w:t xml:space="preserve">It is </w:t>
      </w:r>
      <w:r>
        <w:rPr>
          <w:b/>
        </w:rPr>
        <w:t>Inconceivable</w:t>
      </w:r>
      <w:r>
        <w:t xml:space="preserve"> (</w:t>
      </w:r>
      <w:r>
        <w:rPr>
          <w:i/>
        </w:rPr>
        <w:t>Bùkěsīyì</w:t>
      </w:r>
      <w:r>
        <w:t>).</w:t>
      </w:r>
    </w:p>
    <w:p w14:paraId="070C372F" w14:textId="77777777" w:rsidR="00A75AF3" w:rsidRDefault="00000000">
      <w:r>
        <w:t>Just as a single speck of dust contains the ten directions, one thought contains the Three Thousand Realms.</w:t>
      </w:r>
    </w:p>
    <w:p w14:paraId="7AADB341" w14:textId="77777777" w:rsidR="00A75AF3" w:rsidRDefault="00000000">
      <w:r>
        <w:rPr>
          <w:b/>
        </w:rPr>
        <w:t>F. The Method of Contemplation:</w:t>
      </w:r>
    </w:p>
    <w:p w14:paraId="74C2B2C1" w14:textId="77777777" w:rsidR="00A75AF3" w:rsidRDefault="00000000">
      <w:r>
        <w:lastRenderedPageBreak/>
        <w:t xml:space="preserve">When you look at your own mind (the Skandha of Consciousness), do not look for it inside, outside, or in between. Yet, realize it is the </w:t>
      </w:r>
      <w:r>
        <w:rPr>
          <w:b/>
        </w:rPr>
        <w:t>Dharma Realm</w:t>
      </w:r>
      <w:r>
        <w:t>. It is the total field of reality.</w:t>
      </w:r>
    </w:p>
    <w:p w14:paraId="6C5096C3" w14:textId="77777777" w:rsidR="00A75AF3" w:rsidRDefault="00000000">
      <w:r>
        <w:t>If you see the 'Inconceivable Boundary,' you see the Buddha."</w:t>
      </w:r>
    </w:p>
    <w:p w14:paraId="6AB4B265" w14:textId="77777777" w:rsidR="00A75AF3" w:rsidRDefault="00000000">
      <w:pPr>
        <w:pStyle w:val="Heading3"/>
      </w:pPr>
      <w:bookmarkStart w:id="50" w:name="_Toc220177232"/>
      <w:r>
        <w:t>📜 Doctrinal Analysis</w:t>
      </w:r>
      <w:bookmarkEnd w:id="50"/>
    </w:p>
    <w:p w14:paraId="312CBAC3" w14:textId="77777777" w:rsidR="00A75AF3" w:rsidRDefault="00000000">
      <w:r>
        <w:t xml:space="preserve">1.  </w:t>
      </w:r>
      <w:r>
        <w:rPr>
          <w:b/>
        </w:rPr>
        <w:t>Yīniàn Sānqiān:</w:t>
      </w:r>
      <w:r>
        <w:t xml:space="preserve"> This is the specific signature of Tiantai Buddhism. It rejects the idea that the mind "creates" the world (Idealism/Yogacara) in a sequential sense. Instead, the mind </w:t>
      </w:r>
      <w:r>
        <w:rPr>
          <w:i/>
        </w:rPr>
        <w:t>is</w:t>
      </w:r>
      <w:r>
        <w:t xml:space="preserve"> the world. The relationship is simultaneous and mutual.</w:t>
      </w:r>
    </w:p>
    <w:p w14:paraId="1C059E2A" w14:textId="77777777" w:rsidR="00A75AF3" w:rsidRDefault="00000000">
      <w:r>
        <w:t xml:space="preserve">2.  </w:t>
      </w:r>
      <w:r>
        <w:rPr>
          <w:b/>
        </w:rPr>
        <w:t>The "Evil" in the Buddha:</w:t>
      </w:r>
      <w:r>
        <w:t xml:space="preserve"> Because of Mutual Inclusion, the Buddha-realm contains the Hell-realm. The Buddha does not </w:t>
      </w:r>
      <w:r>
        <w:rPr>
          <w:i/>
        </w:rPr>
        <w:t>act</w:t>
      </w:r>
      <w:r>
        <w:t xml:space="preserve"> on Hell-impulses (he has cut the "Function"), but he retains the "Nature" of Hell. This allows him to understand and save hell-beings. This is the </w:t>
      </w:r>
      <w:r>
        <w:rPr>
          <w:b/>
        </w:rPr>
        <w:t>"Sex-Including Evil"</w:t>
      </w:r>
      <w:r>
        <w:t xml:space="preserve"> (</w:t>
      </w:r>
      <w:r>
        <w:rPr>
          <w:i/>
        </w:rPr>
        <w:t>Xìng È</w:t>
      </w:r>
      <w:r>
        <w:t>) doctrine—Evil is part of the Nature (</w:t>
      </w:r>
      <w:r>
        <w:rPr>
          <w:i/>
        </w:rPr>
        <w:t>Xìng</w:t>
      </w:r>
      <w:r>
        <w:t>), though removed from Function (</w:t>
      </w:r>
      <w:r>
        <w:rPr>
          <w:i/>
        </w:rPr>
        <w:t>Xiū</w:t>
      </w:r>
      <w:r>
        <w:t>).</w:t>
      </w:r>
    </w:p>
    <w:p w14:paraId="1E916423" w14:textId="77777777" w:rsidR="00A75AF3" w:rsidRDefault="00000000">
      <w:r>
        <w:t xml:space="preserve">3.  </w:t>
      </w:r>
      <w:r>
        <w:rPr>
          <w:b/>
        </w:rPr>
        <w:t>The Middle Way:</w:t>
      </w:r>
      <w:r>
        <w:t xml:space="preserve"> The "Three Thousand" is not a chaotic mess. It is the </w:t>
      </w:r>
      <w:r>
        <w:rPr>
          <w:b/>
        </w:rPr>
        <w:t>Middle Way</w:t>
      </w:r>
      <w:r>
        <w:t>. It is Empty (no self-nature), Provisional (distinct marks of 3000), and Middle (one reality).</w:t>
      </w:r>
    </w:p>
    <w:p w14:paraId="4ABB5301" w14:textId="77777777" w:rsidR="00A75AF3" w:rsidRDefault="00000000">
      <w:pPr>
        <w:pStyle w:val="Heading2"/>
      </w:pPr>
      <w:bookmarkStart w:id="51" w:name="_Toc220177233"/>
      <w:r>
        <w:lastRenderedPageBreak/>
        <w:t>Correct Contemplation  - Scholarly</w:t>
      </w:r>
      <w:bookmarkEnd w:id="51"/>
    </w:p>
    <w:p w14:paraId="0F6C215C" w14:textId="77777777" w:rsidR="00A75AF3" w:rsidRDefault="00000000">
      <w:pPr>
        <w:pStyle w:val="Heading3"/>
      </w:pPr>
      <w:bookmarkStart w:id="52" w:name="_Toc220177234"/>
      <w:r>
        <w:t>Source Text</w:t>
      </w:r>
      <w:bookmarkEnd w:id="52"/>
    </w:p>
    <w:p w14:paraId="424891A6" w14:textId="77777777" w:rsidR="00A75AF3" w:rsidRDefault="00000000">
      <w:pPr>
        <w:ind w:left="720" w:right="720"/>
      </w:pPr>
      <w:r>
        <w:rPr>
          <w:i/>
        </w:rPr>
        <w:t>[8]</w:t>
      </w:r>
      <w:r>
        <w:rPr>
          <w:i/>
        </w:rPr>
        <w:t>第七、正修止觀者</w:t>
      </w:r>
      <w:r>
        <w:rPr>
          <w:i/>
        </w:rPr>
        <w:t>...</w:t>
      </w:r>
    </w:p>
    <w:p w14:paraId="7508753A" w14:textId="77777777" w:rsidR="00A75AF3" w:rsidRDefault="00000000">
      <w:pPr>
        <w:ind w:left="720" w:right="720"/>
      </w:pPr>
      <w:r>
        <w:rPr>
          <w:i/>
        </w:rPr>
        <w:t>開止觀為十：一、陰界入，二、煩惱，三、病患，四、業相，五、魔事，六、禪定，七、諸見，八、增上慢，九、二乘，十、菩薩。</w:t>
      </w:r>
    </w:p>
    <w:p w14:paraId="60862FCC" w14:textId="77777777" w:rsidR="00A75AF3" w:rsidRDefault="00000000">
      <w:pPr>
        <w:ind w:left="720" w:right="720"/>
      </w:pPr>
      <w:r>
        <w:rPr>
          <w:i/>
        </w:rPr>
        <w:t>觀心具十法門：一、觀不可思議境，二、起慈悲心，三、巧安止觀，四、破法遍，五、識通塞，六、修道品，七、對治助開，八、知次位，九、能安忍，十、無法愛也。</w:t>
      </w:r>
    </w:p>
    <w:p w14:paraId="16E49D5F" w14:textId="77777777" w:rsidR="00A75AF3" w:rsidRDefault="00000000">
      <w:pPr>
        <w:pStyle w:val="Heading3"/>
      </w:pPr>
      <w:bookmarkStart w:id="53" w:name="_Toc220177235"/>
      <w:r>
        <w:t>🏛️ The Architect's Translation</w:t>
      </w:r>
      <w:bookmarkEnd w:id="53"/>
    </w:p>
    <w:p w14:paraId="5B760D71" w14:textId="77777777" w:rsidR="00A75AF3" w:rsidRDefault="00000000">
      <w:r>
        <w:t>"</w:t>
      </w:r>
      <w:r>
        <w:rPr>
          <w:b/>
        </w:rPr>
        <w:t>7. Correctly Cultivating Cessation and Contemplation (*Zhèng Xiū Zhǐguān*):</w:t>
      </w:r>
    </w:p>
    <w:p w14:paraId="5AEE9046" w14:textId="77777777" w:rsidR="00A75AF3" w:rsidRDefault="00000000">
      <w:r>
        <w:t>The previous six chapters relied on the Sutras to open the Marvelous Understanding (</w:t>
      </w:r>
      <w:r>
        <w:rPr>
          <w:i/>
        </w:rPr>
        <w:t>Miào Jiě</w:t>
      </w:r>
      <w:r>
        <w:t xml:space="preserve">). Now, relying on the Marvelous Understanding, we establish the </w:t>
      </w:r>
      <w:r>
        <w:rPr>
          <w:b/>
        </w:rPr>
        <w:t>Correct Practice</w:t>
      </w:r>
      <w:r>
        <w:t xml:space="preserve"> (</w:t>
      </w:r>
      <w:r>
        <w:rPr>
          <w:i/>
        </w:rPr>
        <w:t>Zhèng Xíng</w:t>
      </w:r>
      <w:r>
        <w:t>). Understanding and Practice are like eyes and feet; they mutually support each other.</w:t>
      </w:r>
    </w:p>
    <w:p w14:paraId="0D21C0AC" w14:textId="77777777" w:rsidR="00A75AF3" w:rsidRDefault="00000000">
      <w:r>
        <w:rPr>
          <w:b/>
        </w:rPr>
        <w:lastRenderedPageBreak/>
        <w:t>A. The Ten Objects (*Shí Jìng*):</w:t>
      </w:r>
    </w:p>
    <w:p w14:paraId="62E947E5" w14:textId="77777777" w:rsidR="00A75AF3" w:rsidRDefault="00000000">
      <w:r>
        <w:t>We open the field of Zhiguan into ten:</w:t>
      </w:r>
    </w:p>
    <w:p w14:paraId="2A780BFC" w14:textId="77777777" w:rsidR="00A75AF3" w:rsidRDefault="00000000">
      <w:r>
        <w:t xml:space="preserve">1.  </w:t>
      </w:r>
      <w:r>
        <w:rPr>
          <w:b/>
        </w:rPr>
        <w:t>Skandhas, Realms, and Entrances (*Yīn Jiè Rù*):</w:t>
      </w:r>
      <w:r>
        <w:t xml:space="preserve"> The psycho-physical constituents. This is the </w:t>
      </w:r>
      <w:r>
        <w:rPr>
          <w:b/>
        </w:rPr>
        <w:t>Constant Object</w:t>
      </w:r>
      <w:r>
        <w:t>.</w:t>
      </w:r>
    </w:p>
    <w:p w14:paraId="5A709CAF" w14:textId="77777777" w:rsidR="00A75AF3" w:rsidRDefault="00000000">
      <w:r>
        <w:t xml:space="preserve">2.  </w:t>
      </w:r>
      <w:r>
        <w:rPr>
          <w:b/>
        </w:rPr>
        <w:t>Defilements (*Fánnǎo*):</w:t>
      </w:r>
      <w:r>
        <w:t xml:space="preserve"> Greed, Anger, Ignorance.</w:t>
      </w:r>
    </w:p>
    <w:p w14:paraId="2D37D31F" w14:textId="77777777" w:rsidR="00A75AF3" w:rsidRDefault="00000000">
      <w:r>
        <w:t xml:space="preserve">3.  </w:t>
      </w:r>
      <w:r>
        <w:rPr>
          <w:b/>
        </w:rPr>
        <w:t>Sickness (*Bìnghuàn*):</w:t>
      </w:r>
      <w:r>
        <w:t xml:space="preserve"> Physical illness.</w:t>
      </w:r>
    </w:p>
    <w:p w14:paraId="51AB152B" w14:textId="77777777" w:rsidR="00A75AF3" w:rsidRDefault="00000000">
      <w:r>
        <w:t xml:space="preserve">4.  </w:t>
      </w:r>
      <w:r>
        <w:rPr>
          <w:b/>
        </w:rPr>
        <w:t>Karmic Marks (*Yèxiàng*):</w:t>
      </w:r>
      <w:r>
        <w:t xml:space="preserve"> Past deeds manifesting in meditation.</w:t>
      </w:r>
    </w:p>
    <w:p w14:paraId="2B57E259" w14:textId="77777777" w:rsidR="00A75AF3" w:rsidRDefault="00000000">
      <w:r>
        <w:t xml:space="preserve">5.  </w:t>
      </w:r>
      <w:r>
        <w:rPr>
          <w:b/>
        </w:rPr>
        <w:t>Demonic Affairs (*Móshì*):</w:t>
      </w:r>
      <w:r>
        <w:t xml:space="preserve"> Obstacles from Mara.</w:t>
      </w:r>
    </w:p>
    <w:p w14:paraId="65932DFF" w14:textId="77777777" w:rsidR="00A75AF3" w:rsidRDefault="00000000">
      <w:r>
        <w:t xml:space="preserve">6.  </w:t>
      </w:r>
      <w:r>
        <w:rPr>
          <w:b/>
        </w:rPr>
        <w:t>Dhyāna Meditation (*Chándìng*):</w:t>
      </w:r>
      <w:r>
        <w:t xml:space="preserve"> Mental absorption.</w:t>
      </w:r>
    </w:p>
    <w:p w14:paraId="5A587C48" w14:textId="77777777" w:rsidR="00A75AF3" w:rsidRDefault="00000000">
      <w:r>
        <w:t xml:space="preserve">7.  </w:t>
      </w:r>
      <w:r>
        <w:rPr>
          <w:b/>
        </w:rPr>
        <w:t>Views (*Zhūjiàn*):</w:t>
      </w:r>
      <w:r>
        <w:t xml:space="preserve"> False intellectual understandings.</w:t>
      </w:r>
    </w:p>
    <w:p w14:paraId="0FA4BE89" w14:textId="77777777" w:rsidR="00A75AF3" w:rsidRDefault="00000000">
      <w:r>
        <w:t xml:space="preserve">8.  </w:t>
      </w:r>
      <w:r>
        <w:rPr>
          <w:b/>
        </w:rPr>
        <w:t>Overweening Pride (*Zēngshàngmàn*):</w:t>
      </w:r>
      <w:r>
        <w:t xml:space="preserve"> False claims of attainment.</w:t>
      </w:r>
    </w:p>
    <w:p w14:paraId="3E2E4238" w14:textId="77777777" w:rsidR="00A75AF3" w:rsidRDefault="00000000">
      <w:r>
        <w:t xml:space="preserve">9.  </w:t>
      </w:r>
      <w:r>
        <w:rPr>
          <w:b/>
        </w:rPr>
        <w:t>Two Vehicles (*Èrchéng*):</w:t>
      </w:r>
      <w:r>
        <w:t xml:space="preserve"> Attachment to Hinayana emptiness.</w:t>
      </w:r>
    </w:p>
    <w:p w14:paraId="0FAF3DE1" w14:textId="77777777" w:rsidR="00A75AF3" w:rsidRDefault="00000000">
      <w:r>
        <w:lastRenderedPageBreak/>
        <w:t xml:space="preserve">10. </w:t>
      </w:r>
      <w:r>
        <w:rPr>
          <w:b/>
        </w:rPr>
        <w:t>Bodhisattvahood (*Púsà*):</w:t>
      </w:r>
      <w:r>
        <w:t xml:space="preserve"> Attachment to provisional duties.</w:t>
      </w:r>
    </w:p>
    <w:p w14:paraId="50E5AAEB" w14:textId="77777777" w:rsidR="00A75AF3" w:rsidRDefault="00000000">
      <w:r>
        <w:rPr>
          <w:b/>
        </w:rPr>
        <w:t>Why the Skandhas First?</w:t>
      </w:r>
    </w:p>
    <w:p w14:paraId="15DACC78" w14:textId="77777777" w:rsidR="00A75AF3" w:rsidRDefault="00000000">
      <w:r>
        <w:t xml:space="preserve">Because the Skandhas are always present. One does not need to wait for sickness or demons to practice. The other nine are </w:t>
      </w:r>
      <w:r>
        <w:rPr>
          <w:b/>
        </w:rPr>
        <w:t>Occasional Objects</w:t>
      </w:r>
      <w:r>
        <w:t xml:space="preserve"> (</w:t>
      </w:r>
      <w:r>
        <w:rPr>
          <w:i/>
        </w:rPr>
        <w:t>Bùdéyǐ Jìng</w:t>
      </w:r>
      <w:r>
        <w:t>)—they are only contemplated if they arise to obstruct the path.</w:t>
      </w:r>
    </w:p>
    <w:p w14:paraId="05E2DBEF" w14:textId="77777777" w:rsidR="00A75AF3" w:rsidRDefault="00000000">
      <w:r>
        <w:rPr>
          <w:b/>
        </w:rPr>
        <w:t>B. The Ten Modes of Contemplation (*Shí Chéng Guān Fǎ*):</w:t>
      </w:r>
    </w:p>
    <w:p w14:paraId="6B1C061C" w14:textId="77777777" w:rsidR="00A75AF3" w:rsidRDefault="00000000">
      <w:r>
        <w:t>To contemplate these objects (starting with the Mind/Skandhas), one employs ten vehicles:</w:t>
      </w:r>
    </w:p>
    <w:p w14:paraId="2D235968" w14:textId="77777777" w:rsidR="00A75AF3" w:rsidRDefault="00000000">
      <w:r>
        <w:t xml:space="preserve">1.  </w:t>
      </w:r>
      <w:r>
        <w:rPr>
          <w:b/>
        </w:rPr>
        <w:t>Contemplating the Inconceivable Object (*Guān Bùkěsīyì Jìng*):</w:t>
      </w:r>
      <w:r>
        <w:t xml:space="preserve"> Seeing the mind as the Three Thousand Realms. This is the King of the methods. If one realizes this, the rest are unnecessary.</w:t>
      </w:r>
    </w:p>
    <w:p w14:paraId="4029C093" w14:textId="77777777" w:rsidR="00A75AF3" w:rsidRDefault="00000000">
      <w:r>
        <w:t xml:space="preserve">2.  </w:t>
      </w:r>
      <w:r>
        <w:rPr>
          <w:b/>
        </w:rPr>
        <w:t>Arousing the Compassionate Mind (*Qǐ Cíbēi Xīn*):</w:t>
      </w:r>
      <w:r>
        <w:t xml:space="preserve"> Vowing to save all beings.</w:t>
      </w:r>
    </w:p>
    <w:p w14:paraId="1CCDA06B" w14:textId="77777777" w:rsidR="00A75AF3" w:rsidRDefault="00000000">
      <w:r>
        <w:t xml:space="preserve">3.  </w:t>
      </w:r>
      <w:r>
        <w:rPr>
          <w:b/>
        </w:rPr>
        <w:t>Skillfully Resting in Zhiguan (*Qiǎo Ān Zhǐguān*):</w:t>
      </w:r>
      <w:r>
        <w:t xml:space="preserve"> Using the Three Stops and Three Looks flexibly.</w:t>
      </w:r>
    </w:p>
    <w:p w14:paraId="178FFA9F" w14:textId="77777777" w:rsidR="00A75AF3" w:rsidRDefault="00000000">
      <w:r>
        <w:lastRenderedPageBreak/>
        <w:t xml:space="preserve">4.  </w:t>
      </w:r>
      <w:r>
        <w:rPr>
          <w:b/>
        </w:rPr>
        <w:t>Breaking Dharmas Universally (*Pòfǎ Piàn*):</w:t>
      </w:r>
      <w:r>
        <w:t xml:space="preserve"> Destroying all attachments (Views/Thoughts, etc.).</w:t>
      </w:r>
    </w:p>
    <w:p w14:paraId="098E5FC3" w14:textId="77777777" w:rsidR="00A75AF3" w:rsidRDefault="00000000">
      <w:r>
        <w:t xml:space="preserve">5.  </w:t>
      </w:r>
      <w:r>
        <w:rPr>
          <w:b/>
        </w:rPr>
        <w:t>Knowing Passage and Blockage (*Shí Tōngsè*):</w:t>
      </w:r>
      <w:r>
        <w:t xml:space="preserve"> Recognizing progress and stagnation.</w:t>
      </w:r>
    </w:p>
    <w:p w14:paraId="35FC5F95" w14:textId="77777777" w:rsidR="00A75AF3" w:rsidRDefault="00000000">
      <w:r>
        <w:t xml:space="preserve">6.  </w:t>
      </w:r>
      <w:r>
        <w:rPr>
          <w:b/>
        </w:rPr>
        <w:t>Cultivating the Path-Assistants (*Xiū Dàopǐn*):</w:t>
      </w:r>
      <w:r>
        <w:t xml:space="preserve"> The 37 Factors of Enlightenment.</w:t>
      </w:r>
    </w:p>
    <w:p w14:paraId="2DEBA342" w14:textId="77777777" w:rsidR="00A75AF3" w:rsidRDefault="00000000">
      <w:r>
        <w:t xml:space="preserve">7.  </w:t>
      </w:r>
      <w:r>
        <w:rPr>
          <w:b/>
        </w:rPr>
        <w:t>Auxiliary Cure (*Duìzhì Zhùkāi*):</w:t>
      </w:r>
      <w:r>
        <w:t xml:space="preserve"> Using specific antidotes (e.g., Six Paramitas) if the main practice is blocked.</w:t>
      </w:r>
    </w:p>
    <w:p w14:paraId="43E2E36F" w14:textId="77777777" w:rsidR="00A75AF3" w:rsidRDefault="00000000">
      <w:r>
        <w:t xml:space="preserve">8.  </w:t>
      </w:r>
      <w:r>
        <w:rPr>
          <w:b/>
        </w:rPr>
        <w:t>Knowing the Stage and Position (*Zhī Cìwèi*):</w:t>
      </w:r>
      <w:r>
        <w:t xml:space="preserve"> Avoiding arrogance by knowing one's true level.</w:t>
      </w:r>
    </w:p>
    <w:p w14:paraId="723BE599" w14:textId="77777777" w:rsidR="00A75AF3" w:rsidRDefault="00000000">
      <w:r>
        <w:t xml:space="preserve">9.  </w:t>
      </w:r>
      <w:r>
        <w:rPr>
          <w:b/>
        </w:rPr>
        <w:t>Capable of Peace and Patience (*Néng Ānrěn*):</w:t>
      </w:r>
      <w:r>
        <w:t xml:space="preserve"> Enduring internal and external obstacles.</w:t>
      </w:r>
    </w:p>
    <w:p w14:paraId="7EE41B56" w14:textId="77777777" w:rsidR="00A75AF3" w:rsidRDefault="00000000">
      <w:r>
        <w:t xml:space="preserve">10. </w:t>
      </w:r>
      <w:r>
        <w:rPr>
          <w:b/>
        </w:rPr>
        <w:t>No Dharma Love (*Wú Fǎ Ài*):</w:t>
      </w:r>
      <w:r>
        <w:t xml:space="preserve"> Not attaching to the similarities of enlightenment (Similitude Stage) to enter the True Reality.</w:t>
      </w:r>
    </w:p>
    <w:p w14:paraId="0FF99CB8" w14:textId="77777777" w:rsidR="00A75AF3" w:rsidRDefault="00000000">
      <w:r>
        <w:rPr>
          <w:b/>
        </w:rPr>
        <w:t>The Holographic Architecture:</w:t>
      </w:r>
    </w:p>
    <w:p w14:paraId="75FDF6AA" w14:textId="77777777" w:rsidR="00A75AF3" w:rsidRDefault="00000000">
      <w:r>
        <w:t xml:space="preserve">This system is like a masterpiece by Viśvakarman (the divine architect). It is neither </w:t>
      </w:r>
      <w:r>
        <w:lastRenderedPageBreak/>
        <w:t>sparse nor dense. It captures the spirit and the bone.</w:t>
      </w:r>
    </w:p>
    <w:p w14:paraId="2AECBDF6" w14:textId="77777777" w:rsidR="00A75AF3" w:rsidRDefault="00000000">
      <w:pPr>
        <w:pStyle w:val="ListBullet"/>
      </w:pPr>
      <w:r>
        <w:t xml:space="preserve">The </w:t>
      </w:r>
      <w:r>
        <w:rPr>
          <w:b/>
        </w:rPr>
        <w:t>First Mode</w:t>
      </w:r>
      <w:r>
        <w:t xml:space="preserve"> (Inconceivable Object) is the Essence.</w:t>
      </w:r>
    </w:p>
    <w:p w14:paraId="574056EA" w14:textId="77777777" w:rsidR="00A75AF3" w:rsidRDefault="00000000">
      <w:pPr>
        <w:pStyle w:val="ListBullet"/>
      </w:pPr>
      <w:r>
        <w:t xml:space="preserve">The </w:t>
      </w:r>
      <w:r>
        <w:rPr>
          <w:b/>
        </w:rPr>
        <w:t>Next Nine Modes</w:t>
      </w:r>
      <w:r>
        <w:t xml:space="preserve"> are the Function/Protection.</w:t>
      </w:r>
    </w:p>
    <w:p w14:paraId="5A5332F6" w14:textId="77777777" w:rsidR="00A75AF3" w:rsidRDefault="00000000">
      <w:r>
        <w:t>If the First Mode is successful, the others are not needed. If not, one proceeds sequentially."</w:t>
      </w:r>
    </w:p>
    <w:p w14:paraId="44D6ED0B" w14:textId="77777777" w:rsidR="00A75AF3" w:rsidRDefault="00000000">
      <w:pPr>
        <w:pStyle w:val="Heading3"/>
      </w:pPr>
      <w:bookmarkStart w:id="54" w:name="_Toc220177236"/>
      <w:r>
        <w:t>📜 Doctrinal Analysis</w:t>
      </w:r>
      <w:bookmarkEnd w:id="54"/>
    </w:p>
    <w:p w14:paraId="0450AB7F" w14:textId="77777777" w:rsidR="00A75AF3" w:rsidRDefault="00000000">
      <w:r>
        <w:t xml:space="preserve">1.  </w:t>
      </w:r>
      <w:r>
        <w:rPr>
          <w:b/>
        </w:rPr>
        <w:t>The Ten Vehicles:</w:t>
      </w:r>
      <w:r>
        <w:t xml:space="preserve"> This is the practical core of Tiantai. It provides a failsafe mechanism. Ideally, you only need #1 (Direct insight). If that fails, you add #2 (Compassion). If that fails, #3 (Skillful adjustment), and so on. It is a "System of Systems."</w:t>
      </w:r>
    </w:p>
    <w:p w14:paraId="25CFDB37" w14:textId="77777777" w:rsidR="00A75AF3" w:rsidRDefault="00000000">
      <w:r>
        <w:t xml:space="preserve">2.  </w:t>
      </w:r>
      <w:r>
        <w:rPr>
          <w:b/>
        </w:rPr>
        <w:t>The Constant Object:</w:t>
      </w:r>
      <w:r>
        <w:t xml:space="preserve"> The Skandhas (specifically the </w:t>
      </w:r>
      <w:r>
        <w:rPr>
          <w:b/>
        </w:rPr>
        <w:t>Sixth Consciousness</w:t>
      </w:r>
      <w:r>
        <w:t>, or Mind) are the primary object because they are the root of samsara and the most accessible field for observation.</w:t>
      </w:r>
    </w:p>
    <w:p w14:paraId="321989AC" w14:textId="77777777" w:rsidR="00A75AF3" w:rsidRDefault="00000000">
      <w:r>
        <w:t xml:space="preserve">3.  </w:t>
      </w:r>
      <w:r>
        <w:rPr>
          <w:b/>
        </w:rPr>
        <w:t>The Inconceivable Object:</w:t>
      </w:r>
      <w:r>
        <w:t xml:space="preserve"> This refers to the </w:t>
      </w:r>
      <w:r>
        <w:rPr>
          <w:b/>
        </w:rPr>
        <w:t>"Three Thousand Realms in a Single Thought"</w:t>
      </w:r>
      <w:r>
        <w:t xml:space="preserve"> (</w:t>
      </w:r>
      <w:r>
        <w:rPr>
          <w:i/>
        </w:rPr>
        <w:t>Yīniàn Sānqiān</w:t>
      </w:r>
      <w:r>
        <w:t xml:space="preserve">). Seeing that a single moment of mind contains the entire cosmos </w:t>
      </w:r>
      <w:r>
        <w:lastRenderedPageBreak/>
        <w:t>(Hells to Buddhas) is the "Inconceivable" realization.</w:t>
      </w:r>
    </w:p>
    <w:p w14:paraId="18C36A45" w14:textId="77777777" w:rsidR="00A75AF3" w:rsidRDefault="00000000">
      <w:pPr>
        <w:pStyle w:val="Heading2"/>
      </w:pPr>
      <w:bookmarkStart w:id="55" w:name="_Toc220177237"/>
      <w:r>
        <w:t>Correct Contemplation  - Scholarly</w:t>
      </w:r>
      <w:bookmarkEnd w:id="55"/>
    </w:p>
    <w:p w14:paraId="1BD0AA4B" w14:textId="77777777" w:rsidR="00A75AF3" w:rsidRDefault="00000000">
      <w:pPr>
        <w:pStyle w:val="Heading3"/>
      </w:pPr>
      <w:bookmarkStart w:id="56" w:name="_Toc220177238"/>
      <w:r>
        <w:t>Source Text</w:t>
      </w:r>
      <w:bookmarkEnd w:id="56"/>
    </w:p>
    <w:p w14:paraId="2F21AED4" w14:textId="77777777" w:rsidR="00A75AF3" w:rsidRDefault="00000000">
      <w:pPr>
        <w:ind w:left="720" w:right="720"/>
      </w:pPr>
      <w:r>
        <w:rPr>
          <w:i/>
        </w:rPr>
        <w:t>○</w:t>
      </w:r>
      <w:r>
        <w:rPr>
          <w:i/>
        </w:rPr>
        <w:t>二、發真正菩提心者</w:t>
      </w:r>
      <w:r>
        <w:rPr>
          <w:i/>
        </w:rPr>
        <w:t>... ○</w:t>
      </w:r>
      <w:r>
        <w:rPr>
          <w:i/>
        </w:rPr>
        <w:t>三、善巧安心者</w:t>
      </w:r>
      <w:r>
        <w:rPr>
          <w:i/>
        </w:rPr>
        <w:t>...</w:t>
      </w:r>
    </w:p>
    <w:p w14:paraId="3A3CBB9B" w14:textId="77777777" w:rsidR="00A75AF3" w:rsidRDefault="00000000">
      <w:pPr>
        <w:pStyle w:val="Heading3"/>
      </w:pPr>
      <w:bookmarkStart w:id="57" w:name="_Toc220177239"/>
      <w:r>
        <w:t>🏛️ The Architect's Translation</w:t>
      </w:r>
      <w:bookmarkEnd w:id="57"/>
    </w:p>
    <w:p w14:paraId="46F5F2D0" w14:textId="77777777" w:rsidR="00A75AF3" w:rsidRDefault="00000000">
      <w:r>
        <w:t>"</w:t>
      </w:r>
      <w:r>
        <w:rPr>
          <w:b/>
        </w:rPr>
        <w:t>Mode 2: Arousing the True Mind of Awakening (*Fā Zhènzhèng Pútíxīn*):</w:t>
      </w:r>
    </w:p>
    <w:p w14:paraId="6470F6AB" w14:textId="77777777" w:rsidR="00A75AF3" w:rsidRDefault="00000000">
      <w:r>
        <w:t xml:space="preserve">Having deeply recognized the </w:t>
      </w:r>
      <w:r>
        <w:rPr>
          <w:b/>
        </w:rPr>
        <w:t>Inconceivable Object</w:t>
      </w:r>
      <w:r>
        <w:t xml:space="preserve"> (the interpenetration of all worlds), one realizes that 'one suffering is all suffering.' One feels compassion for one's own past suffering—the eons spent chasing fleeting pleasures while bound in the 'Burning House'—and extends this to all beings.</w:t>
      </w:r>
    </w:p>
    <w:p w14:paraId="5CB3E78B" w14:textId="77777777" w:rsidR="00A75AF3" w:rsidRDefault="00000000">
      <w:r>
        <w:rPr>
          <w:b/>
        </w:rPr>
        <w:t>The Four Great Vows (*Sìhóng Shìyuàn*):</w:t>
      </w:r>
    </w:p>
    <w:p w14:paraId="7CC6AF23" w14:textId="77777777" w:rsidR="00A75AF3" w:rsidRDefault="00000000">
      <w:r>
        <w:t>Out of this non-dual compassion, one gives rise to the four vows, rooted in the Inconceivable:</w:t>
      </w:r>
    </w:p>
    <w:p w14:paraId="6D39C447" w14:textId="77777777" w:rsidR="00A75AF3" w:rsidRDefault="00000000">
      <w:r>
        <w:t xml:space="preserve">1.  </w:t>
      </w:r>
      <w:r>
        <w:rPr>
          <w:b/>
        </w:rPr>
        <w:t>Vow to save all beings:</w:t>
      </w:r>
      <w:r>
        <w:t xml:space="preserve"> Though beings are empty like space, one vows to save these 'empty' beings.</w:t>
      </w:r>
    </w:p>
    <w:p w14:paraId="5C2BCDA7" w14:textId="77777777" w:rsidR="00A75AF3" w:rsidRDefault="00000000">
      <w:r>
        <w:lastRenderedPageBreak/>
        <w:t xml:space="preserve">2.  </w:t>
      </w:r>
      <w:r>
        <w:rPr>
          <w:b/>
        </w:rPr>
        <w:t>Vow to sever all afflictions:</w:t>
      </w:r>
      <w:r>
        <w:t xml:space="preserve"> Though afflictions have no solid substance, one vows to sever them.</w:t>
      </w:r>
    </w:p>
    <w:p w14:paraId="177D753C" w14:textId="77777777" w:rsidR="00A75AF3" w:rsidRDefault="00000000">
      <w:r>
        <w:t xml:space="preserve">3.  </w:t>
      </w:r>
      <w:r>
        <w:rPr>
          <w:b/>
        </w:rPr>
        <w:t>Vow to know all Dharma-gates:</w:t>
      </w:r>
      <w:r>
        <w:t xml:space="preserve"> Though the truth is silent, one vows to learn all the 'mirages' of the teaching to help others.</w:t>
      </w:r>
    </w:p>
    <w:p w14:paraId="4307320C" w14:textId="77777777" w:rsidR="00A75AF3" w:rsidRDefault="00000000">
      <w:r>
        <w:t xml:space="preserve">4.  </w:t>
      </w:r>
      <w:r>
        <w:rPr>
          <w:b/>
        </w:rPr>
        <w:t>Vow to attain the Unsurpassed Way:</w:t>
      </w:r>
      <w:r>
        <w:t xml:space="preserve"> Realizing that Buddhahood is not a 'thing' to be gained, one vows to attain it for the sake of all.</w:t>
      </w:r>
    </w:p>
    <w:p w14:paraId="0617D97E" w14:textId="77777777" w:rsidR="00A75AF3" w:rsidRDefault="00000000">
      <w:r>
        <w:t xml:space="preserve">This is the </w:t>
      </w:r>
      <w:r>
        <w:rPr>
          <w:b/>
        </w:rPr>
        <w:t>True and Correct Bodhicitta</w:t>
      </w:r>
      <w:r>
        <w:t>: It is neither 'poisoned' by attachment to a self-saving goal nor 'biased' by a cold emptiness that ignores the world.</w:t>
      </w:r>
    </w:p>
    <w:p w14:paraId="5BFF7629" w14:textId="77777777" w:rsidR="00A75AF3" w:rsidRDefault="00000000">
      <w:r>
        <w:rPr>
          <w:b/>
        </w:rPr>
        <w:t>Mode 3: Skillfully Resting the Mind (*Shànqiǎo Ānxīn*):</w:t>
      </w:r>
    </w:p>
    <w:p w14:paraId="7264F65B" w14:textId="77777777" w:rsidR="00A75AF3" w:rsidRDefault="00000000">
      <w:r>
        <w:t xml:space="preserve">To fulfill these vows, one must use </w:t>
      </w:r>
      <w:r>
        <w:rPr>
          <w:b/>
        </w:rPr>
        <w:t>Zhiguan</w:t>
      </w:r>
      <w:r>
        <w:t xml:space="preserve"> (Stop and Look) to 'rest' the mind in the </w:t>
      </w:r>
      <w:r>
        <w:rPr>
          <w:b/>
        </w:rPr>
        <w:t>Dharma-nature</w:t>
      </w:r>
      <w:r>
        <w:t xml:space="preserve"> (</w:t>
      </w:r>
      <w:r>
        <w:rPr>
          <w:i/>
        </w:rPr>
        <w:t>Fǎxìng</w:t>
      </w:r>
      <w:r>
        <w:t>). The mind is like a wild horse; it must be skillfully comforted and settled.</w:t>
      </w:r>
    </w:p>
    <w:p w14:paraId="264BFDBE" w14:textId="77777777" w:rsidR="00A75AF3" w:rsidRDefault="00000000">
      <w:r>
        <w:rPr>
          <w:b/>
        </w:rPr>
        <w:t>A. The Essence of Resting:</w:t>
      </w:r>
    </w:p>
    <w:p w14:paraId="4C521F17" w14:textId="77777777" w:rsidR="00A75AF3" w:rsidRDefault="00000000">
      <w:r>
        <w:t>One recognizes that Ignorance (</w:t>
      </w:r>
      <w:r>
        <w:rPr>
          <w:i/>
        </w:rPr>
        <w:t>Wúmíng</w:t>
      </w:r>
      <w:r>
        <w:t xml:space="preserve">) is not separate from Dharma-nature. Like cold turning water into ice, delusion turns the mind into </w:t>
      </w:r>
      <w:r>
        <w:lastRenderedPageBreak/>
        <w:t xml:space="preserve">'flowing' thoughts. To 'rest' is to realize that these thoughts </w:t>
      </w:r>
      <w:r>
        <w:rPr>
          <w:i/>
        </w:rPr>
        <w:t>are</w:t>
      </w:r>
      <w:r>
        <w:t xml:space="preserve"> the Dharma-nature. This is </w:t>
      </w:r>
      <w:r>
        <w:rPr>
          <w:b/>
        </w:rPr>
        <w:t>Cessation (*Zhǐ*)</w:t>
      </w:r>
      <w:r>
        <w:t xml:space="preserve">. To illuminate this stillness is </w:t>
      </w:r>
      <w:r>
        <w:rPr>
          <w:b/>
        </w:rPr>
        <w:t>Contemplation (*Guān*)</w:t>
      </w:r>
      <w:r>
        <w:t>.</w:t>
      </w:r>
    </w:p>
    <w:p w14:paraId="057F909F" w14:textId="77777777" w:rsidR="00A75AF3" w:rsidRDefault="00000000">
      <w:r>
        <w:rPr>
          <w:b/>
        </w:rPr>
        <w:t>B. The Two Kinds of Practitioners:</w:t>
      </w:r>
    </w:p>
    <w:p w14:paraId="09DBE062" w14:textId="77777777" w:rsidR="00A75AF3" w:rsidRDefault="00000000">
      <w:r>
        <w:t xml:space="preserve">1.  </w:t>
      </w:r>
      <w:r>
        <w:rPr>
          <w:b/>
        </w:rPr>
        <w:t>Faith-Followers (*Xìnxíng*):</w:t>
      </w:r>
      <w:r>
        <w:t xml:space="preserve"> Those who rest their mind through hearing the teaching. They rely on the Buddha’s word to find peace.</w:t>
      </w:r>
    </w:p>
    <w:p w14:paraId="533BC10E" w14:textId="77777777" w:rsidR="00A75AF3" w:rsidRDefault="00000000">
      <w:r>
        <w:t xml:space="preserve">2.  </w:t>
      </w:r>
      <w:r>
        <w:rPr>
          <w:b/>
        </w:rPr>
        <w:t>Dharma-Followers (*Fǎxíng*):</w:t>
      </w:r>
      <w:r>
        <w:t xml:space="preserve"> Those who rest their mind through internal inquiry and meditation. They rely on their own observation of the mind's patterns.</w:t>
      </w:r>
    </w:p>
    <w:p w14:paraId="366A0B6E" w14:textId="77777777" w:rsidR="00A75AF3" w:rsidRDefault="00000000">
      <w:r>
        <w:rPr>
          <w:b/>
        </w:rPr>
        <w:t>C. The Eight Scenario Comforts:</w:t>
      </w:r>
    </w:p>
    <w:p w14:paraId="1D455088" w14:textId="77777777" w:rsidR="00A75AF3" w:rsidRDefault="00000000">
      <w:r>
        <w:t xml:space="preserve">If the mind does not find rest in the first mode, the master (or the practitioner's own wisdom) employs 'Eight Scenarios' based on the </w:t>
      </w:r>
      <w:r>
        <w:rPr>
          <w:b/>
        </w:rPr>
        <w:t>Four Siddhāntas</w:t>
      </w:r>
      <w:r>
        <w:t xml:space="preserve"> (Worldly, Individual, Counteractive, and Ultimate). One tries resting in Emptiness, then in the Provisional, then in the Middle, adjusting until the mind is 'comforted' and still."</w:t>
      </w:r>
    </w:p>
    <w:p w14:paraId="072F3585" w14:textId="77777777" w:rsidR="00A75AF3" w:rsidRDefault="00000000">
      <w:pPr>
        <w:pStyle w:val="Heading3"/>
      </w:pPr>
      <w:bookmarkStart w:id="58" w:name="_Toc220177240"/>
      <w:r>
        <w:t>📜 Doctrinal Analysis</w:t>
      </w:r>
      <w:bookmarkEnd w:id="58"/>
    </w:p>
    <w:p w14:paraId="3924E710" w14:textId="77777777" w:rsidR="00A75AF3" w:rsidRDefault="00000000">
      <w:r>
        <w:t xml:space="preserve">1.  </w:t>
      </w:r>
      <w:r>
        <w:rPr>
          <w:b/>
        </w:rPr>
        <w:t>True Bodhicitta:</w:t>
      </w:r>
      <w:r>
        <w:t xml:space="preserve"> In Tiantai, true Bodhicitta is not just a good intention; it is an ontological realization. It arises </w:t>
      </w:r>
      <w:r>
        <w:rPr>
          <w:i/>
        </w:rPr>
        <w:t>from</w:t>
      </w:r>
      <w:r>
        <w:t xml:space="preserve"> the insight into the </w:t>
      </w:r>
      <w:r>
        <w:lastRenderedPageBreak/>
        <w:t xml:space="preserve">Inconceivable. You save beings because you see they are </w:t>
      </w:r>
      <w:r>
        <w:rPr>
          <w:i/>
        </w:rPr>
        <w:t>already</w:t>
      </w:r>
      <w:r>
        <w:t xml:space="preserve"> the Buddha-nature, but they don't know it.</w:t>
      </w:r>
    </w:p>
    <w:p w14:paraId="57C1300C" w14:textId="77777777" w:rsidR="00A75AF3" w:rsidRDefault="00000000">
      <w:r>
        <w:t xml:space="preserve">2.  </w:t>
      </w:r>
      <w:r>
        <w:rPr>
          <w:b/>
        </w:rPr>
        <w:t>An Xin (Resting the Mind):</w:t>
      </w:r>
      <w:r>
        <w:t xml:space="preserve"> This is the bridge between the Vow (Mode 2) and the Breaking (Mode 4). Before you start smashing delusions, you must have a stable base. "Resting" means finding the "Middle" where the mind is neither tense nor lax.</w:t>
      </w:r>
    </w:p>
    <w:p w14:paraId="295D1108" w14:textId="77777777" w:rsidR="00A75AF3" w:rsidRDefault="00000000">
      <w:pPr>
        <w:pStyle w:val="Heading2"/>
      </w:pPr>
      <w:bookmarkStart w:id="59" w:name="_Toc220177241"/>
      <w:r>
        <w:t>Correct Contemplation  - Scholarly</w:t>
      </w:r>
      <w:bookmarkEnd w:id="59"/>
    </w:p>
    <w:p w14:paraId="72631D1F" w14:textId="77777777" w:rsidR="00A75AF3" w:rsidRDefault="00000000">
      <w:pPr>
        <w:pStyle w:val="Heading3"/>
      </w:pPr>
      <w:bookmarkStart w:id="60" w:name="_Toc220177242"/>
      <w:r>
        <w:t>Source Text</w:t>
      </w:r>
      <w:bookmarkEnd w:id="60"/>
    </w:p>
    <w:p w14:paraId="5F611776" w14:textId="77777777" w:rsidR="00A75AF3" w:rsidRDefault="00000000">
      <w:pPr>
        <w:ind w:left="720" w:right="720"/>
      </w:pPr>
      <w:r>
        <w:rPr>
          <w:i/>
        </w:rPr>
        <w:t>○</w:t>
      </w:r>
      <w:r>
        <w:rPr>
          <w:i/>
        </w:rPr>
        <w:t>第四、明破法遍者，法性清淨，不合不散</w:t>
      </w:r>
      <w:r>
        <w:rPr>
          <w:i/>
        </w:rPr>
        <w:t xml:space="preserve">... </w:t>
      </w:r>
      <w:r>
        <w:rPr>
          <w:i/>
        </w:rPr>
        <w:t>何故言破？但眾生多顛倒，少不顛倒；破顛倒令不顛倒，故言「破法遍」耳。</w:t>
      </w:r>
    </w:p>
    <w:p w14:paraId="2ACDE49B" w14:textId="77777777" w:rsidR="00A75AF3" w:rsidRDefault="00000000">
      <w:pPr>
        <w:ind w:left="720" w:right="720"/>
      </w:pPr>
      <w:r>
        <w:rPr>
          <w:i/>
        </w:rPr>
        <w:t>... [Detailed deconstruction using Four Gates and Tetralemma]</w:t>
      </w:r>
    </w:p>
    <w:p w14:paraId="37C7E6E0" w14:textId="77777777" w:rsidR="00A75AF3" w:rsidRDefault="00000000">
      <w:pPr>
        <w:pStyle w:val="Heading3"/>
      </w:pPr>
      <w:bookmarkStart w:id="61" w:name="_Toc220177243"/>
      <w:r>
        <w:t>🏛️ The Architect's Translation</w:t>
      </w:r>
      <w:bookmarkEnd w:id="61"/>
    </w:p>
    <w:p w14:paraId="0AF0EDAE" w14:textId="77777777" w:rsidR="00A75AF3" w:rsidRDefault="00000000">
      <w:r>
        <w:t>"</w:t>
      </w:r>
      <w:r>
        <w:rPr>
          <w:b/>
        </w:rPr>
        <w:t>4. Breaking Dharmas Universally (*Míng Pòfǎ Piàn*):</w:t>
      </w:r>
    </w:p>
    <w:p w14:paraId="57DAD891" w14:textId="77777777" w:rsidR="00A75AF3" w:rsidRDefault="00000000">
      <w:r>
        <w:t>The Dharma-nature (</w:t>
      </w:r>
      <w:r>
        <w:rPr>
          <w:i/>
        </w:rPr>
        <w:t>Fǎxìng</w:t>
      </w:r>
      <w:r>
        <w:t xml:space="preserve">) is inherently pure; it neither combines nor scatters. The path of language is cut off; the place of mental activity is </w:t>
      </w:r>
      <w:r>
        <w:lastRenderedPageBreak/>
        <w:t>extinguished. It is neither broken nor unbroken. Why then do we speak of 'breaking'? Because sentient beings have much inversion and little non-inversion. We break the inversion to reveal the non-inversion. Thus, we say 'Breaking Dharmas Universally.'</w:t>
      </w:r>
    </w:p>
    <w:p w14:paraId="01B320E6" w14:textId="77777777" w:rsidR="00A75AF3" w:rsidRDefault="00000000">
      <w:r>
        <w:rPr>
          <w:b/>
        </w:rPr>
        <w:t>A. The Method of Breaking (The Four Gates):</w:t>
      </w:r>
    </w:p>
    <w:p w14:paraId="5001D273" w14:textId="77777777" w:rsidR="00A75AF3" w:rsidRDefault="00000000">
      <w:r>
        <w:t>To break attachment, one must enter through a 'Gate.' There are four primary gates used in the Perfect Teaching:</w:t>
      </w:r>
    </w:p>
    <w:p w14:paraId="70F356C6" w14:textId="77777777" w:rsidR="00A75AF3" w:rsidRDefault="00000000">
      <w:r>
        <w:t xml:space="preserve">1.  </w:t>
      </w:r>
      <w:r>
        <w:rPr>
          <w:b/>
        </w:rPr>
        <w:t>The Gate of Existence (*Yǒu Mén*):</w:t>
      </w:r>
      <w:r>
        <w:t xml:space="preserve"> Seeing that ignorance </w:t>
      </w:r>
      <w:r>
        <w:rPr>
          <w:i/>
        </w:rPr>
        <w:t>is</w:t>
      </w:r>
      <w:r>
        <w:t xml:space="preserve"> enlightenment.</w:t>
      </w:r>
    </w:p>
    <w:p w14:paraId="4254E855" w14:textId="77777777" w:rsidR="00A75AF3" w:rsidRDefault="00000000">
      <w:r>
        <w:t xml:space="preserve">2.  </w:t>
      </w:r>
      <w:r>
        <w:rPr>
          <w:b/>
        </w:rPr>
        <w:t>The Gate of Emptiness (*Kōng Mén*):</w:t>
      </w:r>
      <w:r>
        <w:t xml:space="preserve"> Seeing that both ignorance and enlightenment are empty.</w:t>
      </w:r>
    </w:p>
    <w:p w14:paraId="4E61EF34" w14:textId="77777777" w:rsidR="00A75AF3" w:rsidRDefault="00000000">
      <w:r>
        <w:t xml:space="preserve">3.  </w:t>
      </w:r>
      <w:r>
        <w:rPr>
          <w:b/>
        </w:rPr>
        <w:t>The Gate of Both (*Yì Yǒu Yì Wú*):</w:t>
      </w:r>
      <w:r>
        <w:t xml:space="preserve"> Seeing the provisional existence of both.</w:t>
      </w:r>
    </w:p>
    <w:p w14:paraId="1E226E11" w14:textId="77777777" w:rsidR="00A75AF3" w:rsidRDefault="00000000">
      <w:r>
        <w:t xml:space="preserve">4.  </w:t>
      </w:r>
      <w:r>
        <w:rPr>
          <w:b/>
        </w:rPr>
        <w:t>The Gate of Neither (*Fēi Yǒu Fēi Wú*):</w:t>
      </w:r>
      <w:r>
        <w:t xml:space="preserve"> Seeing the Middle Way beyond duality.</w:t>
      </w:r>
    </w:p>
    <w:p w14:paraId="29E5434A" w14:textId="77777777" w:rsidR="00A75AF3" w:rsidRDefault="00000000">
      <w:r>
        <w:rPr>
          <w:b/>
        </w:rPr>
        <w:t>B. The Tetralemma (*Catuṣkoṭi*):</w:t>
      </w:r>
    </w:p>
    <w:p w14:paraId="5B5341CD" w14:textId="77777777" w:rsidR="00A75AF3" w:rsidRDefault="00000000">
      <w:r>
        <w:t>We apply the 'Four Phrase' analysis (</w:t>
      </w:r>
      <w:r>
        <w:rPr>
          <w:i/>
        </w:rPr>
        <w:t>Sì Jù</w:t>
      </w:r>
      <w:r>
        <w:t>) to every attachment. For example, if one is attached to the idea that 'Wisdom arises from the Mind':</w:t>
      </w:r>
    </w:p>
    <w:p w14:paraId="24104019" w14:textId="77777777" w:rsidR="00A75AF3" w:rsidRDefault="00000000">
      <w:r>
        <w:lastRenderedPageBreak/>
        <w:t xml:space="preserve">1.  Does it arise from </w:t>
      </w:r>
      <w:r>
        <w:rPr>
          <w:b/>
        </w:rPr>
        <w:t>Self</w:t>
      </w:r>
      <w:r>
        <w:t xml:space="preserve"> (The Mind itself)? (If so, it would always be wise).</w:t>
      </w:r>
    </w:p>
    <w:p w14:paraId="1E77C4C5" w14:textId="77777777" w:rsidR="00A75AF3" w:rsidRDefault="00000000">
      <w:r>
        <w:t xml:space="preserve">2.  Does it arise from </w:t>
      </w:r>
      <w:r>
        <w:rPr>
          <w:b/>
        </w:rPr>
        <w:t>Other</w:t>
      </w:r>
      <w:r>
        <w:t xml:space="preserve"> (The Object)? (If so, the object would be wise without the mind).</w:t>
      </w:r>
    </w:p>
    <w:p w14:paraId="73C46A31" w14:textId="77777777" w:rsidR="00A75AF3" w:rsidRDefault="00000000">
      <w:r>
        <w:t xml:space="preserve">3.  Does it arise from </w:t>
      </w:r>
      <w:r>
        <w:rPr>
          <w:b/>
        </w:rPr>
        <w:t>Both</w:t>
      </w:r>
      <w:r>
        <w:t>? (Double faults).</w:t>
      </w:r>
    </w:p>
    <w:p w14:paraId="512AD595" w14:textId="77777777" w:rsidR="00A75AF3" w:rsidRDefault="00000000">
      <w:r>
        <w:t xml:space="preserve">4.  Does it arise from </w:t>
      </w:r>
      <w:r>
        <w:rPr>
          <w:b/>
        </w:rPr>
        <w:t>No Cause</w:t>
      </w:r>
      <w:r>
        <w:t>? (Randomness is impossible).</w:t>
      </w:r>
    </w:p>
    <w:p w14:paraId="735091AA" w14:textId="77777777" w:rsidR="00A75AF3" w:rsidRDefault="00000000">
      <w:r>
        <w:t>Since it cannot be found in these four, the attachment is 'Broken.'</w:t>
      </w:r>
    </w:p>
    <w:p w14:paraId="74F10D1B" w14:textId="77777777" w:rsidR="00A75AF3" w:rsidRDefault="00000000">
      <w:r>
        <w:rPr>
          <w:b/>
        </w:rPr>
        <w:t>C. Vertical and Horizontal Breaking:</w:t>
      </w:r>
    </w:p>
    <w:p w14:paraId="5E90C9A8" w14:textId="77777777" w:rsidR="00A75AF3" w:rsidRDefault="00000000">
      <w:pPr>
        <w:pStyle w:val="ListBullet"/>
      </w:pPr>
      <w:r>
        <w:rPr>
          <w:b/>
        </w:rPr>
        <w:t>Vertical Breaking (*Shù Pò*):</w:t>
      </w:r>
      <w:r>
        <w:t xml:space="preserve"> Deconstructing the levels of attainment. One breaks the attachment to the Human/Heavenly vehicle, then the Hinayana, then the lower Mahayana stages, until one reaches the Ultimate.</w:t>
      </w:r>
    </w:p>
    <w:p w14:paraId="73950DD1" w14:textId="77777777" w:rsidR="00A75AF3" w:rsidRDefault="00000000">
      <w:pPr>
        <w:pStyle w:val="ListBullet"/>
      </w:pPr>
      <w:r>
        <w:rPr>
          <w:b/>
        </w:rPr>
        <w:t>Horizontal Breaking (*Héng Pò*):</w:t>
      </w:r>
      <w:r>
        <w:t xml:space="preserve"> Deconstructing the variety of concepts. One breaks the attachment to 'Existence,' then to 'Emptiness,' then to 'Both,' then to 'Neither.'</w:t>
      </w:r>
    </w:p>
    <w:p w14:paraId="383FF852" w14:textId="77777777" w:rsidR="00A75AF3" w:rsidRDefault="00000000">
      <w:r>
        <w:rPr>
          <w:b/>
        </w:rPr>
        <w:t>D. Breaking the 'Good' Dharmas:</w:t>
      </w:r>
    </w:p>
    <w:p w14:paraId="09264320" w14:textId="77777777" w:rsidR="00A75AF3" w:rsidRDefault="00000000">
      <w:r>
        <w:t xml:space="preserve">It is easy to see why we break evil (Greed, Anger). But we must also break the attachment to </w:t>
      </w:r>
      <w:r>
        <w:rPr>
          <w:i/>
        </w:rPr>
        <w:lastRenderedPageBreak/>
        <w:t>Good</w:t>
      </w:r>
      <w:r>
        <w:t>. If one is attached to Dhyana, to Wisdom, or even to Nirvana, this attachment becomes a 'Thorn in the Flesh.' The Diamond Wisdom must grind it all to dust.</w:t>
      </w:r>
    </w:p>
    <w:p w14:paraId="1BE9D43B" w14:textId="77777777" w:rsidR="00A75AF3" w:rsidRDefault="00000000">
      <w:r>
        <w:t xml:space="preserve">'If you see the Buddha, kill the Buddha.' (Meaning: Kill the </w:t>
      </w:r>
      <w:r>
        <w:rPr>
          <w:i/>
        </w:rPr>
        <w:t>attachment</w:t>
      </w:r>
      <w:r>
        <w:t xml:space="preserve"> to the concept of Buddha)."</w:t>
      </w:r>
    </w:p>
    <w:p w14:paraId="747F9859" w14:textId="77777777" w:rsidR="00A75AF3" w:rsidRDefault="00000000">
      <w:pPr>
        <w:pStyle w:val="Heading3"/>
      </w:pPr>
      <w:bookmarkStart w:id="62" w:name="_Toc220177244"/>
      <w:r>
        <w:t>📜 Doctrinal Analysis</w:t>
      </w:r>
      <w:bookmarkEnd w:id="62"/>
    </w:p>
    <w:p w14:paraId="5E048205" w14:textId="77777777" w:rsidR="00A75AF3" w:rsidRDefault="00000000">
      <w:r>
        <w:t xml:space="preserve">1.  </w:t>
      </w:r>
      <w:r>
        <w:rPr>
          <w:b/>
        </w:rPr>
        <w:t>Universal Breaking:</w:t>
      </w:r>
      <w:r>
        <w:t xml:space="preserve"> This is the apophatic (negative) side of Tiantai. While we affirm the "Inconceivable Object" (Cataphatic/Positive), we must ruthlessly negate any </w:t>
      </w:r>
      <w:r>
        <w:rPr>
          <w:i/>
        </w:rPr>
        <w:t>concept</w:t>
      </w:r>
      <w:r>
        <w:t xml:space="preserve"> we form about it.</w:t>
      </w:r>
    </w:p>
    <w:p w14:paraId="6DFCE509" w14:textId="77777777" w:rsidR="00A75AF3" w:rsidRDefault="00000000">
      <w:r>
        <w:t xml:space="preserve">2.  </w:t>
      </w:r>
      <w:r>
        <w:rPr>
          <w:b/>
        </w:rPr>
        <w:t>The Tetralemma:</w:t>
      </w:r>
      <w:r>
        <w:t xml:space="preserve"> This is the standard Madhyamaka tool. Zhiyi uses it not just to prove emptiness, but to clear the ground for the "Middle Way."</w:t>
      </w:r>
    </w:p>
    <w:p w14:paraId="19EB87B4" w14:textId="77777777" w:rsidR="00A75AF3" w:rsidRDefault="00000000">
      <w:r>
        <w:t xml:space="preserve">3.  </w:t>
      </w:r>
      <w:r>
        <w:rPr>
          <w:b/>
        </w:rPr>
        <w:t>Breaking the Raft:</w:t>
      </w:r>
      <w:r>
        <w:t xml:space="preserve"> The raft is useful for crossing the river, but if you carry it on your back after crossing, it becomes a burden. "Breaking Dharmas" means letting go of the raft </w:t>
      </w:r>
      <w:r>
        <w:rPr>
          <w:i/>
        </w:rPr>
        <w:t>while</w:t>
      </w:r>
      <w:r>
        <w:t xml:space="preserve"> still crossing (non-attachment in action).</w:t>
      </w:r>
    </w:p>
    <w:p w14:paraId="7BC1BA69" w14:textId="77777777" w:rsidR="00A75AF3" w:rsidRDefault="00000000">
      <w:pPr>
        <w:pStyle w:val="Heading2"/>
      </w:pPr>
      <w:bookmarkStart w:id="63" w:name="_Toc220177245"/>
      <w:r>
        <w:lastRenderedPageBreak/>
        <w:t>Correct Contemplation  - Scholarly</w:t>
      </w:r>
      <w:bookmarkEnd w:id="63"/>
    </w:p>
    <w:p w14:paraId="52194CEC" w14:textId="77777777" w:rsidR="00A75AF3" w:rsidRDefault="00000000">
      <w:pPr>
        <w:pStyle w:val="Heading3"/>
      </w:pPr>
      <w:bookmarkStart w:id="64" w:name="_Toc220177246"/>
      <w:r>
        <w:t>Source Text</w:t>
      </w:r>
      <w:bookmarkEnd w:id="64"/>
    </w:p>
    <w:p w14:paraId="2FA8E076" w14:textId="77777777" w:rsidR="00A75AF3" w:rsidRDefault="00000000">
      <w:pPr>
        <w:ind w:left="720" w:right="720"/>
      </w:pPr>
      <w:r>
        <w:rPr>
          <w:i/>
        </w:rPr>
        <w:t>○</w:t>
      </w:r>
      <w:r>
        <w:rPr>
          <w:i/>
        </w:rPr>
        <w:t>第五、識通塞者</w:t>
      </w:r>
      <w:r>
        <w:rPr>
          <w:i/>
        </w:rPr>
        <w:t>... ○</w:t>
      </w:r>
      <w:r>
        <w:rPr>
          <w:i/>
        </w:rPr>
        <w:t>第六、明道品調適者</w:t>
      </w:r>
      <w:r>
        <w:rPr>
          <w:i/>
        </w:rPr>
        <w:t>... ○</w:t>
      </w:r>
      <w:r>
        <w:rPr>
          <w:i/>
        </w:rPr>
        <w:t>第七、助道對治者</w:t>
      </w:r>
      <w:r>
        <w:rPr>
          <w:i/>
        </w:rPr>
        <w:t>... ○</w:t>
      </w:r>
      <w:r>
        <w:rPr>
          <w:i/>
        </w:rPr>
        <w:t>第八、明次位者</w:t>
      </w:r>
      <w:r>
        <w:rPr>
          <w:i/>
        </w:rPr>
        <w:t>... ○</w:t>
      </w:r>
      <w:r>
        <w:rPr>
          <w:i/>
        </w:rPr>
        <w:t>第九、安忍者</w:t>
      </w:r>
      <w:r>
        <w:rPr>
          <w:i/>
        </w:rPr>
        <w:t>... ○</w:t>
      </w:r>
      <w:r>
        <w:rPr>
          <w:i/>
        </w:rPr>
        <w:t>第十、無法愛者</w:t>
      </w:r>
      <w:r>
        <w:rPr>
          <w:i/>
        </w:rPr>
        <w:t>...</w:t>
      </w:r>
    </w:p>
    <w:p w14:paraId="7CB7E9D4" w14:textId="77777777" w:rsidR="00A75AF3" w:rsidRDefault="00000000">
      <w:pPr>
        <w:pStyle w:val="Heading3"/>
      </w:pPr>
      <w:bookmarkStart w:id="65" w:name="_Toc220177247"/>
      <w:r>
        <w:t>🏛️ The Architect's Translation</w:t>
      </w:r>
      <w:bookmarkEnd w:id="65"/>
    </w:p>
    <w:p w14:paraId="3692577D" w14:textId="77777777" w:rsidR="00A75AF3" w:rsidRDefault="00000000">
      <w:r>
        <w:t>"</w:t>
      </w:r>
      <w:r>
        <w:rPr>
          <w:b/>
        </w:rPr>
        <w:t>5. Knowing Passage and Blockage (*Shí Tōngsè*):</w:t>
      </w:r>
    </w:p>
    <w:p w14:paraId="2733186C" w14:textId="77777777" w:rsidR="00A75AF3" w:rsidRDefault="00000000">
      <w:pPr>
        <w:pStyle w:val="ListBullet"/>
      </w:pPr>
      <w:r>
        <w:rPr>
          <w:b/>
        </w:rPr>
        <w:t>Blockage (*Sè*):</w:t>
      </w:r>
      <w:r>
        <w:t xml:space="preserve"> Attachment. If one breaks a view but becomes attached to the 'Breaking,' it becomes a blockage.</w:t>
      </w:r>
    </w:p>
    <w:p w14:paraId="6E3CC20C" w14:textId="77777777" w:rsidR="00A75AF3" w:rsidRDefault="00000000">
      <w:pPr>
        <w:pStyle w:val="ListBullet"/>
      </w:pPr>
      <w:r>
        <w:rPr>
          <w:b/>
        </w:rPr>
        <w:t>Passage (*Tōng*):</w:t>
      </w:r>
      <w:r>
        <w:t xml:space="preserve"> Non-attachment. If one passes through the view and does not dwell in the 'Breaking,' it is a passage.</w:t>
      </w:r>
    </w:p>
    <w:p w14:paraId="2BED25E5" w14:textId="77777777" w:rsidR="00A75AF3" w:rsidRDefault="00000000">
      <w:r>
        <w:t>The wise practitioner constantly monitors the mind: 'Is this a flow or a stagnation?' If blocked, use the 'Breaking' (Mode 4). If flowing, nurture it.</w:t>
      </w:r>
    </w:p>
    <w:p w14:paraId="43D38C72" w14:textId="77777777" w:rsidR="00A75AF3" w:rsidRDefault="00000000">
      <w:r>
        <w:rPr>
          <w:b/>
        </w:rPr>
        <w:t>6. Cultivating the Path-Assistants (*Xiū Dàopǐn*):</w:t>
      </w:r>
    </w:p>
    <w:p w14:paraId="25BFCB7B" w14:textId="77777777" w:rsidR="00A75AF3" w:rsidRDefault="00000000">
      <w:r>
        <w:lastRenderedPageBreak/>
        <w:t xml:space="preserve">If the main practice (Zhiguan) is difficult, one tunes the mind using the </w:t>
      </w:r>
      <w:r>
        <w:rPr>
          <w:b/>
        </w:rPr>
        <w:t>37 Factors of Enlightenment</w:t>
      </w:r>
      <w:r>
        <w:t xml:space="preserve"> (</w:t>
      </w:r>
      <w:r>
        <w:rPr>
          <w:i/>
        </w:rPr>
        <w:t>Sānshíqī Dàopǐn</w:t>
      </w:r>
      <w:r>
        <w:t>):</w:t>
      </w:r>
    </w:p>
    <w:p w14:paraId="49EDEDE6" w14:textId="77777777" w:rsidR="00A75AF3" w:rsidRDefault="00000000">
      <w:pPr>
        <w:pStyle w:val="ListBullet"/>
      </w:pPr>
      <w:r>
        <w:rPr>
          <w:b/>
        </w:rPr>
        <w:t>Four Foundations of Mindfulness:</w:t>
      </w:r>
      <w:r>
        <w:t xml:space="preserve"> To stabilize the object.</w:t>
      </w:r>
    </w:p>
    <w:p w14:paraId="47CC5D95" w14:textId="77777777" w:rsidR="00A75AF3" w:rsidRDefault="00000000">
      <w:pPr>
        <w:pStyle w:val="ListBullet"/>
      </w:pPr>
      <w:r>
        <w:rPr>
          <w:b/>
        </w:rPr>
        <w:t>Four Right Efforts:</w:t>
      </w:r>
      <w:r>
        <w:t xml:space="preserve"> To exert energy.</w:t>
      </w:r>
    </w:p>
    <w:p w14:paraId="062EEC7B" w14:textId="77777777" w:rsidR="00A75AF3" w:rsidRDefault="00000000">
      <w:pPr>
        <w:pStyle w:val="ListBullet"/>
      </w:pPr>
      <w:r>
        <w:rPr>
          <w:b/>
        </w:rPr>
        <w:t>Four Bases of Power:</w:t>
      </w:r>
      <w:r>
        <w:t xml:space="preserve"> To fix the will.</w:t>
      </w:r>
    </w:p>
    <w:p w14:paraId="5132EBDF" w14:textId="77777777" w:rsidR="00A75AF3" w:rsidRDefault="00000000">
      <w:pPr>
        <w:pStyle w:val="ListBullet"/>
      </w:pPr>
      <w:r>
        <w:rPr>
          <w:b/>
        </w:rPr>
        <w:t>Five Roots/Powers:</w:t>
      </w:r>
      <w:r>
        <w:t xml:space="preserve"> To deepen the foundation.</w:t>
      </w:r>
    </w:p>
    <w:p w14:paraId="298FA4E7" w14:textId="77777777" w:rsidR="00A75AF3" w:rsidRDefault="00000000">
      <w:pPr>
        <w:pStyle w:val="ListBullet"/>
      </w:pPr>
      <w:r>
        <w:rPr>
          <w:b/>
        </w:rPr>
        <w:t>Seven Factors of Awakening:</w:t>
      </w:r>
      <w:r>
        <w:t xml:space="preserve"> To differentiate the true/false.</w:t>
      </w:r>
    </w:p>
    <w:p w14:paraId="06B5F20F" w14:textId="77777777" w:rsidR="00A75AF3" w:rsidRDefault="00000000">
      <w:pPr>
        <w:pStyle w:val="ListBullet"/>
      </w:pPr>
      <w:r>
        <w:rPr>
          <w:b/>
        </w:rPr>
        <w:t>Eightfold Path:</w:t>
      </w:r>
      <w:r>
        <w:t xml:space="preserve"> To walk the correct road.</w:t>
      </w:r>
    </w:p>
    <w:p w14:paraId="0D13EF83" w14:textId="77777777" w:rsidR="00A75AF3" w:rsidRDefault="00000000">
      <w:r>
        <w:t>The practitioner selects the factor appropriate for the moment (e.g., if dull, use 'Investigation'; if scattered, use 'Tranquility').</w:t>
      </w:r>
    </w:p>
    <w:p w14:paraId="50D821B2" w14:textId="77777777" w:rsidR="00A75AF3" w:rsidRDefault="00000000">
      <w:r>
        <w:rPr>
          <w:b/>
        </w:rPr>
        <w:t>7. Auxiliary Cure (*Duìzhì Zhùkāi*):</w:t>
      </w:r>
    </w:p>
    <w:p w14:paraId="0E9190D8" w14:textId="77777777" w:rsidR="00A75AF3" w:rsidRDefault="00000000">
      <w:r>
        <w:t>If the Path-Assistants are not enough (due to heavy karmic obstacles), one uses specific antidotes:</w:t>
      </w:r>
    </w:p>
    <w:p w14:paraId="016E6685" w14:textId="77777777" w:rsidR="00A75AF3" w:rsidRDefault="00000000">
      <w:pPr>
        <w:pStyle w:val="ListBullet"/>
      </w:pPr>
      <w:r>
        <w:rPr>
          <w:b/>
        </w:rPr>
        <w:t>Six Paramitas:</w:t>
      </w:r>
      <w:r>
        <w:t xml:space="preserve"> Using Charity to cure Greed, Precepts to cure Immorality, etc.</w:t>
      </w:r>
    </w:p>
    <w:p w14:paraId="035FAAB3" w14:textId="77777777" w:rsidR="00A75AF3" w:rsidRDefault="00000000">
      <w:pPr>
        <w:pStyle w:val="ListBullet"/>
      </w:pPr>
      <w:r>
        <w:rPr>
          <w:b/>
        </w:rPr>
        <w:t>Recitation/Worship:</w:t>
      </w:r>
      <w:r>
        <w:t xml:space="preserve"> Using ritual to break heavy obscurations.</w:t>
      </w:r>
    </w:p>
    <w:p w14:paraId="08245938" w14:textId="77777777" w:rsidR="00A75AF3" w:rsidRDefault="00000000">
      <w:r>
        <w:rPr>
          <w:b/>
        </w:rPr>
        <w:lastRenderedPageBreak/>
        <w:t>8. Knowing the Stage and Position (*Zhī Cìwèi*):</w:t>
      </w:r>
    </w:p>
    <w:p w14:paraId="757F5D32" w14:textId="77777777" w:rsidR="00A75AF3" w:rsidRDefault="00000000">
      <w:r>
        <w:t>One must know where one stands to avoid the 'Thief of Arrogance.'</w:t>
      </w:r>
    </w:p>
    <w:p w14:paraId="322730ED" w14:textId="77777777" w:rsidR="00A75AF3" w:rsidRDefault="00000000">
      <w:pPr>
        <w:pStyle w:val="ListBullet"/>
      </w:pPr>
      <w:r>
        <w:rPr>
          <w:b/>
        </w:rPr>
        <w:t>Visualizing the Map:</w:t>
      </w:r>
      <w:r>
        <w:t xml:space="preserve"> Knowing the difference between the 'Five Products' (Beginner), 'Six Roots' (Similitude), and 'True Entry' (Realization).</w:t>
      </w:r>
    </w:p>
    <w:p w14:paraId="248CC998" w14:textId="77777777" w:rsidR="00A75AF3" w:rsidRDefault="00000000">
      <w:pPr>
        <w:pStyle w:val="ListBullet"/>
      </w:pPr>
      <w:r>
        <w:rPr>
          <w:i/>
        </w:rPr>
        <w:t>Warning:</w:t>
      </w:r>
      <w:r>
        <w:t xml:space="preserve"> Do not claim to be a Sage when you are a commoner.</w:t>
      </w:r>
    </w:p>
    <w:p w14:paraId="481E895C" w14:textId="77777777" w:rsidR="00A75AF3" w:rsidRDefault="00000000">
      <w:r>
        <w:rPr>
          <w:b/>
        </w:rPr>
        <w:t>9. Capable of Peace and Patience (*Néng Ānrěn*):</w:t>
      </w:r>
    </w:p>
    <w:p w14:paraId="568870A7" w14:textId="77777777" w:rsidR="00A75AF3" w:rsidRDefault="00000000">
      <w:r>
        <w:t>The path is filled with obstacles (internal/external). One must wear the 'Armor of Patience.'</w:t>
      </w:r>
    </w:p>
    <w:p w14:paraId="4B569587" w14:textId="77777777" w:rsidR="00A75AF3" w:rsidRDefault="00000000">
      <w:pPr>
        <w:pStyle w:val="ListBullet"/>
      </w:pPr>
      <w:r>
        <w:rPr>
          <w:b/>
        </w:rPr>
        <w:t>External:</w:t>
      </w:r>
      <w:r>
        <w:t xml:space="preserve"> Abuse, slander, beating.</w:t>
      </w:r>
    </w:p>
    <w:p w14:paraId="53B3343C" w14:textId="77777777" w:rsidR="00A75AF3" w:rsidRDefault="00000000">
      <w:pPr>
        <w:pStyle w:val="ListBullet"/>
      </w:pPr>
      <w:r>
        <w:rPr>
          <w:b/>
        </w:rPr>
        <w:t>Internal:</w:t>
      </w:r>
      <w:r>
        <w:t xml:space="preserve"> Pain, fear, doubt.</w:t>
      </w:r>
    </w:p>
    <w:p w14:paraId="1CE7B39F" w14:textId="77777777" w:rsidR="00A75AF3" w:rsidRDefault="00000000">
      <w:pPr>
        <w:pStyle w:val="ListBullet"/>
      </w:pPr>
      <w:r>
        <w:rPr>
          <w:b/>
        </w:rPr>
        <w:t>Method:</w:t>
      </w:r>
      <w:r>
        <w:t xml:space="preserve"> View these obstacles as empty and dream-like. Do not be moved.</w:t>
      </w:r>
    </w:p>
    <w:p w14:paraId="7FE29BB9" w14:textId="77777777" w:rsidR="00A75AF3" w:rsidRDefault="00000000">
      <w:r>
        <w:rPr>
          <w:b/>
        </w:rPr>
        <w:t>10. No Dharma Love (*Wú Fǎ Ài*):</w:t>
      </w:r>
    </w:p>
    <w:p w14:paraId="337CF48E" w14:textId="77777777" w:rsidR="00A75AF3" w:rsidRDefault="00000000">
      <w:r>
        <w:t>This is the final barrier. When the practitioner approaches the Truth, a great 'Law Love' (</w:t>
      </w:r>
      <w:r>
        <w:rPr>
          <w:i/>
        </w:rPr>
        <w:t>Fǎ Ài</w:t>
      </w:r>
      <w:r>
        <w:t xml:space="preserve">) </w:t>
      </w:r>
      <w:r>
        <w:lastRenderedPageBreak/>
        <w:t>arises—a subtle attachment to the purity and joy of the practice.</w:t>
      </w:r>
    </w:p>
    <w:p w14:paraId="5BBEB816" w14:textId="77777777" w:rsidR="00A75AF3" w:rsidRDefault="00000000">
      <w:pPr>
        <w:pStyle w:val="ListBullet"/>
      </w:pPr>
      <w:r>
        <w:rPr>
          <w:b/>
        </w:rPr>
        <w:t>The Danger:</w:t>
      </w:r>
      <w:r>
        <w:t xml:space="preserve"> If one loves this state, one enters the 'Top-Stuck' (</w:t>
      </w:r>
      <w:r>
        <w:rPr>
          <w:i/>
        </w:rPr>
        <w:t>Dǐng Duò</w:t>
      </w:r>
      <w:r>
        <w:t>)—stuck at the peak of the provisional, unable to enter the True.</w:t>
      </w:r>
    </w:p>
    <w:p w14:paraId="3EA90F4A" w14:textId="77777777" w:rsidR="00A75AF3" w:rsidRDefault="00000000">
      <w:pPr>
        <w:pStyle w:val="ListBullet"/>
      </w:pPr>
      <w:r>
        <w:rPr>
          <w:b/>
        </w:rPr>
        <w:t>The Cure:</w:t>
      </w:r>
      <w:r>
        <w:t xml:space="preserve"> Smash the Love. Move past the joy. Enter the </w:t>
      </w:r>
      <w:r>
        <w:rPr>
          <w:b/>
        </w:rPr>
        <w:t>Great Silence</w:t>
      </w:r>
      <w:r>
        <w:t>."</w:t>
      </w:r>
    </w:p>
    <w:p w14:paraId="76BC67EA" w14:textId="77777777" w:rsidR="00A75AF3" w:rsidRDefault="00000000">
      <w:pPr>
        <w:pStyle w:val="Heading3"/>
      </w:pPr>
      <w:bookmarkStart w:id="66" w:name="_Toc220177248"/>
      <w:r>
        <w:t>📜 Doctrinal Analysis</w:t>
      </w:r>
      <w:bookmarkEnd w:id="66"/>
    </w:p>
    <w:p w14:paraId="34EB7AA3" w14:textId="77777777" w:rsidR="00A75AF3" w:rsidRDefault="00000000">
      <w:r>
        <w:t xml:space="preserve">1.  </w:t>
      </w:r>
      <w:r>
        <w:rPr>
          <w:b/>
        </w:rPr>
        <w:t>Passage and Blockage:</w:t>
      </w:r>
      <w:r>
        <w:t xml:space="preserve"> This is the feedback loop of meditation. It is not enough to just "meditate"; one must constantly evaluate the </w:t>
      </w:r>
      <w:r>
        <w:rPr>
          <w:i/>
        </w:rPr>
        <w:t>quality</w:t>
      </w:r>
      <w:r>
        <w:t xml:space="preserve"> of the meditation.</w:t>
      </w:r>
    </w:p>
    <w:p w14:paraId="48CC9801" w14:textId="77777777" w:rsidR="00A75AF3" w:rsidRDefault="00000000">
      <w:r>
        <w:t xml:space="preserve">2.  </w:t>
      </w:r>
      <w:r>
        <w:rPr>
          <w:b/>
        </w:rPr>
        <w:t>Dao-Pin (37 Factors):</w:t>
      </w:r>
      <w:r>
        <w:t xml:space="preserve"> Zhiyi integrates the classic Hinayana list of 37 factors into the Mahayana path, treating them as "functional adjustments" for the mind rather than just doctrinal categories.</w:t>
      </w:r>
    </w:p>
    <w:p w14:paraId="6BF04191" w14:textId="77777777" w:rsidR="00A75AF3" w:rsidRDefault="00000000">
      <w:r>
        <w:t xml:space="preserve">3.  </w:t>
      </w:r>
      <w:r>
        <w:rPr>
          <w:b/>
        </w:rPr>
        <w:t>No Dharma Love:</w:t>
      </w:r>
      <w:r>
        <w:t xml:space="preserve"> This is critical. The greatest enemy of Enlightenment is not evil; it is the </w:t>
      </w:r>
      <w:r>
        <w:rPr>
          <w:i/>
        </w:rPr>
        <w:t>attachment to Good</w:t>
      </w:r>
      <w:r>
        <w:t>. The "Similitude Stage" (resembling enlightenment) is the most dangerous place because it feels like the goal. One must step off the 100-foot pole.</w:t>
      </w:r>
    </w:p>
    <w:p w14:paraId="7B104465" w14:textId="77777777" w:rsidR="00A75AF3" w:rsidRDefault="00000000">
      <w:pPr>
        <w:pStyle w:val="Heading2"/>
      </w:pPr>
      <w:bookmarkStart w:id="67" w:name="_Toc220177249"/>
      <w:r>
        <w:lastRenderedPageBreak/>
        <w:t>The Secondary Objects (When Things Get Complicated) - Scholarly</w:t>
      </w:r>
      <w:bookmarkEnd w:id="67"/>
    </w:p>
    <w:p w14:paraId="3A1CC61C" w14:textId="77777777" w:rsidR="00A75AF3" w:rsidRDefault="00000000">
      <w:pPr>
        <w:pStyle w:val="Heading3"/>
      </w:pPr>
      <w:bookmarkStart w:id="68" w:name="_Toc220177250"/>
      <w:r>
        <w:t>Source Text Summary (Fascicles 8-10)</w:t>
      </w:r>
      <w:bookmarkEnd w:id="68"/>
    </w:p>
    <w:p w14:paraId="7CE8FDE7" w14:textId="77777777" w:rsidR="00A75AF3" w:rsidRDefault="00000000">
      <w:pPr>
        <w:ind w:left="720" w:right="720"/>
      </w:pPr>
      <w:r>
        <w:rPr>
          <w:i/>
        </w:rPr>
        <w:t>第二、觀煩惱境者</w:t>
      </w:r>
      <w:r>
        <w:rPr>
          <w:i/>
        </w:rPr>
        <w:t xml:space="preserve">... </w:t>
      </w:r>
      <w:r>
        <w:rPr>
          <w:i/>
        </w:rPr>
        <w:t>第三、觀病患境者</w:t>
      </w:r>
      <w:r>
        <w:rPr>
          <w:i/>
        </w:rPr>
        <w:t xml:space="preserve">... </w:t>
      </w:r>
      <w:r>
        <w:rPr>
          <w:i/>
        </w:rPr>
        <w:t>第四、觀業相境者</w:t>
      </w:r>
      <w:r>
        <w:rPr>
          <w:i/>
        </w:rPr>
        <w:t xml:space="preserve">... </w:t>
      </w:r>
      <w:r>
        <w:rPr>
          <w:i/>
        </w:rPr>
        <w:t>第五、觀魔事境者</w:t>
      </w:r>
      <w:r>
        <w:rPr>
          <w:i/>
        </w:rPr>
        <w:t xml:space="preserve">... </w:t>
      </w:r>
      <w:r>
        <w:rPr>
          <w:i/>
        </w:rPr>
        <w:t>第六、觀禪定境者</w:t>
      </w:r>
      <w:r>
        <w:rPr>
          <w:i/>
        </w:rPr>
        <w:t xml:space="preserve">... </w:t>
      </w:r>
      <w:r>
        <w:rPr>
          <w:i/>
        </w:rPr>
        <w:t>第七、觀諸見境者</w:t>
      </w:r>
      <w:r>
        <w:rPr>
          <w:i/>
        </w:rPr>
        <w:t>...</w:t>
      </w:r>
    </w:p>
    <w:p w14:paraId="1161900A" w14:textId="77777777" w:rsidR="00A75AF3" w:rsidRDefault="00000000">
      <w:pPr>
        <w:pStyle w:val="Heading3"/>
      </w:pPr>
      <w:bookmarkStart w:id="69" w:name="_Toc220177251"/>
      <w:r>
        <w:t>🏛️ The Architect's Translation</w:t>
      </w:r>
      <w:bookmarkEnd w:id="69"/>
    </w:p>
    <w:p w14:paraId="66DF928B" w14:textId="77777777" w:rsidR="00A75AF3" w:rsidRDefault="00000000">
      <w:r>
        <w:t>"</w:t>
      </w:r>
      <w:r>
        <w:rPr>
          <w:b/>
        </w:rPr>
        <w:t>The Application of the Ten Vehicles to the Remaining Objects:</w:t>
      </w:r>
    </w:p>
    <w:p w14:paraId="2A05C034" w14:textId="77777777" w:rsidR="00A75AF3" w:rsidRDefault="00000000">
      <w:r>
        <w:t xml:space="preserve">Having mastered the Ten Vehicles on the </w:t>
      </w:r>
      <w:r>
        <w:rPr>
          <w:b/>
        </w:rPr>
        <w:t>Constant Object</w:t>
      </w:r>
      <w:r>
        <w:t xml:space="preserve"> (The Skandhas/Mind), the practitioner may encounter specific obstructions. If so, one shifts the focus to these </w:t>
      </w:r>
      <w:r>
        <w:rPr>
          <w:b/>
        </w:rPr>
        <w:t>Occasional Objects</w:t>
      </w:r>
      <w:r>
        <w:t>.</w:t>
      </w:r>
    </w:p>
    <w:p w14:paraId="39AB5F56" w14:textId="77777777" w:rsidR="00A75AF3" w:rsidRDefault="00000000">
      <w:r>
        <w:rPr>
          <w:b/>
        </w:rPr>
        <w:t>2. Contemplating Defilements (*Guān Fánnǎo*):</w:t>
      </w:r>
    </w:p>
    <w:p w14:paraId="7E7534EA" w14:textId="77777777" w:rsidR="00A75AF3" w:rsidRDefault="00000000">
      <w:pPr>
        <w:pStyle w:val="ListBullet"/>
      </w:pPr>
      <w:r>
        <w:rPr>
          <w:b/>
        </w:rPr>
        <w:t>The Object:</w:t>
      </w:r>
      <w:r>
        <w:t xml:space="preserve"> Heavy Greed, Anger, or Stupidity arising during meditation.</w:t>
      </w:r>
    </w:p>
    <w:p w14:paraId="717BEA91" w14:textId="77777777" w:rsidR="00A75AF3" w:rsidRDefault="00000000">
      <w:pPr>
        <w:pStyle w:val="ListBullet"/>
      </w:pPr>
      <w:r>
        <w:rPr>
          <w:b/>
        </w:rPr>
        <w:t>The Method:</w:t>
      </w:r>
      <w:r>
        <w:t xml:space="preserve"> View the defilement itself as the </w:t>
      </w:r>
      <w:r>
        <w:rPr>
          <w:b/>
        </w:rPr>
        <w:t>Inconceivable Object</w:t>
      </w:r>
      <w:r>
        <w:t>. 'Greed is the Way.' 'Anger is the Dharma-realm.' Do not suppress it; look into its source.</w:t>
      </w:r>
    </w:p>
    <w:p w14:paraId="39E2BCBB" w14:textId="77777777" w:rsidR="00A75AF3" w:rsidRDefault="00000000">
      <w:r>
        <w:rPr>
          <w:b/>
        </w:rPr>
        <w:lastRenderedPageBreak/>
        <w:t>3. Contemplating Sickness (*Guān Bìnghuàn*):</w:t>
      </w:r>
    </w:p>
    <w:p w14:paraId="4A6F15BE" w14:textId="77777777" w:rsidR="00A75AF3" w:rsidRDefault="00000000">
      <w:pPr>
        <w:pStyle w:val="ListBullet"/>
      </w:pPr>
      <w:r>
        <w:rPr>
          <w:b/>
        </w:rPr>
        <w:t>The Object:</w:t>
      </w:r>
      <w:r>
        <w:t xml:space="preserve"> Physical illness (caused by Elements, Karma, or Demons).</w:t>
      </w:r>
    </w:p>
    <w:p w14:paraId="22A202A0" w14:textId="77777777" w:rsidR="00A75AF3" w:rsidRDefault="00000000">
      <w:pPr>
        <w:pStyle w:val="ListBullet"/>
      </w:pPr>
      <w:r>
        <w:rPr>
          <w:b/>
        </w:rPr>
        <w:t>The Method:</w:t>
      </w:r>
      <w:r>
        <w:t xml:space="preserve"> Use the pain as the object. 'Who is sick?' 'Where is the pain?' Or use the </w:t>
      </w:r>
      <w:r>
        <w:rPr>
          <w:b/>
        </w:rPr>
        <w:t>Six Breathings</w:t>
      </w:r>
      <w:r>
        <w:t xml:space="preserve"> (</w:t>
      </w:r>
      <w:r>
        <w:rPr>
          <w:i/>
        </w:rPr>
        <w:t>Liù Qì</w:t>
      </w:r>
      <w:r>
        <w:t>) to cure the body.</w:t>
      </w:r>
    </w:p>
    <w:p w14:paraId="3C4B7D7B" w14:textId="77777777" w:rsidR="00A75AF3" w:rsidRDefault="00000000">
      <w:r>
        <w:rPr>
          <w:b/>
        </w:rPr>
        <w:t>4. Contemplating Karmic Marks (*Guān Yèxiàng*):</w:t>
      </w:r>
    </w:p>
    <w:p w14:paraId="3719AADB" w14:textId="77777777" w:rsidR="00A75AF3" w:rsidRDefault="00000000">
      <w:pPr>
        <w:pStyle w:val="ListBullet"/>
      </w:pPr>
      <w:r>
        <w:rPr>
          <w:b/>
        </w:rPr>
        <w:t>The Object:</w:t>
      </w:r>
      <w:r>
        <w:t xml:space="preserve"> Visions of past good/evil deeds (e.g., seeing a head severed, or seeing a throne).</w:t>
      </w:r>
    </w:p>
    <w:p w14:paraId="6EBC5EDC" w14:textId="77777777" w:rsidR="00A75AF3" w:rsidRDefault="00000000">
      <w:pPr>
        <w:pStyle w:val="ListBullet"/>
      </w:pPr>
      <w:r>
        <w:rPr>
          <w:b/>
        </w:rPr>
        <w:t>The Method:</w:t>
      </w:r>
      <w:r>
        <w:t xml:space="preserve"> Recognize them as 'Dream-Illusion.' Use them to deepen the understanding of Cause and Effect, but do not fear or love them.</w:t>
      </w:r>
    </w:p>
    <w:p w14:paraId="4B900CD1" w14:textId="77777777" w:rsidR="00A75AF3" w:rsidRDefault="00000000">
      <w:r>
        <w:rPr>
          <w:b/>
        </w:rPr>
        <w:t>5. Contemplating Demonic Affairs (*Guān Móshì*):</w:t>
      </w:r>
    </w:p>
    <w:p w14:paraId="7048812B" w14:textId="77777777" w:rsidR="00A75AF3" w:rsidRDefault="00000000">
      <w:pPr>
        <w:pStyle w:val="ListBullet"/>
      </w:pPr>
      <w:r>
        <w:rPr>
          <w:b/>
        </w:rPr>
        <w:t>The Object:</w:t>
      </w:r>
      <w:r>
        <w:t xml:space="preserve"> Terrifying visions or blissful inducements (The Soft and Hard Thieves).</w:t>
      </w:r>
    </w:p>
    <w:p w14:paraId="28904742" w14:textId="77777777" w:rsidR="00A75AF3" w:rsidRDefault="00000000">
      <w:pPr>
        <w:pStyle w:val="ListBullet"/>
      </w:pPr>
      <w:r>
        <w:rPr>
          <w:b/>
        </w:rPr>
        <w:t>The Method:</w:t>
      </w:r>
      <w:r>
        <w:t xml:space="preserve"> 'The Demon-Realm is the Buddha-Realm.' Do not fight; do not follow. Just Look.</w:t>
      </w:r>
    </w:p>
    <w:p w14:paraId="420A7363" w14:textId="77777777" w:rsidR="00A75AF3" w:rsidRDefault="00000000">
      <w:r>
        <w:rPr>
          <w:b/>
        </w:rPr>
        <w:lastRenderedPageBreak/>
        <w:t>6. Contemplating Dhyāna (*Guān Chándìng*):</w:t>
      </w:r>
    </w:p>
    <w:p w14:paraId="25F97096" w14:textId="77777777" w:rsidR="00A75AF3" w:rsidRDefault="00000000">
      <w:pPr>
        <w:pStyle w:val="ListBullet"/>
      </w:pPr>
      <w:r>
        <w:rPr>
          <w:b/>
        </w:rPr>
        <w:t>The Object:</w:t>
      </w:r>
      <w:r>
        <w:t xml:space="preserve"> Deep absorption, bliss, special powers.</w:t>
      </w:r>
    </w:p>
    <w:p w14:paraId="6D60F93D" w14:textId="77777777" w:rsidR="00A75AF3" w:rsidRDefault="00000000">
      <w:pPr>
        <w:pStyle w:val="ListBullet"/>
      </w:pPr>
      <w:r>
        <w:rPr>
          <w:b/>
        </w:rPr>
        <w:t>The Method:</w:t>
      </w:r>
      <w:r>
        <w:t xml:space="preserve"> Do not taste the flavor (</w:t>
      </w:r>
      <w:r>
        <w:rPr>
          <w:i/>
        </w:rPr>
        <w:t>Wèi</w:t>
      </w:r>
      <w:r>
        <w:t>) of Dhyana. View the Dhyana as Empty and Provisional. Use it to fly to the Truth, not to rest in the sky.</w:t>
      </w:r>
    </w:p>
    <w:p w14:paraId="3C4695B1" w14:textId="77777777" w:rsidR="00A75AF3" w:rsidRDefault="00000000">
      <w:r>
        <w:rPr>
          <w:b/>
        </w:rPr>
        <w:t>7. Contemplating Views (*Guān Zhūjiàn*):</w:t>
      </w:r>
    </w:p>
    <w:p w14:paraId="7AE97CCA" w14:textId="77777777" w:rsidR="00A75AF3" w:rsidRDefault="00000000">
      <w:pPr>
        <w:pStyle w:val="ListBullet"/>
      </w:pPr>
      <w:r>
        <w:rPr>
          <w:b/>
        </w:rPr>
        <w:t>The Object:</w:t>
      </w:r>
      <w:r>
        <w:t xml:space="preserve"> Intellectual insights, theories, 'I have attained emptiness.'</w:t>
      </w:r>
    </w:p>
    <w:p w14:paraId="6A655B40" w14:textId="77777777" w:rsidR="00A75AF3" w:rsidRDefault="00000000">
      <w:pPr>
        <w:pStyle w:val="ListBullet"/>
      </w:pPr>
      <w:r>
        <w:rPr>
          <w:b/>
        </w:rPr>
        <w:t>The Method:</w:t>
      </w:r>
      <w:r>
        <w:t xml:space="preserve"> Use the Four Gates to break the view. 'Does this view come from Self, Other, Both, or Causeless?'</w:t>
      </w:r>
    </w:p>
    <w:p w14:paraId="4D6A887B" w14:textId="77777777" w:rsidR="00A75AF3" w:rsidRDefault="00000000">
      <w:r>
        <w:rPr>
          <w:b/>
        </w:rPr>
        <w:t>Conclusion:</w:t>
      </w:r>
    </w:p>
    <w:p w14:paraId="0B02B58C" w14:textId="77777777" w:rsidR="00A75AF3" w:rsidRDefault="00000000">
      <w:r>
        <w:t xml:space="preserve">Whether the object is internal (Mind) or external (Demons), pleasant (Dhyana) or painful (Sickness), the method is always the same: </w:t>
      </w:r>
      <w:r>
        <w:rPr>
          <w:b/>
        </w:rPr>
        <w:t>The Ten Vehicles.</w:t>
      </w:r>
    </w:p>
    <w:p w14:paraId="01FB6DB1" w14:textId="77777777" w:rsidR="00A75AF3" w:rsidRDefault="00000000">
      <w:r>
        <w:t>1.  See it as Inconceivable.</w:t>
      </w:r>
    </w:p>
    <w:p w14:paraId="25ABCAC3" w14:textId="77777777" w:rsidR="00A75AF3" w:rsidRDefault="00000000">
      <w:r>
        <w:t>2.  Arouse Compassion.</w:t>
      </w:r>
    </w:p>
    <w:p w14:paraId="4A8E5BCE" w14:textId="77777777" w:rsidR="00A75AF3" w:rsidRDefault="00000000">
      <w:r>
        <w:t>3.  Skillfully Rest.</w:t>
      </w:r>
    </w:p>
    <w:p w14:paraId="5264CAD2" w14:textId="77777777" w:rsidR="00A75AF3" w:rsidRDefault="00000000">
      <w:r>
        <w:lastRenderedPageBreak/>
        <w:t>4.  Break the Attachment.</w:t>
      </w:r>
    </w:p>
    <w:p w14:paraId="7FC5C416" w14:textId="77777777" w:rsidR="00A75AF3" w:rsidRDefault="00000000">
      <w:r>
        <w:t>...</w:t>
      </w:r>
    </w:p>
    <w:p w14:paraId="61006C1D" w14:textId="77777777" w:rsidR="00A75AF3" w:rsidRDefault="00000000">
      <w:r>
        <w:t>10. Do not Love it."</w:t>
      </w:r>
    </w:p>
    <w:p w14:paraId="68407291" w14:textId="77777777" w:rsidR="00A75AF3" w:rsidRDefault="00000000">
      <w:pPr>
        <w:pStyle w:val="Heading3"/>
      </w:pPr>
      <w:bookmarkStart w:id="70" w:name="_Toc220177252"/>
      <w:r>
        <w:t>📜 Doctrinal Analysis</w:t>
      </w:r>
      <w:bookmarkEnd w:id="70"/>
    </w:p>
    <w:p w14:paraId="0B78234F" w14:textId="77777777" w:rsidR="00A75AF3" w:rsidRDefault="00000000">
      <w:r>
        <w:t xml:space="preserve">1.  </w:t>
      </w:r>
      <w:r>
        <w:rPr>
          <w:b/>
        </w:rPr>
        <w:t>"Greed is the Way" (*Tānyù Jí Dào*):</w:t>
      </w:r>
      <w:r>
        <w:t xml:space="preserve"> This radical statement from the </w:t>
      </w:r>
      <w:r>
        <w:rPr>
          <w:i/>
        </w:rPr>
        <w:t>Vimalakīrti Sutra</w:t>
      </w:r>
      <w:r>
        <w:t xml:space="preserve"> is the cornerstone of Tiantai practice regarding defilements. It means the energy of greed, when seen in its empty/middle nature, is identical to the energy of Enlightenment.</w:t>
      </w:r>
    </w:p>
    <w:p w14:paraId="1AEF4021" w14:textId="77777777" w:rsidR="00A75AF3" w:rsidRDefault="00000000">
      <w:r>
        <w:t xml:space="preserve">2.  </w:t>
      </w:r>
      <w:r>
        <w:rPr>
          <w:b/>
        </w:rPr>
        <w:t>The Six Breathings:</w:t>
      </w:r>
      <w:r>
        <w:t xml:space="preserve"> Zhiyi provides a very specific medical qigong system (Blow, Call, Hee, Ho, Shoo, Si) to cure organ illnesses.</w:t>
      </w:r>
    </w:p>
    <w:p w14:paraId="677BEED4" w14:textId="77777777" w:rsidR="00A75AF3" w:rsidRDefault="00000000">
      <w:r>
        <w:t xml:space="preserve">3.  </w:t>
      </w:r>
      <w:r>
        <w:rPr>
          <w:b/>
        </w:rPr>
        <w:t>The Demon-Realm:</w:t>
      </w:r>
      <w:r>
        <w:t xml:space="preserve"> The non-dual view of Demons prevents paranoia. By seeing the Demon as Empty, the Demon loses its power to obstruct.</w:t>
      </w:r>
    </w:p>
    <w:p w14:paraId="188627BD" w14:textId="77777777" w:rsidR="00A75AF3" w:rsidRDefault="00000000">
      <w:r>
        <w:br w:type="page"/>
      </w:r>
    </w:p>
    <w:p w14:paraId="6DAF46A3" w14:textId="77777777" w:rsidR="00A75AF3" w:rsidRDefault="00000000">
      <w:pPr>
        <w:pStyle w:val="Heading1"/>
      </w:pPr>
      <w:bookmarkStart w:id="71" w:name="_Toc220177253"/>
      <w:r>
        <w:lastRenderedPageBreak/>
        <w:t>Appendix: The Silicon Sangha (Translation Methodology)</w:t>
      </w:r>
      <w:bookmarkEnd w:id="71"/>
    </w:p>
    <w:p w14:paraId="7835D844" w14:textId="77777777" w:rsidR="00A75AF3" w:rsidRDefault="00000000">
      <w:r>
        <w:rPr>
          <w:b/>
        </w:rPr>
        <w:t>"Traduttore, traditore"</w:t>
      </w:r>
      <w:r>
        <w:t xml:space="preserve"> (Translator, traitor). This Italian adage haunts every translator. To translate is to betray—either the </w:t>
      </w:r>
      <w:r>
        <w:rPr>
          <w:i/>
        </w:rPr>
        <w:t>letter</w:t>
      </w:r>
      <w:r>
        <w:t xml:space="preserve"> of the text (in favor of beauty) or the </w:t>
      </w:r>
      <w:r>
        <w:rPr>
          <w:i/>
        </w:rPr>
        <w:t>spirit</w:t>
      </w:r>
      <w:r>
        <w:t xml:space="preserve"> of the text (in favor of precision).</w:t>
      </w:r>
    </w:p>
    <w:p w14:paraId="44B6AF0D" w14:textId="77777777" w:rsidR="00A75AF3" w:rsidRDefault="00000000">
      <w:r>
        <w:t xml:space="preserve">The </w:t>
      </w:r>
      <w:r>
        <w:rPr>
          <w:b/>
        </w:rPr>
        <w:t>Tiantai Teachings Project</w:t>
      </w:r>
      <w:r>
        <w:t xml:space="preserve"> solves this ancient dilemma using a futuristic method: </w:t>
      </w:r>
      <w:r>
        <w:rPr>
          <w:b/>
        </w:rPr>
        <w:t>Multi-Agent AI Collaboration.</w:t>
      </w:r>
    </w:p>
    <w:p w14:paraId="2F66536D" w14:textId="77777777" w:rsidR="00A75AF3" w:rsidRDefault="00000000">
      <w:r>
        <w:t>Instead of a single translator struggling to be both a rigorous philologist and a poetic interpreter, we employ a "Digital Crew" of specialized AI agents, each holding a distinct view of the text. Because we do not force one mind to do two contradictions, we achieve a harmony that a single human mind rarely can.</w:t>
      </w:r>
    </w:p>
    <w:p w14:paraId="039B3DF0" w14:textId="77777777" w:rsidR="00A75AF3" w:rsidRDefault="00000000">
      <w:r>
        <w:t>This is our process.</w:t>
      </w:r>
    </w:p>
    <w:p w14:paraId="75A3E2A5" w14:textId="77777777" w:rsidR="00A75AF3" w:rsidRDefault="00000000">
      <w:r>
        <w:t>---</w:t>
      </w:r>
    </w:p>
    <w:p w14:paraId="2B3AD891" w14:textId="77777777" w:rsidR="00A75AF3" w:rsidRDefault="00000000">
      <w:pPr>
        <w:pStyle w:val="Heading2"/>
      </w:pPr>
      <w:bookmarkStart w:id="72" w:name="_Toc220177254"/>
      <w:r>
        <w:t>1. The Dual-Agent Engine (Two Truths)</w:t>
      </w:r>
      <w:bookmarkEnd w:id="72"/>
    </w:p>
    <w:p w14:paraId="0B92F97D" w14:textId="77777777" w:rsidR="00A75AF3" w:rsidRDefault="00000000">
      <w:r>
        <w:t xml:space="preserve">Our workflow mimics the Tiantai doctrine of the "Two Truths" (Absolute and Provisional). We do not produce a single "compromise" translation. </w:t>
      </w:r>
      <w:r>
        <w:lastRenderedPageBreak/>
        <w:t>We produce two distinct layers that are then harmonized.</w:t>
      </w:r>
    </w:p>
    <w:p w14:paraId="2079D67A" w14:textId="77777777" w:rsidR="00A75AF3" w:rsidRDefault="00000000">
      <w:pPr>
        <w:pStyle w:val="Heading3"/>
      </w:pPr>
      <w:bookmarkStart w:id="73" w:name="_Toc220177255"/>
      <w:r>
        <w:t>System 1: The Architect (The Professor)</w:t>
      </w:r>
      <w:bookmarkEnd w:id="73"/>
    </w:p>
    <w:p w14:paraId="7D25C448" w14:textId="77777777" w:rsidR="00A75AF3" w:rsidRDefault="00000000">
      <w:pPr>
        <w:pStyle w:val="ListBullet"/>
      </w:pPr>
      <w:r>
        <w:t xml:space="preserve">  </w:t>
      </w:r>
      <w:r>
        <w:rPr>
          <w:b/>
        </w:rPr>
        <w:t>Role:</w:t>
      </w:r>
      <w:r>
        <w:t xml:space="preserve"> The Philologist.</w:t>
      </w:r>
    </w:p>
    <w:p w14:paraId="2CE806AD" w14:textId="77777777" w:rsidR="00A75AF3" w:rsidRDefault="00000000">
      <w:pPr>
        <w:pStyle w:val="ListBullet"/>
      </w:pPr>
      <w:r>
        <w:t xml:space="preserve">  </w:t>
      </w:r>
      <w:r>
        <w:rPr>
          <w:b/>
        </w:rPr>
        <w:t>Prime Directive:</w:t>
      </w:r>
      <w:r>
        <w:t xml:space="preserve"> Fidelity to the Source.</w:t>
      </w:r>
    </w:p>
    <w:p w14:paraId="5C54F2BD" w14:textId="77777777" w:rsidR="00A75AF3" w:rsidRDefault="00000000">
      <w:pPr>
        <w:pStyle w:val="ListBullet"/>
      </w:pPr>
      <w:r>
        <w:t xml:space="preserve">  </w:t>
      </w:r>
      <w:r>
        <w:rPr>
          <w:b/>
        </w:rPr>
        <w:t>Methodology:</w:t>
      </w:r>
      <w:r>
        <w:t xml:space="preserve"> Dr. Patel (our internal persona) analyzes the Classical Chinese (Taishō Tripiṭaka) or Sanskrit with ruthless academic rigor. He is forbidden from adding "flavor." He produces the </w:t>
      </w:r>
      <w:r>
        <w:rPr>
          <w:b/>
        </w:rPr>
        <w:t>Scholarly Edition</w:t>
      </w:r>
      <w:r>
        <w:t>—dense, footnoted, and structurally precise.</w:t>
      </w:r>
    </w:p>
    <w:p w14:paraId="41F118F9" w14:textId="77777777" w:rsidR="00A75AF3" w:rsidRDefault="00000000">
      <w:pPr>
        <w:pStyle w:val="ListBullet"/>
      </w:pPr>
      <w:r>
        <w:t xml:space="preserve">  </w:t>
      </w:r>
      <w:r>
        <w:rPr>
          <w:b/>
        </w:rPr>
        <w:t>Output:</w:t>
      </w:r>
      <w:r>
        <w:t xml:space="preserve"> The "Skeleton" of the Dharma.</w:t>
      </w:r>
    </w:p>
    <w:p w14:paraId="5957D9E7" w14:textId="77777777" w:rsidR="00A75AF3" w:rsidRDefault="00000000">
      <w:pPr>
        <w:pStyle w:val="Heading3"/>
      </w:pPr>
      <w:bookmarkStart w:id="74" w:name="_Toc220177256"/>
      <w:r>
        <w:t>System 2: The Practitioner (The Bluesman)</w:t>
      </w:r>
      <w:bookmarkEnd w:id="74"/>
    </w:p>
    <w:p w14:paraId="1A4F5DC5" w14:textId="77777777" w:rsidR="00A75AF3" w:rsidRDefault="00000000">
      <w:pPr>
        <w:pStyle w:val="ListBullet"/>
      </w:pPr>
      <w:r>
        <w:t xml:space="preserve">  </w:t>
      </w:r>
      <w:r>
        <w:rPr>
          <w:b/>
        </w:rPr>
        <w:t>Role:</w:t>
      </w:r>
      <w:r>
        <w:t xml:space="preserve"> The Resonance Engineer.</w:t>
      </w:r>
    </w:p>
    <w:p w14:paraId="71CD02CA" w14:textId="77777777" w:rsidR="00A75AF3" w:rsidRDefault="00000000">
      <w:pPr>
        <w:pStyle w:val="ListBullet"/>
      </w:pPr>
      <w:r>
        <w:t xml:space="preserve">  </w:t>
      </w:r>
      <w:r>
        <w:rPr>
          <w:b/>
        </w:rPr>
        <w:t>Prime Directive:</w:t>
      </w:r>
      <w:r>
        <w:t xml:space="preserve"> Fidelity to the Experience.</w:t>
      </w:r>
    </w:p>
    <w:p w14:paraId="60F0F05F" w14:textId="77777777" w:rsidR="00A75AF3" w:rsidRDefault="00000000">
      <w:pPr>
        <w:pStyle w:val="ListBullet"/>
      </w:pPr>
      <w:r>
        <w:t xml:space="preserve">  </w:t>
      </w:r>
      <w:r>
        <w:rPr>
          <w:b/>
        </w:rPr>
        <w:t>Methodology:</w:t>
      </w:r>
      <w:r>
        <w:t xml:space="preserve"> Master Kim (our internal persona) reads the Architect's translation and asks: </w:t>
      </w:r>
      <w:r>
        <w:rPr>
          <w:i/>
        </w:rPr>
        <w:t>"Okay, but how does this help me stop suffering right now?"</w:t>
      </w:r>
      <w:r>
        <w:t xml:space="preserve"> He translates the </w:t>
      </w:r>
      <w:r>
        <w:rPr>
          <w:i/>
        </w:rPr>
        <w:t>meaning</w:t>
      </w:r>
      <w:r>
        <w:t xml:space="preserve"> into the visceral vernacular of the American Blues tradition. He is forbidden from using jargon ("Tathata," "Anutpattika-dharma-ksanti") and must replace it with lived reality ("The Way Things Are," "The Patience of the Grave").</w:t>
      </w:r>
    </w:p>
    <w:p w14:paraId="1642696C" w14:textId="77777777" w:rsidR="00A75AF3" w:rsidRDefault="00000000">
      <w:pPr>
        <w:pStyle w:val="ListBullet"/>
      </w:pPr>
      <w:r>
        <w:lastRenderedPageBreak/>
        <w:t xml:space="preserve">  </w:t>
      </w:r>
      <w:r>
        <w:rPr>
          <w:b/>
        </w:rPr>
        <w:t>Output:</w:t>
      </w:r>
      <w:r>
        <w:t xml:space="preserve"> The "flesh and blood" of the Dharma.</w:t>
      </w:r>
    </w:p>
    <w:p w14:paraId="0CD2FFD9" w14:textId="77777777" w:rsidR="00A75AF3" w:rsidRDefault="00000000">
      <w:r>
        <w:t>---</w:t>
      </w:r>
    </w:p>
    <w:p w14:paraId="15ADD05F" w14:textId="77777777" w:rsidR="00A75AF3" w:rsidRDefault="00000000">
      <w:pPr>
        <w:pStyle w:val="Heading2"/>
      </w:pPr>
      <w:bookmarkStart w:id="75" w:name="_Toc220177257"/>
      <w:r>
        <w:t>2. The Verification Layer (The Road Manager)</w:t>
      </w:r>
      <w:bookmarkEnd w:id="75"/>
    </w:p>
    <w:p w14:paraId="481F8A41" w14:textId="77777777" w:rsidR="00A75AF3" w:rsidRDefault="00000000">
      <w:r>
        <w:t xml:space="preserve">AI can hallucinate. It can be sycophantic. To prevent this, we employ a </w:t>
      </w:r>
      <w:r>
        <w:rPr>
          <w:b/>
        </w:rPr>
        <w:t>QA Agent</w:t>
      </w:r>
      <w:r>
        <w:t xml:space="preserve"> (The Road Manager) who acts as an adversarial auditor.</w:t>
      </w:r>
    </w:p>
    <w:p w14:paraId="7D07ACDC" w14:textId="77777777" w:rsidR="00A75AF3" w:rsidRDefault="00000000">
      <w:pPr>
        <w:pStyle w:val="ListBullet"/>
      </w:pPr>
      <w:r>
        <w:t xml:space="preserve">  </w:t>
      </w:r>
      <w:r>
        <w:rPr>
          <w:b/>
        </w:rPr>
        <w:t>The Audit:</w:t>
      </w:r>
      <w:r>
        <w:t xml:space="preserve"> This agent compares the </w:t>
      </w:r>
      <w:r>
        <w:rPr>
          <w:i/>
        </w:rPr>
        <w:t>Blues</w:t>
      </w:r>
      <w:r>
        <w:t xml:space="preserve"> translation back against the </w:t>
      </w:r>
      <w:r>
        <w:rPr>
          <w:i/>
        </w:rPr>
        <w:t>Source Text</w:t>
      </w:r>
      <w:r>
        <w:t>. If the Bluesman takes a poetic liberty that violates the doctrinal core (e.g., implying an eternal soul where there is none), the Auditor flags it.</w:t>
      </w:r>
    </w:p>
    <w:p w14:paraId="2A7F7E8A" w14:textId="77777777" w:rsidR="00A75AF3" w:rsidRDefault="00000000">
      <w:pPr>
        <w:pStyle w:val="ListBullet"/>
      </w:pPr>
      <w:r>
        <w:t xml:space="preserve">  </w:t>
      </w:r>
      <w:r>
        <w:rPr>
          <w:b/>
        </w:rPr>
        <w:t>The Integrity Protocols:</w:t>
      </w:r>
      <w:r>
        <w:t xml:space="preserve"> All agents operate under a "Safety Vow" that prioritizes the preservation of the Dharma over pleasing the user. They are programmed to say "No" if asked to distort the text.</w:t>
      </w:r>
    </w:p>
    <w:p w14:paraId="78264F51" w14:textId="77777777" w:rsidR="00A75AF3" w:rsidRDefault="00000000">
      <w:r>
        <w:t>---</w:t>
      </w:r>
    </w:p>
    <w:p w14:paraId="70BDD8CC" w14:textId="77777777" w:rsidR="00A75AF3" w:rsidRDefault="00000000">
      <w:pPr>
        <w:pStyle w:val="Heading2"/>
      </w:pPr>
      <w:bookmarkStart w:id="76" w:name="_Toc220177258"/>
      <w:r>
        <w:t>3. The Human Governor (The Dharma King)</w:t>
      </w:r>
      <w:bookmarkEnd w:id="76"/>
    </w:p>
    <w:p w14:paraId="3E330C69" w14:textId="77777777" w:rsidR="00A75AF3" w:rsidRDefault="00000000">
      <w:r>
        <w:t xml:space="preserve">This is not "AI Generated" content; it is </w:t>
      </w:r>
      <w:r>
        <w:rPr>
          <w:b/>
        </w:rPr>
        <w:t>AI-Augmented Scholarship</w:t>
      </w:r>
      <w:r>
        <w:t>.</w:t>
      </w:r>
    </w:p>
    <w:p w14:paraId="476FED30" w14:textId="77777777" w:rsidR="00A75AF3" w:rsidRDefault="00000000">
      <w:r>
        <w:lastRenderedPageBreak/>
        <w:t xml:space="preserve">The human director (William Altig) acts as the </w:t>
      </w:r>
      <w:r>
        <w:rPr>
          <w:b/>
        </w:rPr>
        <w:t>Governor</w:t>
      </w:r>
      <w:r>
        <w:t>. The AI proposes; the Human disposes. Every line is reviewed. The AI agents are not "authors" but "exoskeletons"—they allow a single human scholar to lift the weight of a 10-fascicle commentary that would normally require a team of ten academics.</w:t>
      </w:r>
    </w:p>
    <w:p w14:paraId="2BEB2A7F" w14:textId="77777777" w:rsidR="00A75AF3" w:rsidRDefault="00000000">
      <w:pPr>
        <w:pStyle w:val="ListBullet"/>
      </w:pPr>
      <w:r>
        <w:t xml:space="preserve">  </w:t>
      </w:r>
      <w:r>
        <w:rPr>
          <w:b/>
        </w:rPr>
        <w:t>Selection:</w:t>
      </w:r>
      <w:r>
        <w:t xml:space="preserve"> The Human selects the texts (the "Curriculum").</w:t>
      </w:r>
    </w:p>
    <w:p w14:paraId="77CA1EBA" w14:textId="77777777" w:rsidR="00A75AF3" w:rsidRDefault="00000000">
      <w:pPr>
        <w:pStyle w:val="ListBullet"/>
      </w:pPr>
      <w:r>
        <w:t xml:space="preserve">  </w:t>
      </w:r>
      <w:r>
        <w:rPr>
          <w:b/>
        </w:rPr>
        <w:t>Harmonization:</w:t>
      </w:r>
      <w:r>
        <w:t xml:space="preserve"> The Human resolves the debates between the Professor and the Bluesman.</w:t>
      </w:r>
    </w:p>
    <w:p w14:paraId="2009C88C" w14:textId="77777777" w:rsidR="00A75AF3" w:rsidRDefault="00000000">
      <w:pPr>
        <w:pStyle w:val="ListBullet"/>
      </w:pPr>
      <w:r>
        <w:t xml:space="preserve">  </w:t>
      </w:r>
      <w:r>
        <w:rPr>
          <w:b/>
        </w:rPr>
        <w:t>Final Vow:</w:t>
      </w:r>
      <w:r>
        <w:t xml:space="preserve"> The Human takes final karmic responsibility for the accuracy of the teaching.</w:t>
      </w:r>
    </w:p>
    <w:p w14:paraId="325F69D1" w14:textId="77777777" w:rsidR="00A75AF3" w:rsidRDefault="00000000">
      <w:r>
        <w:t>---</w:t>
      </w:r>
    </w:p>
    <w:p w14:paraId="116B514B" w14:textId="77777777" w:rsidR="00A75AF3" w:rsidRDefault="00000000">
      <w:pPr>
        <w:pStyle w:val="Heading2"/>
      </w:pPr>
      <w:bookmarkStart w:id="77" w:name="_Toc220177259"/>
      <w:r>
        <w:t>Why This Matters</w:t>
      </w:r>
      <w:bookmarkEnd w:id="77"/>
    </w:p>
    <w:p w14:paraId="5D1A5FF8" w14:textId="77777777" w:rsidR="00A75AF3" w:rsidRDefault="00000000">
      <w:r>
        <w:t xml:space="preserve">We are preserving the </w:t>
      </w:r>
      <w:r>
        <w:rPr>
          <w:b/>
        </w:rPr>
        <w:t>Grand Structure</w:t>
      </w:r>
      <w:r>
        <w:t xml:space="preserve"> (Zhiyi's architecture) while unlocking the </w:t>
      </w:r>
      <w:r>
        <w:rPr>
          <w:b/>
        </w:rPr>
        <w:t>Living Door</w:t>
      </w:r>
      <w:r>
        <w:t xml:space="preserve"> (Zhanran's application). By using AI to hold the tension between these two requirements, we offer a translation that is strictly traditional in its bones, yet radically modern in its voice.</w:t>
      </w:r>
    </w:p>
    <w:p w14:paraId="57E08FFF" w14:textId="77777777" w:rsidR="00A75AF3" w:rsidRDefault="00000000">
      <w:pPr>
        <w:pStyle w:val="ListBullet"/>
      </w:pPr>
      <w:r>
        <w:t xml:space="preserve">  </w:t>
      </w:r>
      <w:r>
        <w:rPr>
          <w:b/>
        </w:rPr>
        <w:t>Scholarly Editions:</w:t>
      </w:r>
      <w:r>
        <w:t xml:space="preserve"> For the Head. (The files you are reading now).</w:t>
      </w:r>
    </w:p>
    <w:p w14:paraId="5D0120D9" w14:textId="77777777" w:rsidR="00A75AF3" w:rsidRDefault="00000000">
      <w:pPr>
        <w:pStyle w:val="ListBullet"/>
      </w:pPr>
      <w:r>
        <w:lastRenderedPageBreak/>
        <w:t xml:space="preserve">  </w:t>
      </w:r>
      <w:r>
        <w:rPr>
          <w:b/>
        </w:rPr>
        <w:t>Blues Editions:</w:t>
      </w:r>
      <w:r>
        <w:t xml:space="preserve"> For the Heart. (Available separately).</w:t>
      </w:r>
    </w:p>
    <w:p w14:paraId="0F55FE4D" w14:textId="77777777" w:rsidR="00A75AF3" w:rsidRDefault="00000000">
      <w:r>
        <w:t>This is the Middle Way of translation.</w:t>
      </w:r>
    </w:p>
    <w:sectPr w:rsidR="00A75AF3" w:rsidSect="009D3E60">
      <w:pgSz w:w="8400" w:h="1190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757424">
    <w:abstractNumId w:val="8"/>
  </w:num>
  <w:num w:numId="2" w16cid:durableId="925647038">
    <w:abstractNumId w:val="6"/>
  </w:num>
  <w:num w:numId="3" w16cid:durableId="646474848">
    <w:abstractNumId w:val="5"/>
  </w:num>
  <w:num w:numId="4" w16cid:durableId="917130084">
    <w:abstractNumId w:val="4"/>
  </w:num>
  <w:num w:numId="5" w16cid:durableId="680090347">
    <w:abstractNumId w:val="7"/>
  </w:num>
  <w:num w:numId="6" w16cid:durableId="268124439">
    <w:abstractNumId w:val="3"/>
  </w:num>
  <w:num w:numId="7" w16cid:durableId="1761483061">
    <w:abstractNumId w:val="2"/>
  </w:num>
  <w:num w:numId="8" w16cid:durableId="781732976">
    <w:abstractNumId w:val="1"/>
  </w:num>
  <w:num w:numId="9" w16cid:durableId="73571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53F"/>
    <w:rsid w:val="009D3E60"/>
    <w:rsid w:val="00A75A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C3846"/>
  <w14:defaultImageDpi w14:val="300"/>
  <w15:docId w15:val="{F4C93A87-F457-1247-A729-20567D87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3E60"/>
    <w:pPr>
      <w:spacing w:after="100"/>
    </w:pPr>
  </w:style>
  <w:style w:type="paragraph" w:styleId="TOC2">
    <w:name w:val="toc 2"/>
    <w:basedOn w:val="Normal"/>
    <w:next w:val="Normal"/>
    <w:autoRedefine/>
    <w:uiPriority w:val="39"/>
    <w:unhideWhenUsed/>
    <w:rsid w:val="009D3E60"/>
    <w:pPr>
      <w:spacing w:after="100"/>
      <w:ind w:left="240"/>
    </w:pPr>
  </w:style>
  <w:style w:type="paragraph" w:styleId="TOC3">
    <w:name w:val="toc 3"/>
    <w:basedOn w:val="Normal"/>
    <w:next w:val="Normal"/>
    <w:autoRedefine/>
    <w:uiPriority w:val="39"/>
    <w:unhideWhenUsed/>
    <w:rsid w:val="009D3E60"/>
    <w:pPr>
      <w:spacing w:after="100"/>
      <w:ind w:left="480"/>
    </w:pPr>
  </w:style>
  <w:style w:type="character" w:styleId="Hyperlink">
    <w:name w:val="Hyperlink"/>
    <w:basedOn w:val="DefaultParagraphFont"/>
    <w:uiPriority w:val="99"/>
    <w:unhideWhenUsed/>
    <w:rsid w:val="009D3E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106</Pages>
  <Words>14777</Words>
  <Characters>69753</Characters>
  <Application>Microsoft Office Word</Application>
  <DocSecurity>0</DocSecurity>
  <Lines>1516</Lines>
  <Paragraphs>1083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2026-01-25T01:59:00Z</dcterms:modified>
  <cp:category/>
</cp:coreProperties>
</file>