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Mohe Zhiguan - Fascicle 1: Introduction (Scholarly)</w:t>
      </w:r>
    </w:p>
    <w:p>
      <w:pPr>
        <w:pStyle w:val="Heading2"/>
      </w:pPr>
      <w:r>
        <w:t>Source Text</w:t>
      </w:r>
    </w:p>
    <w:p>
      <w:pPr>
        <w:ind w:left="720"/>
      </w:pPr>
      <w:r>
        <w:t>止觀明靜，前代未聞。智者，大隋開皇十四年四月二十六日，於荊州玉泉寺，一夏敷揚、二時慈霔，雖樂說不窮，纔至「見境」，法輪停轉，後分弗宣。然挹流尋源，聞香討根。論曰：「我行無師保。」經云：「受莂於定光。」書言：「生知者上，學而次良。」法門浩妙，為天真獨朗？為從藍而青？行人若聞《付法藏》，則識宗元。</w:t>
      </w:r>
    </w:p>
    <w:p>
      <w:pPr>
        <w:pStyle w:val="Heading2"/>
      </w:pPr>
      <w:r>
        <w:t>🏛️ The Architect's Translation</w:t>
      </w:r>
    </w:p>
    <w:p>
      <w:r>
        <w:t>"Cessation and Contemplation (</w:t>
      </w:r>
      <w:r>
        <w:rPr>
          <w:i/>
        </w:rPr>
        <w:t>Zhǐguān</w:t>
      </w:r>
      <w:r>
        <w:t>) are lucid and tranquil; in previous generations, they were unheard of. The Wise One (</w:t>
      </w:r>
      <w:r>
        <w:rPr>
          <w:i/>
        </w:rPr>
        <w:t>Zhìzhě</w:t>
      </w:r>
      <w:r>
        <w:t>), on the twenty-sixth day of the fourth month in the fourteenth year of the Kāihuáng era of the Great Suí (594 CE), at Yùquán Monastery in Jīngzhōu, spread and extolled [the teaching] for a whole summer, [and continued] the compassionate rain for two seasons. Although his joy in speaking was inexhaustible, he only reached the 'Views as Object' (</w:t>
      </w:r>
      <w:r>
        <w:rPr>
          <w:i/>
        </w:rPr>
        <w:t>Jiànjìng</w:t>
      </w:r>
      <w:r>
        <w:t>). The Wheel of Dharma stopped turning, and the latter portions were never proclaimed.</w:t>
      </w:r>
    </w:p>
    <w:p>
      <w:r>
        <w:t xml:space="preserve">However, if one ladles from the stream to seek the source, or follows the scent to search for the root [one finds the lineage]. The </w:t>
      </w:r>
      <w:r>
        <w:rPr>
          <w:i/>
        </w:rPr>
        <w:t>Treatise</w:t>
      </w:r>
      <w:r>
        <w:t xml:space="preserve"> states: 'I walk without a teacher or protector.' The </w:t>
      </w:r>
      <w:r>
        <w:rPr>
          <w:i/>
        </w:rPr>
        <w:t>Sutra</w:t>
      </w:r>
      <w:r>
        <w:t xml:space="preserve"> says: '[He] received the prediction from Dīpaṃkara.' The </w:t>
      </w:r>
      <w:r>
        <w:rPr>
          <w:i/>
        </w:rPr>
        <w:t>Book</w:t>
      </w:r>
      <w:r>
        <w:t xml:space="preserve"> [of History] remarks: 'Those born with knowledge are superior; those who learn it are next.' The Dharma-gate is vast and subtle; is it a solitary brightness of Heaven-endowed truth? Or is it like the blue derived from the indigo plant? If the practitioner hears the </w:t>
      </w:r>
      <w:r>
        <w:rPr>
          <w:i/>
        </w:rPr>
        <w:t>Account of the Transmission of the Dharma Treasury</w:t>
      </w:r>
      <w:r>
        <w:t xml:space="preserve"> (</w:t>
      </w:r>
      <w:r>
        <w:rPr>
          <w:i/>
        </w:rPr>
        <w:t>Fù Fǎzàng</w:t>
      </w:r>
      <w:r>
        <w:t>), they will recognize the lineage and origin."</w:t>
      </w:r>
    </w:p>
    <w:p>
      <w:pPr>
        <w:pStyle w:val="Heading2"/>
      </w:pPr>
      <w:r>
        <w:t>Doctrinal Analysis</w:t>
      </w:r>
    </w:p>
    <w:p>
      <w:pPr>
        <w:pStyle w:val="ListNumber"/>
      </w:pPr>
      <w:r>
        <w:rPr>
          <w:b/>
        </w:rPr>
        <w:t>"Cessation and Contemplation" (止觀 - Zhǐguān):</w:t>
      </w:r>
      <w:r>
        <w:t xml:space="preserve"> The title establishes the core dialectic. </w:t>
      </w:r>
      <w:r>
        <w:rPr>
          <w:i/>
        </w:rPr>
        <w:t>Zhi</w:t>
      </w:r>
      <w:r>
        <w:t xml:space="preserve"> (Śamatha/Stopping) is the stillness of the Dharma body; </w:t>
      </w:r>
      <w:r>
        <w:rPr>
          <w:i/>
        </w:rPr>
        <w:t>Guan</w:t>
      </w:r>
      <w:r>
        <w:t xml:space="preserve"> (Vipaśyanā/Seeing) is the illumination of Prajñā. "Lucid and tranquil" (</w:t>
      </w:r>
      <w:r>
        <w:rPr>
          <w:i/>
        </w:rPr>
        <w:t>Míngjìng</w:t>
      </w:r>
      <w:r>
        <w:t xml:space="preserve"> 明靜) refers to their union: Lucid = Guan, Tranquil = Zhi.</w:t>
      </w:r>
    </w:p>
    <w:p>
      <w:pPr>
        <w:pStyle w:val="ListNumber"/>
      </w:pPr>
      <w:r>
        <w:rPr>
          <w:b/>
        </w:rPr>
        <w:t>"Unheard of in previous generations" (前代未聞):</w:t>
      </w:r>
      <w:r>
        <w:t xml:space="preserve"> This asserts the distinctiveness of the </w:t>
      </w:r>
      <w:r>
        <w:rPr>
          <w:i/>
        </w:rPr>
        <w:t>Great</w:t>
      </w:r>
      <w:r>
        <w:t xml:space="preserve"> Cessation and Contemplation (Circular/Ton) from the </w:t>
      </w:r>
      <w:r>
        <w:rPr>
          <w:i/>
        </w:rPr>
        <w:t>Gradual</w:t>
      </w:r>
      <w:r>
        <w:t xml:space="preserve"> (Ci Di) and </w:t>
      </w:r>
      <w:r>
        <w:rPr>
          <w:i/>
        </w:rPr>
        <w:t>Variable</w:t>
      </w:r>
      <w:r>
        <w:t xml:space="preserve"> (Bu Ding) approaches Zhiyi taught previously. It signifies the revelation of the "Perfect and Sudden" (Yuán Dùn) teaching.</w:t>
      </w:r>
    </w:p>
    <w:p>
      <w:pPr>
        <w:pStyle w:val="ListNumber"/>
      </w:pPr>
      <w:r>
        <w:rPr>
          <w:b/>
        </w:rPr>
        <w:t>"Views as Object" (見境 - Jiànjìng):</w:t>
      </w:r>
      <w:r>
        <w:t xml:space="preserve"> This refers to the seventh of the "Ten Objects" (Shí Jìng) of contemplation. The </w:t>
      </w:r>
      <w:r>
        <w:rPr>
          <w:i/>
        </w:rPr>
        <w:t>Mohe Zhiguan</w:t>
      </w:r>
      <w:r>
        <w:t xml:space="preserve"> was intended to cover ten, but Master Zhiyi halted at the seventh (Views), leaving the final three (Arrogance, Two Vehicles, Bodhisattvahood) unexplained before his passing.</w:t>
      </w:r>
    </w:p>
    <w:p>
      <w:pPr>
        <w:pStyle w:val="ListNumber"/>
      </w:pPr>
      <w:r>
        <w:rPr>
          <w:b/>
        </w:rPr>
        <w:t>"From blue comes indigo" (從藍而青):</w:t>
      </w:r>
      <w:r>
        <w:t xml:space="preserve"> A classical metaphor (Xunzi) indicating that the student (blue dye) can surpass the teacher (indigo plant), or that later developments arise from but exceed their origins. Here it questions whether Zhiyi's wisdom was innate (Heaven-endowed) or learned (lineage).</w:t>
      </w:r>
    </w:p>
    <w:p>
      <w:pPr>
        <w:pStyle w:val="Heading1"/>
        <w:jc w:val="center"/>
      </w:pPr>
      <w:r>
        <w:t>Mohe Zhiguan - Fascicle 1: The Transmission of the Treasury (Scholarly)</w:t>
      </w:r>
    </w:p>
    <w:p>
      <w:pPr>
        <w:pStyle w:val="Heading2"/>
      </w:pPr>
      <w:r>
        <w:t>Source Text</w:t>
      </w:r>
    </w:p>
    <w:p>
      <w:pPr>
        <w:ind w:left="720"/>
      </w:pPr>
      <w:r>
        <w:t>大覺世尊積劫行滿，涉六年以伏見，舉一指而降魔。始鹿苑，中鷲頭，後鶴林，法付大迦葉。迦葉八分舍利，結集三藏，法付阿難。阿難河中入風三昧，四派其身，法付商那和修。修手兩甘露、現五百法門，法付毱多。多在俗得三果，受戒得四果，法付提迦多。多登壇得初果，三羯磨得四果，法付彌遮迦。迦付佛馱難提。提付佛馱蜜多。多授王三歸，降伏算者，法付脇比丘。比丘出胎髮白，手放光取經，法付富那奢。奢論勝馬鳴，剃髮為弟子。鳴造《賴吒和羅妓》，妓音演無常、苦、空，聞者悟道，法付毘羅。羅造《無我論》，論所向處邪見消滅，法付龍樹。樹生生身、龍成法身，法付提婆。婆鑿天眼施萬肉眼，法付羅睺羅。羅識鬼名書，降伏外道，法付僧佉難提。提說偈試羅漢，法付僧佉耶奢。奢遊海見城說偈，法付鳩摩羅馱。馱見萬騎，記馬色、得人名、分別衣，法付闍夜那。那為犯重人作火坑，令入懺悔，坑成池，罪滅，法付盤馱。馱付摩奴羅。羅分恒河為二分，自化一分，法付鶴勒夜那。那付師子。師子為檀彌羅王所害，劍斬流乳。</w:t>
      </w:r>
    </w:p>
    <w:p>
      <w:r>
        <w:t>&gt;</w:t>
      </w:r>
    </w:p>
    <w:p>
      <w:pPr>
        <w:ind w:left="720"/>
      </w:pPr>
      <w:r>
        <w:t>付法藏人，始迦葉，終師子，二十三人。末田地與商那同時取之，則二十四人。諸師皆金口所記，並是聖人，能多利益。昔王不立厩於寺，立厩於屠，況好世值聖，寧無益耶？又婆羅門貨髑髏，孔達者、半者、不者，達者起塔禮供得生天。聞法之要，功德若此，佛為此益，付法藏也。</w:t>
      </w:r>
    </w:p>
    <w:p>
      <w:pPr>
        <w:pStyle w:val="Heading2"/>
      </w:pPr>
      <w:r>
        <w:t>🏛️ The Architect's Translation</w:t>
      </w:r>
    </w:p>
    <w:p>
      <w:r>
        <w:t xml:space="preserve">"The Greatly Awakened World-Honored One, having fulfilled the practices over accumulated kalpas, spent six years subduing [wrong] views and raised one finger to quell Mara. Beginning at the Deer Park, continuing at Vulture Peak, and ending at the Crane Grove, He entrusted the Dharma to </w:t>
      </w:r>
      <w:r>
        <w:rPr>
          <w:b/>
        </w:rPr>
        <w:t>Mahākāśyapa</w:t>
      </w:r>
      <w:r>
        <w:t>.</w:t>
      </w:r>
    </w:p>
    <w:p>
      <w:r>
        <w:t xml:space="preserve">Kāśyapa divided the relics into eight portions, compiled the Tripiṭaka, and entrusted the Dharma to </w:t>
      </w:r>
      <w:r>
        <w:rPr>
          <w:b/>
        </w:rPr>
        <w:t>Ānanda</w:t>
      </w:r>
      <w:r>
        <w:t>.</w:t>
      </w:r>
    </w:p>
    <w:p>
      <w:r>
        <w:t xml:space="preserve">Ānanda, entering the Wind Samādhi in the middle of the Ganges River, divided his body into four parts and entrusted the Dharma to </w:t>
      </w:r>
      <w:r>
        <w:rPr>
          <w:b/>
        </w:rPr>
        <w:t>Śāṇavāsa</w:t>
      </w:r>
      <w:r>
        <w:t>.</w:t>
      </w:r>
    </w:p>
    <w:p>
      <w:r>
        <w:t xml:space="preserve">Śāṇavāsa [manifested] two sweet dews from his hands and revealed five hundred Dharma-gates, trusting the Dharma to </w:t>
      </w:r>
      <w:r>
        <w:rPr>
          <w:b/>
        </w:rPr>
        <w:t>Upagupta</w:t>
      </w:r>
      <w:r>
        <w:t>.</w:t>
      </w:r>
    </w:p>
    <w:p>
      <w:r>
        <w:t xml:space="preserve">Upagupta attained the third fruit while a layman, and upon receiving the precepts attained the fourth fruit; he entrusted the Dharma to </w:t>
      </w:r>
      <w:r>
        <w:rPr>
          <w:b/>
        </w:rPr>
        <w:t>Dhṛṭaka</w:t>
      </w:r>
      <w:r>
        <w:t>.</w:t>
      </w:r>
    </w:p>
    <w:p>
      <w:r>
        <w:t xml:space="preserve">Dhṛṭaka attained the first fruit upon ascending the altar, and the fourth fruit after the three karmavācanā (formal announcements); he entrusted the Dharma to </w:t>
      </w:r>
      <w:r>
        <w:rPr>
          <w:b/>
        </w:rPr>
        <w:t>Miccaka</w:t>
      </w:r>
      <w:r>
        <w:t>.</w:t>
      </w:r>
    </w:p>
    <w:p>
      <w:r>
        <w:t xml:space="preserve">Miccaka entrusted to </w:t>
      </w:r>
      <w:r>
        <w:rPr>
          <w:b/>
        </w:rPr>
        <w:t>Buddhanandi</w:t>
      </w:r>
      <w:r>
        <w:t>.</w:t>
      </w:r>
    </w:p>
    <w:p>
      <w:r>
        <w:t xml:space="preserve">Buddhanandi entrusted to </w:t>
      </w:r>
      <w:r>
        <w:rPr>
          <w:b/>
        </w:rPr>
        <w:t>Buddhamitra</w:t>
      </w:r>
      <w:r>
        <w:t>.</w:t>
      </w:r>
    </w:p>
    <w:p>
      <w:r>
        <w:t xml:space="preserve">Buddhamitra conferred the Three Refuges upon the King, subdued a fortune-teller, and entrusted the Dharma to </w:t>
      </w:r>
      <w:r>
        <w:rPr>
          <w:b/>
        </w:rPr>
        <w:t>Pārśva</w:t>
      </w:r>
      <w:r>
        <w:t xml:space="preserve"> (The Rib Bhikshu).</w:t>
      </w:r>
    </w:p>
    <w:p>
      <w:r>
        <w:t xml:space="preserve">Pārśva was born with white hair and emitted light from his hands to retrieve sutras; he entrusted the Dharma to </w:t>
      </w:r>
      <w:r>
        <w:rPr>
          <w:b/>
        </w:rPr>
        <w:t>PuṇyaYaśas</w:t>
      </w:r>
      <w:r>
        <w:t>.</w:t>
      </w:r>
    </w:p>
    <w:p>
      <w:r>
        <w:t xml:space="preserve">PuṇyaYaśas defeated </w:t>
      </w:r>
      <w:r>
        <w:rPr>
          <w:b/>
        </w:rPr>
        <w:t>Aśvaghoṣa</w:t>
      </w:r>
      <w:r>
        <w:t xml:space="preserve"> in debate, shaving his head to make him a disciple. Aśvaghoṣa composed the </w:t>
      </w:r>
      <w:r>
        <w:rPr>
          <w:i/>
        </w:rPr>
        <w:t>Rāṣṭrapāla Opera</w:t>
      </w:r>
      <w:r>
        <w:t xml:space="preserve">; the sounds of the music expounded impermanence, suffering, and emptiness, causing those who heard it to awaken to the Way. He entrusted the Dharma to </w:t>
      </w:r>
      <w:r>
        <w:rPr>
          <w:b/>
        </w:rPr>
        <w:t>Kapimala</w:t>
      </w:r>
      <w:r>
        <w:t xml:space="preserve"> (Bhikshu).</w:t>
      </w:r>
    </w:p>
    <w:p>
      <w:r>
        <w:t xml:space="preserve">Kapimala composed the </w:t>
      </w:r>
      <w:r>
        <w:rPr>
          <w:i/>
        </w:rPr>
        <w:t>Theory of No-Self</w:t>
      </w:r>
      <w:r>
        <w:t xml:space="preserve">; wherever the treatise was directed, evil views were extinguished. He entrusted the Dharma to </w:t>
      </w:r>
      <w:r>
        <w:rPr>
          <w:b/>
        </w:rPr>
        <w:t>Nāgārjuna</w:t>
      </w:r>
      <w:r>
        <w:t>.</w:t>
      </w:r>
    </w:p>
    <w:p>
      <w:r>
        <w:t xml:space="preserve">Nāgārjuna [obtained] a physical body from a tree and achieved the Dharma-body from a Dragon (Nāga); he entrusted the Dharma to </w:t>
      </w:r>
      <w:r>
        <w:rPr>
          <w:b/>
        </w:rPr>
        <w:t>Kāṇadeva</w:t>
      </w:r>
      <w:r>
        <w:t>.</w:t>
      </w:r>
    </w:p>
    <w:p>
      <w:r>
        <w:t xml:space="preserve">Kāṇadeva gouged out a golden eye [from an idol] and donated ten thousand fleshly eyes [to the sick]; he entrusted the Dharma to </w:t>
      </w:r>
      <w:r>
        <w:rPr>
          <w:b/>
        </w:rPr>
        <w:t>Rāhulata</w:t>
      </w:r>
      <w:r>
        <w:t>.</w:t>
      </w:r>
    </w:p>
    <w:p>
      <w:r>
        <w:t xml:space="preserve">Rāhulata understood the scripts of ghosts and names, subdued heretics, and entrusted the Dharma to </w:t>
      </w:r>
      <w:r>
        <w:rPr>
          <w:b/>
        </w:rPr>
        <w:t>Saṅghanandi</w:t>
      </w:r>
      <w:r>
        <w:t>.</w:t>
      </w:r>
    </w:p>
    <w:p>
      <w:r>
        <w:t xml:space="preserve">Saṅghanandi spoke verses to test an Arhat and entrusted the Dharma to </w:t>
      </w:r>
      <w:r>
        <w:rPr>
          <w:b/>
        </w:rPr>
        <w:t>Saṅghayaśas</w:t>
      </w:r>
      <w:r>
        <w:t>.</w:t>
      </w:r>
    </w:p>
    <w:p>
      <w:r>
        <w:t xml:space="preserve">Saṅghayaśas traveled the ocean, saw a city, spoke verses, and entrusted the Dharma to </w:t>
      </w:r>
      <w:r>
        <w:rPr>
          <w:b/>
        </w:rPr>
        <w:t>Kumārata</w:t>
      </w:r>
      <w:r>
        <w:t>.</w:t>
      </w:r>
    </w:p>
    <w:p>
      <w:r>
        <w:t xml:space="preserve">Kumārata saw ten thousand horsemen and recorded the horses' colors, the riders' names, and distinguished their clothing; he entrusted the Dharma to </w:t>
      </w:r>
      <w:r>
        <w:rPr>
          <w:b/>
        </w:rPr>
        <w:t>Jayata</w:t>
      </w:r>
      <w:r>
        <w:t>.</w:t>
      </w:r>
    </w:p>
    <w:p>
      <w:r>
        <w:t xml:space="preserve">Jayata created a fire pit for a man who had committed a grave offense, ordering him to enter it to repent; the pit became a pool, and the sin was extinguished. He entrusted the Dharma to </w:t>
      </w:r>
      <w:r>
        <w:rPr>
          <w:b/>
        </w:rPr>
        <w:t>Vasubandhu</w:t>
      </w:r>
      <w:r>
        <w:t>.</w:t>
      </w:r>
    </w:p>
    <w:p>
      <w:r>
        <w:t xml:space="preserve">Vasubandhu entrusted to </w:t>
      </w:r>
      <w:r>
        <w:rPr>
          <w:b/>
        </w:rPr>
        <w:t>Manorhita</w:t>
      </w:r>
      <w:r>
        <w:t>.</w:t>
      </w:r>
    </w:p>
    <w:p>
      <w:r>
        <w:t xml:space="preserve">Manorhita divided the Ganges River into two, transforming himself into one part, and entrusted the Dharma to </w:t>
      </w:r>
      <w:r>
        <w:rPr>
          <w:b/>
        </w:rPr>
        <w:t>Haklenayaśas</w:t>
      </w:r>
      <w:r>
        <w:t>.</w:t>
      </w:r>
    </w:p>
    <w:p>
      <w:r>
        <w:t xml:space="preserve">Haklenayaśas entrusted to </w:t>
      </w:r>
      <w:r>
        <w:rPr>
          <w:b/>
        </w:rPr>
        <w:t>Simha</w:t>
      </w:r>
      <w:r>
        <w:t xml:space="preserve"> (The Lion Bhikshu).</w:t>
      </w:r>
    </w:p>
    <w:p>
      <w:r>
        <w:t>Simha was harmed by King Dammira; when the sword cut him, milk flowed [instead of blood].</w:t>
      </w:r>
    </w:p>
    <w:p>
      <w:r>
        <w:rPr>
          <w:b/>
        </w:rPr>
        <w:t>Summary of the Lineage:</w:t>
      </w:r>
    </w:p>
    <w:p>
      <w:r>
        <w:t xml:space="preserve">The transmitters of the Dharma Treasury begin with Kāśyapa and end with Simha, totaling twenty-three persons. If </w:t>
      </w:r>
      <w:r>
        <w:rPr>
          <w:b/>
        </w:rPr>
        <w:t>Madhyāntika</w:t>
      </w:r>
      <w:r>
        <w:t>, who received it at the same time as Śāṇavāsa, is included, then there are twenty-four. All these masters were predicted by the Golden Mouth [of the Buddha]; all were sages capable of great benefit.</w:t>
      </w:r>
    </w:p>
    <w:p>
      <w:r>
        <w:t>In the past, a King would not establish a stable at a temple, but would establish it at a slaughterhouse [to save the animals? Or implying temples are too sacred?]. How much more so, in a good age, meeting a sage—how could there be no benefit? Furthermore, there was a Brahmin selling skulls; he checked if the holes [ears to ear] were passable, half-passable, or blocked. For the passable ones, he erected stupas and made offerings, attaining birth in heaven. If the merit of merely hearing the essence of Dharma [physically passing through the skull] is like this, it was for this benefit that the Buddha entrusted the Dharma Treasury."</w:t>
      </w:r>
    </w:p>
    <w:p>
      <w:pPr>
        <w:pStyle w:val="Heading1"/>
        <w:jc w:val="center"/>
      </w:pPr>
      <w:r>
        <w:t>Mohe Zhiguan - Fascicle 1: The Three Kinds of Zhiguan (Scholarly)</w:t>
      </w:r>
    </w:p>
    <w:p>
      <w:pPr>
        <w:pStyle w:val="Heading2"/>
      </w:pPr>
      <w:r>
        <w:t>Source Text</w:t>
      </w:r>
    </w:p>
    <w:p>
      <w:pPr>
        <w:ind w:left="720"/>
      </w:pPr>
      <w:r>
        <w:t>天台傳南岳三種止觀：一、漸次，二、不定，三、圓頓，皆是大乘，俱緣實相，同名止觀。</w:t>
      </w:r>
    </w:p>
    <w:p>
      <w:r>
        <w:t>&gt;</w:t>
      </w:r>
    </w:p>
    <w:p>
      <w:pPr>
        <w:ind w:left="720"/>
      </w:pPr>
      <w:r>
        <w:t>「漸」則初淺後深，如彼梯隥；「不定」前後更互，如金剛寶置之日中；「圓頓」初後不二，如通者騰空。為三根性，說三法門、引三譬喻。略說竟，更廣說。</w:t>
      </w:r>
    </w:p>
    <w:p>
      <w:r>
        <w:t>&gt;</w:t>
      </w:r>
    </w:p>
    <w:p>
      <w:pPr>
        <w:ind w:left="720"/>
      </w:pPr>
      <w:r>
        <w:t>「漸」，初亦知實相，實相難解，漸次易行。先修歸戒，翻邪向正，止火血刀，達三善道。次修禪定，止欲、散網，達色、無色定道。次修無漏，止三界獄，達涅槃道。次修慈悲，止於自證，達菩薩道。後修實相，止二邊偏，達常住道。是為初淺後深漸次止觀相。</w:t>
      </w:r>
    </w:p>
    <w:p>
      <w:r>
        <w:t>&gt;</w:t>
      </w:r>
    </w:p>
    <w:p>
      <w:pPr>
        <w:ind w:left="720"/>
      </w:pPr>
      <w:r>
        <w:t>「不定」者，無別階位，約前漸後頓，更前更後，互淺互深；或事或理，或指「世界」為「第一義」，或指「第一義」為「為人」、「對治」；或息觀為止，或照止為觀，故名不定止觀。疑者云：「教境名同，相頓爾異。」然同而不同，不同而同。漸次中六，善惡各三，無漏總中三，凡十二不同，從多為言，故名不定。此章同大乘、同實相，同名止觀，何故名為辯差？然同而不同，不同而同。漸次中九不同，不定中四不同，總有十三不同，從多為言，故名不同耳。「一切聖人皆以無為法而有差別」即其義也。</w:t>
      </w:r>
    </w:p>
    <w:p>
      <w:r>
        <w:t>&gt;</w:t>
      </w:r>
    </w:p>
    <w:p>
      <w:pPr>
        <w:ind w:left="720"/>
      </w:pPr>
      <w:r>
        <w:t>「圓頓」者，初緣實相，造境即中，無不真實。繫緣法界，一念法界，一色一香無非中道。己界及佛界、眾生界亦然。陰入皆如，無苦可捨；無明、塵勞即是菩提，無集可斷；邊、邪皆中正，無道可修；生死即涅槃，無滅可證。無苦、無集，故無世間；無道、無滅，故無出世間。純一實相，實相外更無別法。法性寂然名「止」，寂而常照名「觀」。雖言初後，無二無別，是名「圓頓止觀」。</w:t>
      </w:r>
    </w:p>
    <w:p>
      <w:pPr>
        <w:pStyle w:val="Heading2"/>
      </w:pPr>
      <w:r>
        <w:t>🏛️ The Architect's Translation</w:t>
      </w:r>
    </w:p>
    <w:p>
      <w:r>
        <w:t xml:space="preserve">"Tiantai transmitted three kinds of Cessation and Contemplation from Nanyue [Huisi]: 1. </w:t>
      </w:r>
      <w:r>
        <w:rPr>
          <w:b/>
        </w:rPr>
        <w:t>Gradual</w:t>
      </w:r>
      <w:r>
        <w:t xml:space="preserve"> (</w:t>
      </w:r>
      <w:r>
        <w:rPr>
          <w:i/>
        </w:rPr>
        <w:t>Jiàncì</w:t>
      </w:r>
      <w:r>
        <w:t xml:space="preserve">), 2. </w:t>
      </w:r>
      <w:r>
        <w:rPr>
          <w:b/>
        </w:rPr>
        <w:t>Variable</w:t>
      </w:r>
      <w:r>
        <w:t xml:space="preserve"> (</w:t>
      </w:r>
      <w:r>
        <w:rPr>
          <w:i/>
        </w:rPr>
        <w:t>Bùdìng</w:t>
      </w:r>
      <w:r>
        <w:t xml:space="preserve">), 3. </w:t>
      </w:r>
      <w:r>
        <w:rPr>
          <w:b/>
        </w:rPr>
        <w:t>Perfect/Sudden</w:t>
      </w:r>
      <w:r>
        <w:t xml:space="preserve"> (</w:t>
      </w:r>
      <w:r>
        <w:rPr>
          <w:i/>
        </w:rPr>
        <w:t>Yuándùn</w:t>
      </w:r>
      <w:r>
        <w:t>). All are Mahayana, all take the Real Mark (</w:t>
      </w:r>
      <w:r>
        <w:rPr>
          <w:i/>
        </w:rPr>
        <w:t>Shíxiàng</w:t>
      </w:r>
      <w:r>
        <w:t>) as their object, and all share the name Cessation and Contemplation.</w:t>
      </w:r>
    </w:p>
    <w:p>
      <w:pPr>
        <w:pStyle w:val="ListBullet"/>
      </w:pPr>
      <w:r>
        <w:t xml:space="preserve">  </w:t>
      </w:r>
      <w:r>
        <w:rPr>
          <w:b/>
        </w:rPr>
        <w:t>Gradual:</w:t>
      </w:r>
      <w:r>
        <w:t xml:space="preserve"> The beginning is shallow and the later stages are deep, like climbing a staircase.</w:t>
      </w:r>
    </w:p>
    <w:p>
      <w:pPr>
        <w:pStyle w:val="ListBullet"/>
      </w:pPr>
      <w:r>
        <w:t xml:space="preserve">  </w:t>
      </w:r>
      <w:r>
        <w:rPr>
          <w:b/>
        </w:rPr>
        <w:t>Variable:</w:t>
      </w:r>
      <w:r>
        <w:t xml:space="preserve"> The former and later stages alternate [without fixed order], like a diamond gem placed in the sun [reflecting differently].</w:t>
      </w:r>
    </w:p>
    <w:p>
      <w:pPr>
        <w:pStyle w:val="ListBullet"/>
      </w:pPr>
      <w:r>
        <w:t xml:space="preserve">  </w:t>
      </w:r>
      <w:r>
        <w:rPr>
          <w:b/>
        </w:rPr>
        <w:t>Perfect/Sudden:</w:t>
      </w:r>
      <w:r>
        <w:t xml:space="preserve"> The beginning and the end are not two, like a person with spiritual powers soaring into the sky.</w:t>
      </w:r>
    </w:p>
    <w:p>
      <w:r>
        <w:t>These three Dharma-gates were spoken for three capacities, citing three metaphors. Having spoken briefly, [I will now] speak more broadly.</w:t>
      </w:r>
    </w:p>
    <w:p>
      <w:r>
        <w:rPr>
          <w:b/>
        </w:rPr>
        <w:t>1. The Gradual:</w:t>
      </w:r>
    </w:p>
    <w:p>
      <w:r>
        <w:t>Initially, one also knows the Real Mark, but the Real Mark is difficult to understand, whereas the gradual sequence is easy to practice.</w:t>
      </w:r>
    </w:p>
    <w:p>
      <w:pPr>
        <w:pStyle w:val="ListBullet"/>
      </w:pPr>
      <w:r>
        <w:t xml:space="preserve">  First, one cultivates the Refuges and Precepts, turning from evil toward the upright, stopping the fire [of anger] and the blood-knife [of killing], attaining the Three Good Paths (human/heavenly).</w:t>
      </w:r>
    </w:p>
    <w:p>
      <w:pPr>
        <w:pStyle w:val="ListBullet"/>
      </w:pPr>
      <w:r>
        <w:t xml:space="preserve">  Next, one cultivates Dhyāna meditation, stopping desire and the net of scattering, attaining the paths of Form and Formless meditations.</w:t>
      </w:r>
    </w:p>
    <w:p>
      <w:pPr>
        <w:pStyle w:val="ListBullet"/>
      </w:pPr>
      <w:r>
        <w:t xml:space="preserve">  Next, one cultivates the Outflow-free (Anāsrava), stopping the prison of the Three Realms, attaining the path of Nirvāṇa.</w:t>
      </w:r>
    </w:p>
    <w:p>
      <w:pPr>
        <w:pStyle w:val="ListBullet"/>
      </w:pPr>
      <w:r>
        <w:t xml:space="preserve">  Next, one cultivates Compassion, stopping at self-realization, attaining the Bodhisattva Path.</w:t>
      </w:r>
    </w:p>
    <w:p>
      <w:pPr>
        <w:pStyle w:val="ListBullet"/>
      </w:pPr>
      <w:r>
        <w:t xml:space="preserve">  Finally, one cultivates the Real Mark, stopping the bias of the Two Extremes (Existence/Emptiness), attaining the Path of Constant Abiding.</w:t>
      </w:r>
    </w:p>
    <w:p>
      <w:r>
        <w:t>This is the characteristic of the Gradual Cessation and Contemplation: shallow at first, deep at the end.</w:t>
      </w:r>
    </w:p>
    <w:p>
      <w:r>
        <w:rPr>
          <w:b/>
        </w:rPr>
        <w:t>2. The Variable:</w:t>
      </w:r>
    </w:p>
    <w:p>
      <w:r>
        <w:t>There are no distinct stages; relating the previous 'Gradual' to the subsequent 'Sudden,' they alternate before and after, mutually shallow and deep. Sometimes it is phenomenon (</w:t>
      </w:r>
      <w:r>
        <w:rPr>
          <w:i/>
        </w:rPr>
        <w:t>Shì</w:t>
      </w:r>
      <w:r>
        <w:t>), sometimes principle (</w:t>
      </w:r>
      <w:r>
        <w:rPr>
          <w:i/>
        </w:rPr>
        <w:t>Lǐ</w:t>
      </w:r>
      <w:r>
        <w:t>). Sometimes the 'Worldly' [Siddhanta] is pointed to as the 'Supreme Truth'; sometimes the 'Supreme Truth' is pointed to as 'For the Individual' or 'Counteractive.' Sometimes resting the contemplation is 'Stopping' (</w:t>
      </w:r>
      <w:r>
        <w:rPr>
          <w:i/>
        </w:rPr>
        <w:t>Zhi</w:t>
      </w:r>
      <w:r>
        <w:t>); sometimes illuminating the stopping is 'Contemplation' (</w:t>
      </w:r>
      <w:r>
        <w:rPr>
          <w:i/>
        </w:rPr>
        <w:t>Guan</w:t>
      </w:r>
      <w:r>
        <w:t>). Therefore, it is named Variable Cessation and Contemplation.</w:t>
      </w:r>
    </w:p>
    <w:p>
      <w:r>
        <w:rPr>
          <w:b/>
        </w:rPr>
        <w:t>3. The Perfect/Sudden:</w:t>
      </w:r>
    </w:p>
    <w:p>
      <w:r>
        <w:t>From the very beginning, one takes the Real Mark as the object. Whatever境 (object/mental state) is created is immediately the Middle Way; nothing is not True Reality. One binds one's conditions to the Dharma-realm; one thought is the Dharma-realm. One color, one fragrance—nothing is not the Middle Way. The self-realm, the Buddha-realm, and the realm of sentient beings are also like this.</w:t>
      </w:r>
    </w:p>
    <w:p>
      <w:r>
        <w:t>The Skandhas and Entrances (Ayatanas) are all Thusness (</w:t>
      </w:r>
      <w:r>
        <w:rPr>
          <w:i/>
        </w:rPr>
        <w:t>Rú</w:t>
      </w:r>
      <w:r>
        <w:t>); there is no Suffering to be abandoned. Ignorance and dust-labors are immediately Bodhi; there is no Accumulation to be cut off. The extreme and the crooked are all the Middle-Upright; there is no Path to be cultivated. Samsara is immediately Nirvāṇa; there is no Extinction to be realized. Because there is no Suffering or Accumulation, there is no Worldly [Cause and Effect]; because there is no Path or Extinction, there is no Out-of-Worldly [Cause and Effect]. It is purely the single Real Mark; outside the Real Mark, there are no other dharmas.</w:t>
      </w:r>
    </w:p>
    <w:p>
      <w:r>
        <w:t>The Dharma-nature remaining quiescent is named 'Stopping' (</w:t>
      </w:r>
      <w:r>
        <w:rPr>
          <w:i/>
        </w:rPr>
        <w:t>Zhi</w:t>
      </w:r>
      <w:r>
        <w:t>); quiescent yet constantly shining is named 'Contemplation' (</w:t>
      </w:r>
      <w:r>
        <w:rPr>
          <w:i/>
        </w:rPr>
        <w:t>Guan</w:t>
      </w:r>
      <w:r>
        <w:t xml:space="preserve">). Although we speak of beginning and end, there is no duality and no distinction. This is named the </w:t>
      </w:r>
      <w:r>
        <w:rPr>
          <w:b/>
        </w:rPr>
        <w:t>Perfect and Sudden Cessation and Contemplation</w:t>
      </w:r>
      <w:r>
        <w:t>."</w:t>
      </w:r>
    </w:p>
    <w:p>
      <w:pPr>
        <w:pStyle w:val="Heading1"/>
        <w:jc w:val="center"/>
      </w:pPr>
      <w:r>
        <w:t>Mohe Zhiguan - Fascicle 1: The Ten Chapters (Scholarly)</w:t>
      </w:r>
    </w:p>
    <w:p>
      <w:pPr>
        <w:pStyle w:val="Heading2"/>
      </w:pPr>
      <w:r>
        <w:t>Source Text</w:t>
      </w:r>
    </w:p>
    <w:p>
      <w:pPr>
        <w:ind w:left="720"/>
      </w:pPr>
      <w:r>
        <w:t>○今當開章為十：一、大意，二、釋名，三、體相，四、攝法，五、偏圓，六、方便，七、正觀，八、果報，九、起教，十、旨歸。十是數方，不多不少。始則標期在茶，終則歸宗至極，善始令終總在十章中矣。</w:t>
      </w:r>
    </w:p>
    <w:p>
      <w:r>
        <w:t>&gt;</w:t>
      </w:r>
    </w:p>
    <w:p>
      <w:pPr>
        <w:ind w:left="720"/>
      </w:pPr>
      <w:r>
        <w:t>生起者，專「次第」十章也。至理寂滅，無生無生者、無起無起者，有因緣故，十章通是生起。別論前章為生，次章為起。緣由、趣次亦復如是。</w:t>
      </w:r>
    </w:p>
    <w:p>
      <w:r>
        <w:t>&gt;</w:t>
      </w:r>
    </w:p>
    <w:p>
      <w:pPr>
        <w:ind w:left="720"/>
      </w:pPr>
      <w:r>
        <w:t>所謂無量劫來癡惑所覆，不知無明即是明，今開覺之，故言「大意」。既知無明即明，不復流動，故名為「止」；朗然大淨，呼之為「觀」。既聞名得體，體即攝法，攝於偏圓，以偏圓解，起於方便。方便既立，正觀即成。成正觀已，獲妙果報。從自得法，起教教他，自他俱安，同歸常寂。</w:t>
      </w:r>
    </w:p>
    <w:p>
      <w:pPr>
        <w:pStyle w:val="Heading2"/>
      </w:pPr>
      <w:r>
        <w:t>🏛️ The Architect's Translation</w:t>
      </w:r>
    </w:p>
    <w:p>
      <w:r>
        <w:t>"Now, the chapters shall be opened into ten:</w:t>
      </w:r>
    </w:p>
    <w:p>
      <w:pPr>
        <w:pStyle w:val="ListNumber"/>
      </w:pPr>
      <w:r>
        <w:rPr>
          <w:b/>
        </w:rPr>
        <w:t>Grand Purpose</w:t>
      </w:r>
      <w:r>
        <w:t xml:space="preserve"> (</w:t>
      </w:r>
      <w:r>
        <w:rPr>
          <w:i/>
        </w:rPr>
        <w:t>Dàyì</w:t>
      </w:r>
      <w:r>
        <w:t xml:space="preserve"> 大意)</w:t>
      </w:r>
    </w:p>
    <w:p>
      <w:pPr>
        <w:pStyle w:val="ListNumber"/>
      </w:pPr>
      <w:r>
        <w:rPr>
          <w:b/>
        </w:rPr>
        <w:t>Explaining the Name</w:t>
      </w:r>
      <w:r>
        <w:t xml:space="preserve"> (</w:t>
      </w:r>
      <w:r>
        <w:rPr>
          <w:i/>
        </w:rPr>
        <w:t>Shìmíng</w:t>
      </w:r>
      <w:r>
        <w:t xml:space="preserve"> 釋名)</w:t>
      </w:r>
    </w:p>
    <w:p>
      <w:pPr>
        <w:pStyle w:val="ListNumber"/>
      </w:pPr>
      <w:r>
        <w:rPr>
          <w:b/>
        </w:rPr>
        <w:t>Characteristics of the Substance</w:t>
      </w:r>
      <w:r>
        <w:t xml:space="preserve"> (</w:t>
      </w:r>
      <w:r>
        <w:rPr>
          <w:i/>
        </w:rPr>
        <w:t>Tǐxiāng</w:t>
      </w:r>
      <w:r>
        <w:t xml:space="preserve"> 體相)</w:t>
      </w:r>
    </w:p>
    <w:p>
      <w:pPr>
        <w:pStyle w:val="ListNumber"/>
      </w:pPr>
      <w:r>
        <w:rPr>
          <w:b/>
        </w:rPr>
        <w:t>Inclusion of Dharmas</w:t>
      </w:r>
      <w:r>
        <w:t xml:space="preserve"> (</w:t>
      </w:r>
      <w:r>
        <w:rPr>
          <w:i/>
        </w:rPr>
        <w:t>Shèfǎ</w:t>
      </w:r>
      <w:r>
        <w:t xml:space="preserve"> 攝法)</w:t>
      </w:r>
    </w:p>
    <w:p>
      <w:pPr>
        <w:pStyle w:val="ListNumber"/>
      </w:pPr>
      <w:r>
        <w:rPr>
          <w:b/>
        </w:rPr>
        <w:t>Biased and Perfect</w:t>
      </w:r>
      <w:r>
        <w:t xml:space="preserve"> (</w:t>
      </w:r>
      <w:r>
        <w:rPr>
          <w:i/>
        </w:rPr>
        <w:t>Piānyuán</w:t>
      </w:r>
      <w:r>
        <w:t xml:space="preserve"> 偏圓)</w:t>
      </w:r>
    </w:p>
    <w:p>
      <w:pPr>
        <w:pStyle w:val="ListNumber"/>
      </w:pPr>
      <w:r>
        <w:rPr>
          <w:b/>
        </w:rPr>
        <w:t>Preparatory Expedients</w:t>
      </w:r>
      <w:r>
        <w:t xml:space="preserve"> (</w:t>
      </w:r>
      <w:r>
        <w:rPr>
          <w:i/>
        </w:rPr>
        <w:t>Fāngbiàn</w:t>
      </w:r>
      <w:r>
        <w:t xml:space="preserve"> 方便)</w:t>
      </w:r>
    </w:p>
    <w:p>
      <w:pPr>
        <w:pStyle w:val="ListNumber"/>
      </w:pPr>
      <w:r>
        <w:rPr>
          <w:b/>
        </w:rPr>
        <w:t>Correct Contemplation</w:t>
      </w:r>
      <w:r>
        <w:t xml:space="preserve"> (</w:t>
      </w:r>
      <w:r>
        <w:rPr>
          <w:i/>
        </w:rPr>
        <w:t>Zhèngguān</w:t>
      </w:r>
      <w:r>
        <w:t xml:space="preserve"> 正觀)</w:t>
      </w:r>
    </w:p>
    <w:p>
      <w:pPr>
        <w:pStyle w:val="ListNumber"/>
      </w:pPr>
      <w:r>
        <w:rPr>
          <w:b/>
        </w:rPr>
        <w:t>Retributive Effects</w:t>
      </w:r>
      <w:r>
        <w:t xml:space="preserve"> (</w:t>
      </w:r>
      <w:r>
        <w:rPr>
          <w:i/>
        </w:rPr>
        <w:t>Guǒbào</w:t>
      </w:r>
      <w:r>
        <w:t xml:space="preserve"> 果報)</w:t>
      </w:r>
    </w:p>
    <w:p>
      <w:pPr>
        <w:pStyle w:val="ListNumber"/>
      </w:pPr>
      <w:r>
        <w:rPr>
          <w:b/>
        </w:rPr>
        <w:t>Arising of Teachings</w:t>
      </w:r>
      <w:r>
        <w:t xml:space="preserve"> (</w:t>
      </w:r>
      <w:r>
        <w:rPr>
          <w:i/>
        </w:rPr>
        <w:t>Qǐjiào</w:t>
      </w:r>
      <w:r>
        <w:t xml:space="preserve"> 起教)</w:t>
      </w:r>
    </w:p>
    <w:p>
      <w:pPr>
        <w:pStyle w:val="ListNumber"/>
      </w:pPr>
      <w:r>
        <w:rPr>
          <w:b/>
        </w:rPr>
        <w:t>The Ultimate Goal</w:t>
      </w:r>
      <w:r>
        <w:t xml:space="preserve"> (</w:t>
      </w:r>
      <w:r>
        <w:rPr>
          <w:i/>
        </w:rPr>
        <w:t>Zhǐguī</w:t>
      </w:r>
      <w:r>
        <w:t xml:space="preserve"> 旨歸)</w:t>
      </w:r>
    </w:p>
    <w:p>
      <w:r>
        <w:t>Ten is a number indicating completeness; it is neither too many nor too few. The beginning sets the goal at the ultimate peak (</w:t>
      </w:r>
      <w:r>
        <w:rPr>
          <w:i/>
        </w:rPr>
        <w:t>Chá</w:t>
      </w:r>
      <w:r>
        <w:t xml:space="preserve"> 茶), and the end returns the lineage to the absolute limit. A good beginning and a successful end are all contained within these ten chapters.</w:t>
      </w:r>
    </w:p>
    <w:p>
      <w:r>
        <w:rPr>
          <w:b/>
        </w:rPr>
        <w:t>The Sequential Arising (Saṃutpāda):</w:t>
      </w:r>
    </w:p>
    <w:p>
      <w:r>
        <w:t>The sequence focuses on the 'Order' (</w:t>
      </w:r>
      <w:r>
        <w:rPr>
          <w:i/>
        </w:rPr>
        <w:t>Cìdì</w:t>
      </w:r>
      <w:r>
        <w:t>) of the ten chapters. Although the Ultimate Principle is quiescent and extinguished—where there is no birth and no arising—due to causes and conditions, the ten chapters are presented through sequential arising. Specifically, the preceding chapter gives rise to (</w:t>
      </w:r>
      <w:r>
        <w:rPr>
          <w:i/>
        </w:rPr>
        <w:t>Shēng</w:t>
      </w:r>
      <w:r>
        <w:t>) the subsequent chapter, which emerges (</w:t>
      </w:r>
      <w:r>
        <w:rPr>
          <w:i/>
        </w:rPr>
        <w:t>Qǐ</w:t>
      </w:r>
      <w:r>
        <w:t>). The reasons and the sequence of approach are as follows:</w:t>
      </w:r>
    </w:p>
    <w:p>
      <w:pPr>
        <w:pStyle w:val="ListNumber"/>
      </w:pPr>
      <w:r>
        <w:rPr>
          <w:b/>
        </w:rPr>
        <w:t>Grand Purpose:</w:t>
      </w:r>
      <w:r>
        <w:t xml:space="preserve"> Because for immeasurable eons we have been covered by ignorance and delusion, not knowing that ignorance </w:t>
      </w:r>
      <w:r>
        <w:rPr>
          <w:i/>
        </w:rPr>
        <w:t>is</w:t>
      </w:r>
      <w:r>
        <w:t xml:space="preserve"> illumination, we now open and awaken this understanding.</w:t>
      </w:r>
    </w:p>
    <w:p>
      <w:pPr>
        <w:pStyle w:val="ListNumber"/>
      </w:pPr>
      <w:r>
        <w:rPr>
          <w:b/>
        </w:rPr>
        <w:t>Explaining the Name:</w:t>
      </w:r>
      <w:r>
        <w:t xml:space="preserve"> Once one knows that ignorance is illumination and no longer drifts [in samsara], this is named </w:t>
      </w:r>
      <w:r>
        <w:rPr>
          <w:b/>
        </w:rPr>
        <w:t>'Stopping'</w:t>
      </w:r>
      <w:r>
        <w:t xml:space="preserve"> (</w:t>
      </w:r>
      <w:r>
        <w:rPr>
          <w:i/>
        </w:rPr>
        <w:t>Zhi</w:t>
      </w:r>
      <w:r>
        <w:t xml:space="preserve">); being lucid and greatly pure, it is called </w:t>
      </w:r>
      <w:r>
        <w:rPr>
          <w:b/>
        </w:rPr>
        <w:t>'Looking'</w:t>
      </w:r>
      <w:r>
        <w:t xml:space="preserve"> (</w:t>
      </w:r>
      <w:r>
        <w:rPr>
          <w:i/>
        </w:rPr>
        <w:t>Guan</w:t>
      </w:r>
      <w:r>
        <w:t>).</w:t>
      </w:r>
    </w:p>
    <w:p>
      <w:pPr>
        <w:pStyle w:val="ListNumber"/>
      </w:pPr>
      <w:r>
        <w:rPr>
          <w:b/>
        </w:rPr>
        <w:t>Substance:</w:t>
      </w:r>
      <w:r>
        <w:t xml:space="preserve"> Once the name is heard, the substance is obtained.</w:t>
      </w:r>
    </w:p>
    <w:p>
      <w:pPr>
        <w:pStyle w:val="ListNumber"/>
      </w:pPr>
      <w:r>
        <w:rPr>
          <w:b/>
        </w:rPr>
        <w:t>Inclusion:</w:t>
      </w:r>
      <w:r>
        <w:t xml:space="preserve"> The substance includes all dharmas.</w:t>
      </w:r>
    </w:p>
    <w:p>
      <w:pPr>
        <w:pStyle w:val="ListNumber"/>
      </w:pPr>
      <w:r>
        <w:rPr>
          <w:b/>
        </w:rPr>
        <w:t>Biased/Perfect:</w:t>
      </w:r>
      <w:r>
        <w:t xml:space="preserve"> These are categorized into the biased and the perfect.</w:t>
      </w:r>
    </w:p>
    <w:p>
      <w:pPr>
        <w:pStyle w:val="ListNumber"/>
      </w:pPr>
      <w:r>
        <w:rPr>
          <w:b/>
        </w:rPr>
        <w:t>Expedients:</w:t>
      </w:r>
      <w:r>
        <w:t xml:space="preserve"> Based on the understanding of the perfect, one initiates the preparatory expedients.</w:t>
      </w:r>
    </w:p>
    <w:p>
      <w:pPr>
        <w:pStyle w:val="ListNumber"/>
      </w:pPr>
      <w:r>
        <w:rPr>
          <w:b/>
        </w:rPr>
        <w:t>Correct Contemplation:</w:t>
      </w:r>
      <w:r>
        <w:t xml:space="preserve"> Once the expedients are established, the Correct Contemplation is perfected.</w:t>
      </w:r>
    </w:p>
    <w:p>
      <w:pPr>
        <w:pStyle w:val="ListNumber"/>
      </w:pPr>
      <w:r>
        <w:rPr>
          <w:b/>
        </w:rPr>
        <w:t>Retributive Effects:</w:t>
      </w:r>
      <w:r>
        <w:t xml:space="preserve"> Having perfected the Correct Contemplation, one obtains marvelous retributive effects.</w:t>
      </w:r>
    </w:p>
    <w:p>
      <w:pPr>
        <w:pStyle w:val="ListNumber"/>
      </w:pPr>
      <w:r>
        <w:rPr>
          <w:b/>
        </w:rPr>
        <w:t>Arising of Teachings:</w:t>
      </w:r>
      <w:r>
        <w:t xml:space="preserve"> From one's own attainment of the Dharma, one initiates teachings to instruct others.</w:t>
      </w:r>
    </w:p>
    <w:p>
      <w:pPr>
        <w:pStyle w:val="ListNumber"/>
      </w:pPr>
      <w:r>
        <w:rPr>
          <w:b/>
        </w:rPr>
        <w:t>Ultimate Goal:</w:t>
      </w:r>
      <w:r>
        <w:t xml:space="preserve"> Both self and other are established in peace, returning together to the Constant Quiescence."</w:t>
      </w:r>
    </w:p>
    <w:p>
      <w:pPr>
        <w:pStyle w:val="Heading1"/>
        <w:jc w:val="center"/>
      </w:pPr>
      <w:r>
        <w:t>Mohe Zhiguan - Fascicle 1: The Five Objectives of the Grand Purpose (Scholarly)</w:t>
      </w:r>
    </w:p>
    <w:p>
      <w:pPr>
        <w:pStyle w:val="Heading2"/>
      </w:pPr>
      <w:r>
        <w:t>Source Text</w:t>
      </w:r>
    </w:p>
    <w:p>
      <w:pPr>
        <w:ind w:left="720"/>
      </w:pPr>
      <w:r>
        <w:t>○解釋者，釋十章也。初釋大意，囊括始終，冠戴初後，意緩難見。今撮為五，謂發大心、修大行、感大果、裂大網、歸大處。</w:t>
      </w:r>
    </w:p>
    <w:p>
      <w:r>
        <w:t>&gt;</w:t>
      </w:r>
    </w:p>
    <w:p>
      <w:pPr>
        <w:ind w:left="720"/>
      </w:pPr>
      <w:r>
        <w:t>云何發大心？眾生昏倒不自覺知，勸令醒悟，上求下化。</w:t>
      </w:r>
    </w:p>
    <w:p>
      <w:r>
        <w:t>&gt;</w:t>
      </w:r>
    </w:p>
    <w:p>
      <w:pPr>
        <w:ind w:left="720"/>
      </w:pPr>
      <w:r>
        <w:t>云何行大行？雖復發心，望路不動，永無達期，勸牢強精進，行四種三昧。</w:t>
      </w:r>
    </w:p>
    <w:p>
      <w:r>
        <w:t>&gt;</w:t>
      </w:r>
    </w:p>
    <w:p>
      <w:pPr>
        <w:ind w:left="720"/>
      </w:pPr>
      <w:r>
        <w:t>云何感大果？雖不求梵天，梵天自應，稱揚妙報，慰悅其心。</w:t>
      </w:r>
    </w:p>
    <w:p>
      <w:r>
        <w:t>&gt;</w:t>
      </w:r>
    </w:p>
    <w:p>
      <w:pPr>
        <w:ind w:left="720"/>
      </w:pPr>
      <w:r>
        <w:t>云何裂大網？種種經論開人眼目，而執此疑彼、是一非諸，聞雪謂冷乃至聞鶴謂動。今融通經論，解結出籠。</w:t>
      </w:r>
    </w:p>
    <w:p>
      <w:r>
        <w:t>&gt;</w:t>
      </w:r>
    </w:p>
    <w:p>
      <w:pPr>
        <w:ind w:left="720"/>
      </w:pPr>
      <w:r>
        <w:t>云何歸大處？法無始終，法無通塞。若知法界，法界無始終、無通塞，豁然大朗，無礙自在。</w:t>
      </w:r>
    </w:p>
    <w:p>
      <w:pPr>
        <w:pStyle w:val="Heading2"/>
      </w:pPr>
      <w:r>
        <w:t>🏛️ The Architect's Translation</w:t>
      </w:r>
    </w:p>
    <w:p>
      <w:r>
        <w:t>"</w:t>
      </w:r>
      <w:r>
        <w:rPr>
          <w:b/>
        </w:rPr>
        <w:t>The Exegesis:</w:t>
      </w:r>
      <w:r>
        <w:t xml:space="preserve"> This explains the ten chapters. First, we explain the </w:t>
      </w:r>
      <w:r>
        <w:rPr>
          <w:b/>
        </w:rPr>
        <w:t>Grand Purpose</w:t>
      </w:r>
      <w:r>
        <w:t xml:space="preserve"> (</w:t>
      </w:r>
      <w:r>
        <w:rPr>
          <w:i/>
        </w:rPr>
        <w:t>Dàyì</w:t>
      </w:r>
      <w:r>
        <w:t>). It encompasses the beginning and the end, crowning both the initial [stage] and the final [realization]. The meaning is broad and difficult to see; now we summarize it into five [objectives]:</w:t>
      </w:r>
    </w:p>
    <w:p>
      <w:pPr>
        <w:pStyle w:val="ListNumber"/>
      </w:pPr>
      <w:r>
        <w:rPr>
          <w:b/>
        </w:rPr>
        <w:t>Arousing the Great Mind</w:t>
      </w:r>
      <w:r>
        <w:t xml:space="preserve"> (</w:t>
      </w:r>
      <w:r>
        <w:rPr>
          <w:i/>
        </w:rPr>
        <w:t>Fā Dàxīn</w:t>
      </w:r>
      <w:r>
        <w:t>)</w:t>
      </w:r>
    </w:p>
    <w:p>
      <w:pPr>
        <w:pStyle w:val="ListNumber"/>
      </w:pPr>
      <w:r>
        <w:rPr>
          <w:b/>
        </w:rPr>
        <w:t>Cultivating the Great Practice</w:t>
      </w:r>
      <w:r>
        <w:t xml:space="preserve"> (</w:t>
      </w:r>
      <w:r>
        <w:rPr>
          <w:i/>
        </w:rPr>
        <w:t>Xiū Dàxíng</w:t>
      </w:r>
      <w:r>
        <w:t>)</w:t>
      </w:r>
    </w:p>
    <w:p>
      <w:pPr>
        <w:pStyle w:val="ListNumber"/>
      </w:pPr>
      <w:r>
        <w:rPr>
          <w:b/>
        </w:rPr>
        <w:t>Feeling the Great Fruit</w:t>
      </w:r>
      <w:r>
        <w:t xml:space="preserve"> (</w:t>
      </w:r>
      <w:r>
        <w:rPr>
          <w:i/>
        </w:rPr>
        <w:t>Gǎn Dàguǒ</w:t>
      </w:r>
      <w:r>
        <w:t>)</w:t>
      </w:r>
    </w:p>
    <w:p>
      <w:pPr>
        <w:pStyle w:val="ListNumber"/>
      </w:pPr>
      <w:r>
        <w:rPr>
          <w:b/>
        </w:rPr>
        <w:t>Rending the Great Net</w:t>
      </w:r>
      <w:r>
        <w:t xml:space="preserve"> (</w:t>
      </w:r>
      <w:r>
        <w:rPr>
          <w:i/>
        </w:rPr>
        <w:t>Liè Dàwǎng</w:t>
      </w:r>
      <w:r>
        <w:t>)</w:t>
      </w:r>
    </w:p>
    <w:p>
      <w:pPr>
        <w:pStyle w:val="ListNumber"/>
      </w:pPr>
      <w:r>
        <w:rPr>
          <w:b/>
        </w:rPr>
        <w:t>Returning to the Great Abode</w:t>
      </w:r>
      <w:r>
        <w:t xml:space="preserve"> (</w:t>
      </w:r>
      <w:r>
        <w:rPr>
          <w:i/>
        </w:rPr>
        <w:t>Guī Dàchù</w:t>
      </w:r>
      <w:r>
        <w:t>)</w:t>
      </w:r>
    </w:p>
    <w:p>
      <w:r>
        <w:rPr>
          <w:b/>
        </w:rPr>
        <w:t>1. Arousing the Great Mind:</w:t>
      </w:r>
    </w:p>
    <w:p>
      <w:r>
        <w:t>Sentient beings are confused and inverted, unaware and unknowing. [We] encourage them to awaken, seeking [Bodhi] above and transforming [beings] below.</w:t>
      </w:r>
    </w:p>
    <w:p>
      <w:r>
        <w:rPr>
          <w:b/>
        </w:rPr>
        <w:t>2. Cultivating the Great Practice:</w:t>
      </w:r>
    </w:p>
    <w:p>
      <w:r>
        <w:t xml:space="preserve">Although one has aroused the mind, if one looks at the road but does not move, there will never be a time of arrival. [We] encourage firm and strong diligence in practicing the </w:t>
      </w:r>
      <w:r>
        <w:rPr>
          <w:b/>
        </w:rPr>
        <w:t>Four Kinds of Samadhi</w:t>
      </w:r>
      <w:r>
        <w:t>.</w:t>
      </w:r>
    </w:p>
    <w:p>
      <w:r>
        <w:rPr>
          <w:b/>
        </w:rPr>
        <w:t>3. Feeling the Great Fruit:</w:t>
      </w:r>
    </w:p>
    <w:p>
      <w:r>
        <w:t>Although one does not seek the Brahma [Heaven], the Brahma Heaven responds of itself. We praise the marvelous retribution to comfort and gladden the mind.</w:t>
      </w:r>
    </w:p>
    <w:p>
      <w:r>
        <w:rPr>
          <w:b/>
        </w:rPr>
        <w:t>4. Rending the Great Net:</w:t>
      </w:r>
    </w:p>
    <w:p>
      <w:r>
        <w:t>Various sutras and treatises open people's eyes, but they grasp this and doubt that, affirming one and denying the many. Hearing of 'snow,' they say it is cold; hearing of a 'crane,' they say it moves [mistaking the description for the reality]. Now, we fuse and penetrate the sutras and treatises, untying the knots and releasing [birds] from the cage.</w:t>
      </w:r>
    </w:p>
    <w:p>
      <w:r>
        <w:rPr>
          <w:b/>
        </w:rPr>
        <w:t>5. Returning to the Great Abode:</w:t>
      </w:r>
    </w:p>
    <w:p>
      <w:r>
        <w:t>The Dharma has no beginning and no end; the Dharma has no blockage and no passage. If one knows the Dharma-realm, the Dharma-realm has no beginning or end, no blockage or passage. It is expansive and greatly clear, unobstructed and self-existent (</w:t>
      </w:r>
      <w:r>
        <w:rPr>
          <w:i/>
        </w:rPr>
        <w:t>Zìzài</w:t>
      </w:r>
      <w:r>
        <w:t>)."</w:t>
      </w:r>
    </w:p>
    <w:p>
      <w:pPr>
        <w:pStyle w:val="Heading1"/>
        <w:jc w:val="center"/>
      </w:pPr>
      <w:r>
        <w:t>Mohe Zhiguan - Fascicle 1: Arousing the Great Mind (Scholarly)</w:t>
      </w:r>
    </w:p>
    <w:p>
      <w:pPr>
        <w:pStyle w:val="Heading2"/>
      </w:pPr>
      <w:r>
        <w:t>Source Text</w:t>
      </w:r>
    </w:p>
    <w:p>
      <w:pPr>
        <w:ind w:left="720"/>
      </w:pPr>
      <w:r>
        <w:t>○就發心更為三：初、方言，次、簡非，後、顯是。「菩提」者，天竺音也，此方稱「道」。「質多」者，天竺音，此方言「心」，即慮知之心也；天竺又稱「污栗馱」，此方稱是草木之心也；又稱「矣栗馱」，此方是積聚精要者為心也。今簡非者，簡積聚、草木等心，專在慮知心也。道亦有通有別，今亦簡之，略為十。</w:t>
      </w:r>
    </w:p>
    <w:p>
      <w:r>
        <w:t>&gt;</w:t>
      </w:r>
    </w:p>
    <w:p>
      <w:pPr>
        <w:ind w:left="720"/>
      </w:pPr>
      <w:r>
        <w:t>若其心念念專貪瞋癡，攝之不還、拔之不出，日增月甚，起上品十惡如五扇提羅者，此發地獄心、行火途道。</w:t>
      </w:r>
    </w:p>
    <w:p>
      <w:pPr>
        <w:ind w:left="720"/>
      </w:pPr>
      <w:r>
        <w:t>若其心念念欲多眷屬，如海吞流、如火焚薪，起中品十惡如調達誘眾者，此發畜生心、行血途道。</w:t>
      </w:r>
    </w:p>
    <w:p>
      <w:pPr>
        <w:ind w:left="720"/>
      </w:pPr>
      <w:r>
        <w:t>若其心念念欲得名聞，四遠八方稱揚欽詠，內無實德，虛比賢聖，起下品十惡如摩犍提者，此發鬼心、行刀途道。</w:t>
      </w:r>
    </w:p>
    <w:p>
      <w:pPr>
        <w:ind w:left="720"/>
      </w:pPr>
      <w:r>
        <w:t>若其心念念常欲勝彼，不耐下人、輕他珍己，如鴟高飛下視，而外揚仁義禮智信，起下品善心、行阿脩羅道。</w:t>
      </w:r>
    </w:p>
    <w:p>
      <w:pPr>
        <w:ind w:left="720"/>
      </w:pPr>
      <w:r>
        <w:t>若其心念念欣世間樂，安其臭身、悅其癡心，此起中品善心、行於人道。</w:t>
      </w:r>
    </w:p>
    <w:p>
      <w:pPr>
        <w:ind w:left="720"/>
      </w:pPr>
      <w:r>
        <w:t>若其心念念知三惡苦多、人間苦樂相間、天上純樂，為天上樂關六根不出、六塵不入，此上品善心、行於天道。</w:t>
      </w:r>
    </w:p>
    <w:p>
      <w:pPr>
        <w:ind w:left="720"/>
      </w:pPr>
      <w:r>
        <w:t>若其心念念欲大威勢，身口意纔有所作，一切弭從，此發欲界主心、行魔羅道。</w:t>
      </w:r>
    </w:p>
    <w:p>
      <w:pPr>
        <w:ind w:left="720"/>
      </w:pPr>
      <w:r>
        <w:t>若其心念念欲得利智辯聰，高才勇哲，鑒達六合，十方顒顒，此發世智心、行尼犍道。</w:t>
      </w:r>
    </w:p>
    <w:p>
      <w:pPr>
        <w:ind w:left="720"/>
      </w:pPr>
      <w:r>
        <w:t>若其心念念五塵六欲，外樂蓋微，三禪樂如石泉，其樂內重，此發梵心、行色無色道。</w:t>
      </w:r>
    </w:p>
    <w:p>
      <w:pPr>
        <w:ind w:left="720"/>
      </w:pPr>
      <w:r>
        <w:t>若其心念念知善惡輪環，凡夫耽湎，賢聖所呵，破惡由淨慧，淨慧由淨禪，淨禪由淨戒，尚此三法如飢如渴，此發無漏心、行二乘道。</w:t>
      </w:r>
    </w:p>
    <w:p>
      <w:pPr>
        <w:pStyle w:val="Heading2"/>
      </w:pPr>
      <w:r>
        <w:t>🏛️ The Architect's Translation</w:t>
      </w:r>
    </w:p>
    <w:p>
      <w:r>
        <w:t>"</w:t>
      </w:r>
      <w:r>
        <w:rPr>
          <w:b/>
        </w:rPr>
        <w:t>Arousing the Mind (Bodhicitta)</w:t>
      </w:r>
      <w:r>
        <w:t xml:space="preserve"> is further divided into three parts:</w:t>
      </w:r>
    </w:p>
    <w:p>
      <w:pPr>
        <w:pStyle w:val="ListNumber"/>
      </w:pPr>
      <w:r>
        <w:rPr>
          <w:b/>
        </w:rPr>
        <w:t>Dialect/Definition</w:t>
      </w:r>
      <w:r>
        <w:t xml:space="preserve"> (</w:t>
      </w:r>
      <w:r>
        <w:rPr>
          <w:i/>
        </w:rPr>
        <w:t>Fāngyán</w:t>
      </w:r>
      <w:r>
        <w:t>)</w:t>
      </w:r>
    </w:p>
    <w:p>
      <w:pPr>
        <w:pStyle w:val="ListNumber"/>
      </w:pPr>
      <w:r>
        <w:rPr>
          <w:b/>
        </w:rPr>
        <w:t>Rejecting the False</w:t>
      </w:r>
      <w:r>
        <w:t xml:space="preserve"> (</w:t>
      </w:r>
      <w:r>
        <w:rPr>
          <w:i/>
        </w:rPr>
        <w:t>Jiǎnfēi</w:t>
      </w:r>
      <w:r>
        <w:t>)</w:t>
      </w:r>
    </w:p>
    <w:p>
      <w:pPr>
        <w:pStyle w:val="ListNumber"/>
      </w:pPr>
      <w:r>
        <w:rPr>
          <w:b/>
        </w:rPr>
        <w:t>Revealing the True</w:t>
      </w:r>
      <w:r>
        <w:t xml:space="preserve"> (</w:t>
      </w:r>
      <w:r>
        <w:rPr>
          <w:i/>
        </w:rPr>
        <w:t>Xiǎnshì</w:t>
      </w:r>
      <w:r>
        <w:t>)</w:t>
      </w:r>
    </w:p>
    <w:p>
      <w:r>
        <w:rPr>
          <w:b/>
        </w:rPr>
        <w:t>1. Dialect:</w:t>
      </w:r>
    </w:p>
    <w:p>
      <w:r>
        <w:t>'Bodhi' (</w:t>
      </w:r>
      <w:r>
        <w:rPr>
          <w:i/>
        </w:rPr>
        <w:t>Pútí</w:t>
      </w:r>
      <w:r>
        <w:t>) is the sound of India (</w:t>
      </w:r>
      <w:r>
        <w:rPr>
          <w:i/>
        </w:rPr>
        <w:t>Tiānzhú</w:t>
      </w:r>
      <w:r>
        <w:t>); in this region, it is called the 'Way' (</w:t>
      </w:r>
      <w:r>
        <w:rPr>
          <w:i/>
        </w:rPr>
        <w:t>Dào</w:t>
      </w:r>
      <w:r>
        <w:t>).</w:t>
      </w:r>
    </w:p>
    <w:p>
      <w:r>
        <w:t>'Citta' (</w:t>
      </w:r>
      <w:r>
        <w:rPr>
          <w:i/>
        </w:rPr>
        <w:t>Zhìduō</w:t>
      </w:r>
      <w:r>
        <w:t>) is the sound of India; in this region, it means 'Mind' (</w:t>
      </w:r>
      <w:r>
        <w:rPr>
          <w:i/>
        </w:rPr>
        <w:t>Xīn</w:t>
      </w:r>
      <w:r>
        <w:t>), specifically the mind of cognitive deliberation (</w:t>
      </w:r>
      <w:r>
        <w:rPr>
          <w:i/>
        </w:rPr>
        <w:t>Lǜzhī</w:t>
      </w:r>
      <w:r>
        <w:t>).</w:t>
      </w:r>
    </w:p>
    <w:p>
      <w:r>
        <w:t xml:space="preserve">India also has the term </w:t>
      </w:r>
      <w:r>
        <w:rPr>
          <w:i/>
        </w:rPr>
        <w:t>Hṛdaya</w:t>
      </w:r>
      <w:r>
        <w:t xml:space="preserve"> (</w:t>
      </w:r>
      <w:r>
        <w:rPr>
          <w:i/>
        </w:rPr>
        <w:t>Wūlìtuó</w:t>
      </w:r>
      <w:r>
        <w:t>), which refers to the 'heart' of grass and trees (physical core).</w:t>
      </w:r>
    </w:p>
    <w:p>
      <w:r>
        <w:t xml:space="preserve">It also has the term </w:t>
      </w:r>
      <w:r>
        <w:rPr>
          <w:i/>
        </w:rPr>
        <w:t>Hṛdaya</w:t>
      </w:r>
      <w:r>
        <w:t xml:space="preserve"> (</w:t>
      </w:r>
      <w:r>
        <w:rPr>
          <w:i/>
        </w:rPr>
        <w:t>Yǐlìtuó</w:t>
      </w:r>
      <w:r>
        <w:t>), which refers to the 'heart' as the accumulation of essential essence (physical organ).</w:t>
      </w:r>
    </w:p>
    <w:p>
      <w:r>
        <w:t xml:space="preserve">Now, in </w:t>
      </w:r>
      <w:r>
        <w:rPr>
          <w:b/>
        </w:rPr>
        <w:t>Rejecting the False</w:t>
      </w:r>
      <w:r>
        <w:t xml:space="preserve">, we reject the physical/vegetative hearts and focus exclusively on the </w:t>
      </w:r>
      <w:r>
        <w:rPr>
          <w:b/>
        </w:rPr>
        <w:t>Cognitive Mind</w:t>
      </w:r>
      <w:r>
        <w:t xml:space="preserve"> (</w:t>
      </w:r>
      <w:r>
        <w:rPr>
          <w:i/>
        </w:rPr>
        <w:t>Lǜzhī Xīn</w:t>
      </w:r>
      <w:r>
        <w:t>). The 'Way' also has general and specific meanings; now we reject [the specific false ways], summarizing them into ten.</w:t>
      </w:r>
    </w:p>
    <w:p>
      <w:r>
        <w:rPr>
          <w:b/>
        </w:rPr>
        <w:t>2. Rejecting the False (The Ten Minds):</w:t>
      </w:r>
    </w:p>
    <w:p>
      <w:pPr>
        <w:pStyle w:val="ListNumber"/>
      </w:pPr>
      <w:r>
        <w:rPr>
          <w:b/>
        </w:rPr>
        <w:t>Hellish Mind:</w:t>
      </w:r>
      <w:r>
        <w:t xml:space="preserve"> If the mind, thought after thought, is exclusively devoted to greed, anger, and ignorance—unable to be restrained or pulled out, increasing daily and monthly—arising in the Upper Grade of the Ten Evils (like the five </w:t>
      </w:r>
      <w:r>
        <w:rPr>
          <w:i/>
        </w:rPr>
        <w:t>Caṇḍālas</w:t>
      </w:r>
      <w:r>
        <w:t xml:space="preserve">), this is arousing the </w:t>
      </w:r>
      <w:r>
        <w:rPr>
          <w:b/>
        </w:rPr>
        <w:t>Hell Mind</w:t>
      </w:r>
      <w:r>
        <w:t>, walking the Way of Fire.</w:t>
      </w:r>
    </w:p>
    <w:p>
      <w:pPr>
        <w:pStyle w:val="ListNumber"/>
      </w:pPr>
      <w:r>
        <w:rPr>
          <w:b/>
        </w:rPr>
        <w:t>Animal Mind:</w:t>
      </w:r>
      <w:r>
        <w:t xml:space="preserve"> If the mind, thought after thought, desires many followers—like the ocean swallowing streams or fire burning wood—arising in the Middle Grade of the Ten Evils (like Devadatta seducing the multitude), this is arousing the </w:t>
      </w:r>
      <w:r>
        <w:rPr>
          <w:b/>
        </w:rPr>
        <w:t>Animal Mind</w:t>
      </w:r>
      <w:r>
        <w:t>, walking the Way of Blood.</w:t>
      </w:r>
    </w:p>
    <w:p>
      <w:pPr>
        <w:pStyle w:val="ListNumber"/>
      </w:pPr>
      <w:r>
        <w:rPr>
          <w:b/>
        </w:rPr>
        <w:t>Ghostly Mind:</w:t>
      </w:r>
      <w:r>
        <w:t xml:space="preserve"> If the mind, thought after thought, desires fame and reputation, to be praised and sung in the four distances and eight directions, inwardly lacking real virtue but falsely comparing oneself to sages—arising in the Lower Grade of the Ten Evils (like Māgaṇḍika), this is arousing the </w:t>
      </w:r>
      <w:r>
        <w:rPr>
          <w:b/>
        </w:rPr>
        <w:t>Ghost Mind</w:t>
      </w:r>
      <w:r>
        <w:t>, walking the Way of Knives.</w:t>
      </w:r>
    </w:p>
    <w:p>
      <w:pPr>
        <w:pStyle w:val="ListNumber"/>
      </w:pPr>
      <w:r>
        <w:rPr>
          <w:b/>
        </w:rPr>
        <w:t>Asura Mind:</w:t>
      </w:r>
      <w:r>
        <w:t xml:space="preserve"> If the mind, thought after thought, constantly desires to surpass others, cannot endure being below anyone, belittling others and cherishing oneself—like a hawk flying high and looking down—while outwardly displaying benevolence, righteousness, propriety, wisdom, and faith (the Five Virtues), arising in the Lower Grade of Goodness, this is walking the </w:t>
      </w:r>
      <w:r>
        <w:rPr>
          <w:b/>
        </w:rPr>
        <w:t>Asura Way</w:t>
      </w:r>
      <w:r>
        <w:t>.</w:t>
      </w:r>
    </w:p>
    <w:p>
      <w:pPr>
        <w:pStyle w:val="ListNumber"/>
      </w:pPr>
      <w:r>
        <w:rPr>
          <w:b/>
        </w:rPr>
        <w:t>Human Mind:</w:t>
      </w:r>
      <w:r>
        <w:t xml:space="preserve"> If the mind, thought after thought, delights in worldly happiness, securing this stinking body and pleasing this deluded mind, this is arising in the Middle Grade of Goodness, walking the </w:t>
      </w:r>
      <w:r>
        <w:rPr>
          <w:b/>
        </w:rPr>
        <w:t>Human Way</w:t>
      </w:r>
      <w:r>
        <w:t>.</w:t>
      </w:r>
    </w:p>
    <w:p>
      <w:pPr>
        <w:pStyle w:val="ListNumber"/>
      </w:pPr>
      <w:r>
        <w:rPr>
          <w:b/>
        </w:rPr>
        <w:t>Heavenly Mind:</w:t>
      </w:r>
      <w:r>
        <w:t xml:space="preserve"> If the mind, thought after thought, knows the suffering of the Three Evil Paths, sees the mixture of pain and pleasure among humans, and seeks the pure pleasure of Heaven—closing the six senses so the six dusts do not enter—this is the Upper Grade of Goodness, walking the </w:t>
      </w:r>
      <w:r>
        <w:rPr>
          <w:b/>
        </w:rPr>
        <w:t>Heavenly Way</w:t>
      </w:r>
      <w:r>
        <w:t>.</w:t>
      </w:r>
    </w:p>
    <w:p>
      <w:pPr>
        <w:pStyle w:val="ListNumber"/>
      </w:pPr>
      <w:r>
        <w:rPr>
          <w:b/>
        </w:rPr>
        <w:t>Mara Mind (Demon):</w:t>
      </w:r>
      <w:r>
        <w:t xml:space="preserve"> If the mind, thought after thought, desires great power and authority, so that whatever one does with body, mouth, or mind, all obey and submit, this is arousing the </w:t>
      </w:r>
      <w:r>
        <w:rPr>
          <w:b/>
        </w:rPr>
        <w:t>Lord of Desire Mind</w:t>
      </w:r>
      <w:r>
        <w:t>, walking the Way of Mara.</w:t>
      </w:r>
    </w:p>
    <w:p>
      <w:pPr>
        <w:pStyle w:val="ListNumber"/>
      </w:pPr>
      <w:r>
        <w:rPr>
          <w:b/>
        </w:rPr>
        <w:t>Nirgrantha Mind (Heretic):</w:t>
      </w:r>
      <w:r>
        <w:t xml:space="preserve"> If the mind, thought after thought, desires sharp wisdom and debating intelligence, to be talented and brilliant, penetrating the universe so the ten directions gaze up in awe, this is arousing the </w:t>
      </w:r>
      <w:r>
        <w:rPr>
          <w:b/>
        </w:rPr>
        <w:t>Worldly Wisdom Mind</w:t>
      </w:r>
      <w:r>
        <w:t>, walking the Way of Nirgranthas.</w:t>
      </w:r>
    </w:p>
    <w:p>
      <w:pPr>
        <w:pStyle w:val="ListNumber"/>
      </w:pPr>
      <w:r>
        <w:rPr>
          <w:b/>
        </w:rPr>
        <w:t>Brahma Mind (Form/Formless):</w:t>
      </w:r>
      <w:r>
        <w:t xml:space="preserve"> If the mind, thought after thought, sees the five dusts and six desires as gross external pleasures, and sees the pleasure of the Third Dhyana (like a spring in a rock) as heavy internal pleasure, this is arousing the </w:t>
      </w:r>
      <w:r>
        <w:rPr>
          <w:b/>
        </w:rPr>
        <w:t>Brahma Mind</w:t>
      </w:r>
      <w:r>
        <w:t>, walking the Way of Form and Formless Realms.</w:t>
      </w:r>
    </w:p>
    <w:p>
      <w:pPr>
        <w:pStyle w:val="ListNumber"/>
      </w:pPr>
      <w:r>
        <w:rPr>
          <w:b/>
        </w:rPr>
        <w:t>Two Vehicle Mind:</w:t>
      </w:r>
      <w:r>
        <w:t xml:space="preserve"> If the mind, thought after thought, knows the cycle of good and evil, where commoners indulge and sages rebuke; knowing that breaking evil comes from Pure Wisdom, Pure Wisdom from Pure Dhyana, and Pure Dhyana from Pure Precepts; valuing these three laws like a hungry man values food and drink—this is arousing the </w:t>
      </w:r>
      <w:r>
        <w:rPr>
          <w:b/>
        </w:rPr>
        <w:t>Outflow-free Mind</w:t>
      </w:r>
      <w:r>
        <w:t>, walking the Way of the Two Vehicles.</w:t>
      </w:r>
    </w:p>
    <w:p>
      <w:r>
        <w:rPr>
          <w:b/>
        </w:rPr>
        <w:t>Conclusion of Rejection:</w:t>
      </w:r>
    </w:p>
    <w:p>
      <w:r>
        <w:t>Whether it is the Mind or the Way, the false ones are very many; we summarize them into ten. We reject them because they are not the True Bodhicitta."</w:t>
      </w:r>
    </w:p>
    <w:p>
      <w:pPr>
        <w:pStyle w:val="Heading1"/>
        <w:jc w:val="center"/>
      </w:pPr>
      <w:r>
        <w:t>Mohe Zhiguan - Fascicle 1: Revealing the True Mind (Scholarly)</w:t>
      </w:r>
    </w:p>
    <w:p>
      <w:pPr>
        <w:pStyle w:val="Heading2"/>
      </w:pPr>
      <w:r>
        <w:t>Source Text</w:t>
      </w:r>
    </w:p>
    <w:p>
      <w:pPr>
        <w:ind w:left="720"/>
      </w:pPr>
      <w:r>
        <w:t>○顯是更為三：初、四諦，次、四弘，後、六即。四諦名相出《大經．聖行品》，謂生滅、無生滅、無量、無作。</w:t>
      </w:r>
    </w:p>
    <w:p>
      <w:r>
        <w:t>&gt;</w:t>
      </w:r>
    </w:p>
    <w:p>
      <w:pPr>
        <w:ind w:left="720"/>
      </w:pPr>
      <w:r>
        <w:t>「生滅」者，苦集是世因果，道滅出世因果。苦則三相遷移，集則四心流動，道則對治易奪，滅則滅有還無。雖世、出世，皆是變異，故名「生滅四諦」也。</w:t>
      </w:r>
    </w:p>
    <w:p>
      <w:r>
        <w:t>&gt;</w:t>
      </w:r>
    </w:p>
    <w:p>
      <w:pPr>
        <w:ind w:left="720"/>
      </w:pPr>
      <w:r>
        <w:t>「無生」者，苦無逼迫，一切皆空，豈有空能遣空？即色是空，受想行識亦復如是，故無逼迫相也。「集無和合相」者，因果俱空，豈有因空與果空合？歷一切貪瞋癡亦復如是。道不二相，無能治所治，空尚無一，云何有二耶？法本不然，今則無滅，不然不滅，故名「無生四諦」也。</w:t>
      </w:r>
    </w:p>
    <w:p>
      <w:r>
        <w:t>&gt;</w:t>
      </w:r>
    </w:p>
    <w:p>
      <w:pPr>
        <w:ind w:left="720"/>
      </w:pPr>
      <w:r>
        <w:t>「無量」者，分別校計苦有無量相，謂一法界苦尚復若干，況十法界？則種種若干，非二乘若智若眼所能知見，乃是菩薩所能明了。謂地獄種種若干差別，鈹剝、割截、燒煮、剉切，尚復若干不可稱計，況復餘界種種色、種種受想行識，塵沙海渧寧當可盡？故非二乘知見，菩薩智眼乃能通達。</w:t>
      </w:r>
    </w:p>
    <w:p>
      <w:r>
        <w:t>&gt;</w:t>
      </w:r>
    </w:p>
    <w:p>
      <w:pPr>
        <w:ind w:left="720"/>
      </w:pPr>
      <w:r>
        <w:t>「無作四諦」者，皆是實相，不可思議，非但第一義諦無復若干，若三悉檀及一切法無復若干，此義可知，不復委記。若以四諦竪對諸土，有增有減，同居有四，方便則三，實報則二，寂光但一。</w:t>
      </w:r>
    </w:p>
    <w:p>
      <w:pPr>
        <w:pStyle w:val="Heading2"/>
      </w:pPr>
      <w:r>
        <w:t>🏛️ The Architect's Translation</w:t>
      </w:r>
    </w:p>
    <w:p>
      <w:r>
        <w:t>"</w:t>
      </w:r>
      <w:r>
        <w:rPr>
          <w:b/>
        </w:rPr>
        <w:t>Revealing the True</w:t>
      </w:r>
      <w:r>
        <w:t xml:space="preserve"> is further divided into three parts:</w:t>
      </w:r>
    </w:p>
    <w:p>
      <w:pPr>
        <w:pStyle w:val="ListNumber"/>
      </w:pPr>
      <w:r>
        <w:rPr>
          <w:b/>
        </w:rPr>
        <w:t>The Four Truths</w:t>
      </w:r>
    </w:p>
    <w:p>
      <w:pPr>
        <w:pStyle w:val="ListNumber"/>
      </w:pPr>
      <w:r>
        <w:rPr>
          <w:b/>
        </w:rPr>
        <w:t>The Four Vows</w:t>
      </w:r>
    </w:p>
    <w:p>
      <w:pPr>
        <w:pStyle w:val="ListNumber"/>
      </w:pPr>
      <w:r>
        <w:rPr>
          <w:b/>
        </w:rPr>
        <w:t>The Six Identities</w:t>
      </w:r>
    </w:p>
    <w:p>
      <w:r>
        <w:rPr>
          <w:b/>
        </w:rPr>
        <w:t>The Four Truths (Si Di):</w:t>
      </w:r>
    </w:p>
    <w:p>
      <w:r>
        <w:t xml:space="preserve">The names and characteristics of the Four Truths come from the </w:t>
      </w:r>
      <w:r>
        <w:rPr>
          <w:i/>
        </w:rPr>
        <w:t>Holy Conduct Chapter</w:t>
      </w:r>
      <w:r>
        <w:t xml:space="preserve"> of the </w:t>
      </w:r>
      <w:r>
        <w:rPr>
          <w:i/>
        </w:rPr>
        <w:t>Great Sutra</w:t>
      </w:r>
      <w:r>
        <w:t xml:space="preserve"> (Nirvana Sutra). They are:</w:t>
      </w:r>
    </w:p>
    <w:p>
      <w:pPr>
        <w:pStyle w:val="ListNumber"/>
      </w:pPr>
      <w:r>
        <w:rPr>
          <w:b/>
        </w:rPr>
        <w:t>Born and Perishing</w:t>
      </w:r>
      <w:r>
        <w:t xml:space="preserve"> (</w:t>
      </w:r>
      <w:r>
        <w:rPr>
          <w:i/>
        </w:rPr>
        <w:t>Shēngmiè</w:t>
      </w:r>
      <w:r>
        <w:t>)</w:t>
      </w:r>
    </w:p>
    <w:p>
      <w:pPr>
        <w:pStyle w:val="ListNumber"/>
      </w:pPr>
      <w:r>
        <w:rPr>
          <w:b/>
        </w:rPr>
        <w:t>Unborn and Imperishing</w:t>
      </w:r>
      <w:r>
        <w:t xml:space="preserve"> (</w:t>
      </w:r>
      <w:r>
        <w:rPr>
          <w:i/>
        </w:rPr>
        <w:t>Wúshēngmiè</w:t>
      </w:r>
      <w:r>
        <w:t>)</w:t>
      </w:r>
    </w:p>
    <w:p>
      <w:pPr>
        <w:pStyle w:val="ListNumber"/>
      </w:pPr>
      <w:r>
        <w:rPr>
          <w:b/>
        </w:rPr>
        <w:t>Immeasurable</w:t>
      </w:r>
      <w:r>
        <w:t xml:space="preserve"> (</w:t>
      </w:r>
      <w:r>
        <w:rPr>
          <w:i/>
        </w:rPr>
        <w:t>Wúliàng</w:t>
      </w:r>
      <w:r>
        <w:t>)</w:t>
      </w:r>
    </w:p>
    <w:p>
      <w:pPr>
        <w:pStyle w:val="ListNumber"/>
      </w:pPr>
      <w:r>
        <w:rPr>
          <w:b/>
        </w:rPr>
        <w:t>No-Function</w:t>
      </w:r>
      <w:r>
        <w:t xml:space="preserve"> (</w:t>
      </w:r>
      <w:r>
        <w:rPr>
          <w:i/>
        </w:rPr>
        <w:t>Wúzuò</w:t>
      </w:r>
      <w:r>
        <w:t>)</w:t>
      </w:r>
    </w:p>
    <w:p>
      <w:r>
        <w:rPr>
          <w:b/>
        </w:rPr>
        <w:t>1. Born and Perishing:</w:t>
      </w:r>
    </w:p>
    <w:p>
      <w:r>
        <w:t>Suffering and Accumulation are worldly cause and effect; the Path and Extinction are out-of-worldly cause and effect.</w:t>
      </w:r>
    </w:p>
    <w:p>
      <w:pPr>
        <w:pStyle w:val="ListBullet"/>
      </w:pPr>
      <w:r>
        <w:t xml:space="preserve">  </w:t>
      </w:r>
      <w:r>
        <w:rPr>
          <w:b/>
        </w:rPr>
        <w:t>Suffering:</w:t>
      </w:r>
      <w:r>
        <w:t xml:space="preserve"> Characterized by the migration of the three marks (birth, abiding, perishing).</w:t>
      </w:r>
    </w:p>
    <w:p>
      <w:pPr>
        <w:pStyle w:val="ListBullet"/>
      </w:pPr>
      <w:r>
        <w:t xml:space="preserve">  </w:t>
      </w:r>
      <w:r>
        <w:rPr>
          <w:b/>
        </w:rPr>
        <w:t>Accumulation:</w:t>
      </w:r>
      <w:r>
        <w:t xml:space="preserve"> Characterized by the flow of the four minds (craving, etc.).</w:t>
      </w:r>
    </w:p>
    <w:p>
      <w:pPr>
        <w:pStyle w:val="ListBullet"/>
      </w:pPr>
      <w:r>
        <w:t xml:space="preserve">  </w:t>
      </w:r>
      <w:r>
        <w:rPr>
          <w:b/>
        </w:rPr>
        <w:t>Path:</w:t>
      </w:r>
      <w:r>
        <w:t xml:space="preserve"> Characterized by counteraction and replacement (curing illness).</w:t>
      </w:r>
    </w:p>
    <w:p>
      <w:pPr>
        <w:pStyle w:val="ListBullet"/>
      </w:pPr>
      <w:r>
        <w:t xml:space="preserve">  </w:t>
      </w:r>
      <w:r>
        <w:rPr>
          <w:b/>
        </w:rPr>
        <w:t>Extinction:</w:t>
      </w:r>
      <w:r>
        <w:t xml:space="preserve"> Characterized by extinguishing existence and returning to nothingness.</w:t>
      </w:r>
    </w:p>
    <w:p>
      <w:r>
        <w:t xml:space="preserve">Although they are worldly and out-of-worldly, all are changing and mutating, hence named the </w:t>
      </w:r>
      <w:r>
        <w:rPr>
          <w:b/>
        </w:rPr>
        <w:t>Born and Perishing Four Truths</w:t>
      </w:r>
      <w:r>
        <w:t xml:space="preserve"> (corresponds to Tripitaka/Storehouse Teaching).</w:t>
      </w:r>
    </w:p>
    <w:p>
      <w:r>
        <w:rPr>
          <w:b/>
        </w:rPr>
        <w:t>2. Unborn (and Imperishing):</w:t>
      </w:r>
    </w:p>
    <w:p>
      <w:pPr>
        <w:pStyle w:val="ListBullet"/>
      </w:pPr>
      <w:r>
        <w:t xml:space="preserve">  </w:t>
      </w:r>
      <w:r>
        <w:rPr>
          <w:b/>
        </w:rPr>
        <w:t>Suffering has no oppression:</w:t>
      </w:r>
      <w:r>
        <w:t xml:space="preserve"> All things are empty; how can emptiness expel emptiness? Form is immediately emptiness; feeling, perception, volition, and consciousness are also like this. Therefore, there is no characteristic of oppression.</w:t>
      </w:r>
    </w:p>
    <w:p>
      <w:pPr>
        <w:pStyle w:val="ListBullet"/>
      </w:pPr>
      <w:r>
        <w:t xml:space="preserve">  </w:t>
      </w:r>
      <w:r>
        <w:rPr>
          <w:b/>
        </w:rPr>
        <w:t>Accumulation has no characteristic of combination:</w:t>
      </w:r>
      <w:r>
        <w:t xml:space="preserve"> Cause and effect are both empty; how can an empty cause combine with an empty effect?</w:t>
      </w:r>
    </w:p>
    <w:p>
      <w:pPr>
        <w:pStyle w:val="ListBullet"/>
      </w:pPr>
      <w:r>
        <w:t xml:space="preserve">  </w:t>
      </w:r>
      <w:r>
        <w:rPr>
          <w:b/>
        </w:rPr>
        <w:t>Path has no characteristic of duality:</w:t>
      </w:r>
      <w:r>
        <w:t xml:space="preserve"> There is no subject to cure and no object to be cured. Emptiness does not even have 'one,' how can there be 'two'?</w:t>
      </w:r>
    </w:p>
    <w:p>
      <w:pPr>
        <w:pStyle w:val="ListBullet"/>
      </w:pPr>
      <w:r>
        <w:t xml:space="preserve">  </w:t>
      </w:r>
      <w:r>
        <w:rPr>
          <w:b/>
        </w:rPr>
        <w:t>Extinction:</w:t>
      </w:r>
      <w:r>
        <w:t xml:space="preserve"> Dharmas are originally not so (not arisen); now there is no extinction. Not arisen and not extinguished, hence named the </w:t>
      </w:r>
      <w:r>
        <w:rPr>
          <w:b/>
        </w:rPr>
        <w:t>Unborn Four Truths</w:t>
      </w:r>
      <w:r>
        <w:t xml:space="preserve"> (corresponds to Connecting Teaching).</w:t>
      </w:r>
    </w:p>
    <w:p>
      <w:r>
        <w:rPr>
          <w:b/>
        </w:rPr>
        <w:t>3. Immeasurable:</w:t>
      </w:r>
    </w:p>
    <w:p>
      <w:r>
        <w:t xml:space="preserve">Distinguishing and calculating that Suffering has immeasurable characteristics. Even the suffering of one Dharma-realm is manifold; how much more so the Ten Dharma-realms? This variety is not something the wisdom or eyes of the Two Vehicles can know or see; it is what the Bodhisattva can clearly understand. From the specific sufferings of Hell (peeling, cutting, burning) to the various skandhas of other realms—numerous as dust and sand—this is the </w:t>
      </w:r>
      <w:r>
        <w:rPr>
          <w:b/>
        </w:rPr>
        <w:t>Immeasurable Four Truths</w:t>
      </w:r>
      <w:r>
        <w:t xml:space="preserve"> (corresponds to Separate Teaching).</w:t>
      </w:r>
    </w:p>
    <w:p>
      <w:r>
        <w:rPr>
          <w:b/>
        </w:rPr>
        <w:t>4. No-Function (Wu Zuo):</w:t>
      </w:r>
    </w:p>
    <w:p>
      <w:r>
        <w:t>All are the Real Mark (</w:t>
      </w:r>
      <w:r>
        <w:rPr>
          <w:i/>
        </w:rPr>
        <w:t>Shíxiàng</w:t>
      </w:r>
      <w:r>
        <w:t xml:space="preserve">), inconceivable. Not only is the Supreme Truth devoid of plurality, but the Three Siddhantas and all dharmas are also devoid of plurality. This meaning can be known [from the implication]. This is the </w:t>
      </w:r>
      <w:r>
        <w:rPr>
          <w:b/>
        </w:rPr>
        <w:t>No-Function Four Truths</w:t>
      </w:r>
      <w:r>
        <w:t xml:space="preserve"> (corresponds to Perfect Teaching).</w:t>
      </w:r>
    </w:p>
    <w:p>
      <w:r>
        <w:rPr>
          <w:b/>
        </w:rPr>
        <w:t>Vertical Alignment with Lands:</w:t>
      </w:r>
    </w:p>
    <w:p>
      <w:r>
        <w:t>If we align the Four Truths vertically with the [Four] Lands:</w:t>
      </w:r>
    </w:p>
    <w:p>
      <w:pPr>
        <w:pStyle w:val="ListBullet"/>
      </w:pPr>
      <w:r>
        <w:t xml:space="preserve">  </w:t>
      </w:r>
      <w:r>
        <w:rPr>
          <w:b/>
        </w:rPr>
        <w:t>Land of Co-dwelling:</w:t>
      </w:r>
      <w:r>
        <w:t xml:space="preserve"> Has all four (Born/Perishing, Unborn, Immeasurable, No-Function).</w:t>
      </w:r>
    </w:p>
    <w:p>
      <w:pPr>
        <w:pStyle w:val="ListBullet"/>
      </w:pPr>
      <w:r>
        <w:t xml:space="preserve">  </w:t>
      </w:r>
      <w:r>
        <w:rPr>
          <w:b/>
        </w:rPr>
        <w:t>Land of Expedient Means:</w:t>
      </w:r>
      <w:r>
        <w:t xml:space="preserve"> Has three (Unborn, Immeasurable, No-Function).</w:t>
      </w:r>
    </w:p>
    <w:p>
      <w:pPr>
        <w:pStyle w:val="ListBullet"/>
      </w:pPr>
      <w:r>
        <w:t xml:space="preserve">  </w:t>
      </w:r>
      <w:r>
        <w:rPr>
          <w:b/>
        </w:rPr>
        <w:t>Land of Real Retribution:</w:t>
      </w:r>
      <w:r>
        <w:t xml:space="preserve"> Has two (Immeasurable, No-Function).</w:t>
      </w:r>
    </w:p>
    <w:p>
      <w:pPr>
        <w:pStyle w:val="ListBullet"/>
      </w:pPr>
      <w:r>
        <w:t xml:space="preserve">  </w:t>
      </w:r>
      <w:r>
        <w:rPr>
          <w:b/>
        </w:rPr>
        <w:t>Land of Eternal Quiescence:</w:t>
      </w:r>
      <w:r>
        <w:t xml:space="preserve"> Has only one (No-Function)."</w:t>
      </w:r>
    </w:p>
    <w:p>
      <w:pPr>
        <w:pStyle w:val="Heading1"/>
        <w:jc w:val="center"/>
      </w:pPr>
      <w:r>
        <w:t>Mohe Zhiguan - Fascicle 1: The Four Vows and Six Identities (Scholarly)</w:t>
      </w:r>
    </w:p>
    <w:p>
      <w:pPr>
        <w:pStyle w:val="Heading2"/>
      </w:pPr>
      <w:r>
        <w:t>Source Text</w:t>
      </w:r>
    </w:p>
    <w:p>
      <w:pPr>
        <w:ind w:left="720"/>
      </w:pPr>
      <w:r>
        <w:t>○顯是更為三：初、四諦，次、四弘，後、六即。</w:t>
      </w:r>
    </w:p>
    <w:p>
      <w:pPr>
        <w:ind w:left="720"/>
      </w:pPr>
      <w:r>
        <w:t>...</w:t>
      </w:r>
    </w:p>
    <w:p>
      <w:pPr>
        <w:ind w:left="720"/>
      </w:pPr>
      <w:r>
        <w:t>○中、約弘誓顯是者，前推法性、聞法等，其義已顯，為未了者更約四弘。又四諦中，多約「解」明上求下化；四弘中，多約「願」明上求下化。</w:t>
      </w:r>
    </w:p>
    <w:p>
      <w:pPr>
        <w:ind w:left="720"/>
      </w:pPr>
      <w:r>
        <w:t>...</w:t>
      </w:r>
    </w:p>
    <w:p>
      <w:pPr>
        <w:ind w:left="720"/>
      </w:pPr>
      <w:r>
        <w:t>經言：「我昔與汝等不見四真諦，是故久迴轉。」火宅如此，云何耽湎縱逸嬉戲？是故慈悲起四弘誓，拔苦與樂。如釋迦之見耕墾，似彌勒之觀毀臺，即其義也。</w:t>
      </w:r>
    </w:p>
    <w:p>
      <w:pPr>
        <w:ind w:left="720"/>
      </w:pPr>
      <w:r>
        <w:t>...</w:t>
      </w:r>
    </w:p>
    <w:p>
      <w:pPr>
        <w:ind w:left="720"/>
      </w:pPr>
      <w:r>
        <w:t>○約六即顯是者，為初心是，後心是？</w:t>
      </w:r>
    </w:p>
    <w:p>
      <w:pPr>
        <w:ind w:left="720"/>
      </w:pPr>
      <w:r>
        <w:t>答：如《論》焦、炷，非初不離初，非後不離後。若智信具足，聞一念即是。信故不謗，智故不懼，初後皆是。若無信，高推聖境，非己智分；若無智，起增上慢，謂己均佛，初後俱非。為此事故，須知六即，謂理即、名字即、觀行即、相似即、分真即、究竟即。此六即者，始凡終聖。始凡故，除疑怯；終聖故，除慢大。</w:t>
      </w:r>
    </w:p>
    <w:p>
      <w:r>
        <w:t>&gt;</w:t>
      </w:r>
    </w:p>
    <w:p>
      <w:pPr>
        <w:ind w:left="720"/>
      </w:pPr>
      <w:r>
        <w:t>1.  **理即 (Li Ji - Identity in Principle):** 一念心即如來藏理。「如」故即空，「藏」故即假，「理」故即中；三智一心中具，不可思議。</w:t>
      </w:r>
    </w:p>
    <w:p>
      <w:pPr>
        <w:ind w:left="720"/>
      </w:pPr>
      <w:r>
        <w:t>2.  **名字即 (Mingzi Ji - Identity in Name):** 理雖即是，日用不知，以未聞三諦，全不識佛法... 或從知識，或從經卷，聞上所說一實菩提，於名字中通達解了。</w:t>
      </w:r>
    </w:p>
    <w:p>
      <w:pPr>
        <w:ind w:left="720"/>
      </w:pPr>
      <w:r>
        <w:t>3.  **觀行即 (Guanxing Ji - Identity in Practice):** 若但聞名口說，如蟲食木，偶得成字... 必須心觀明了，理慧相應，所行如所言，所言如所行。</w:t>
      </w:r>
    </w:p>
    <w:p>
      <w:pPr>
        <w:ind w:left="720"/>
      </w:pPr>
      <w:r>
        <w:t>4.  **相似即 (Xiangsi Ji - Identity in Resemblance):** 以其逾觀逾明，逾止逾寂，如勤射隣的，名「相似觀慧」。六根清淨中說。</w:t>
      </w:r>
    </w:p>
    <w:p>
      <w:pPr>
        <w:ind w:left="720"/>
      </w:pPr>
      <w:r>
        <w:t>5.  **分真即 (Fenzhen Ji - Identity in Partial Truth):** 因相似觀力入銅輪位，初破無明，見佛性，開寶藏，顯真如，名「發心住」；乃至「等覺」。</w:t>
      </w:r>
    </w:p>
    <w:p>
      <w:pPr>
        <w:ind w:left="720"/>
      </w:pPr>
      <w:r>
        <w:t>6.  **究竟即 (Jiujing Ji - Identity in Ultimate):** 等覺一轉，入於妙覺，智光圓滿不復可增，名「菩提果」。</w:t>
      </w:r>
    </w:p>
    <w:p>
      <w:pPr>
        <w:pStyle w:val="Heading2"/>
      </w:pPr>
      <w:r>
        <w:t>🏛️ The Architect's Translation</w:t>
      </w:r>
    </w:p>
    <w:p>
      <w:r>
        <w:t>"</w:t>
      </w:r>
      <w:r>
        <w:rPr>
          <w:b/>
        </w:rPr>
        <w:t>Revealing the True</w:t>
      </w:r>
      <w:r>
        <w:t xml:space="preserve"> continues with the </w:t>
      </w:r>
      <w:r>
        <w:rPr>
          <w:b/>
        </w:rPr>
        <w:t>Four Vows</w:t>
      </w:r>
      <w:r>
        <w:t xml:space="preserve"> (</w:t>
      </w:r>
      <w:r>
        <w:rPr>
          <w:i/>
        </w:rPr>
        <w:t>Sìhóng</w:t>
      </w:r>
      <w:r>
        <w:t xml:space="preserve">) and the </w:t>
      </w:r>
      <w:r>
        <w:rPr>
          <w:b/>
        </w:rPr>
        <w:t>Six Identities</w:t>
      </w:r>
      <w:r>
        <w:t xml:space="preserve"> (</w:t>
      </w:r>
      <w:r>
        <w:rPr>
          <w:i/>
        </w:rPr>
        <w:t>Liùjí</w:t>
      </w:r>
      <w:r>
        <w:t>).</w:t>
      </w:r>
    </w:p>
    <w:p>
      <w:r>
        <w:rPr>
          <w:b/>
        </w:rPr>
        <w:t>The Four Great Vows (Sìhóng Shìyuàn):</w:t>
      </w:r>
    </w:p>
    <w:p>
      <w:r>
        <w:t>The Four Truths mostly clarify seeking above and transforming below through 'Understanding' (</w:t>
      </w:r>
      <w:r>
        <w:rPr>
          <w:i/>
        </w:rPr>
        <w:t>Jiě</w:t>
      </w:r>
      <w:r>
        <w:t>); the Four Vows mostly clarify seeking above and transforming below through 'Resolution' (</w:t>
      </w:r>
      <w:r>
        <w:rPr>
          <w:i/>
        </w:rPr>
        <w:t>Yuàn</w:t>
      </w:r>
      <w:r>
        <w:t>).</w:t>
      </w:r>
    </w:p>
    <w:p>
      <w:r>
        <w:t>The Sutra says: 'Because I and you did not see the Four Truths, we have revolved for a long time.' The Burning House is like this; how can one indulge in pleasure and play? Therefore, out of compassion, one gives rise to the Four Great Vows to pull out suffering and give happiness. Like Shakyamuni seeing the ploughing [and suffering of worms], or Maitreya observing the destruction of the tower.</w:t>
      </w:r>
    </w:p>
    <w:p>
      <w:r>
        <w:rPr>
          <w:b/>
        </w:rPr>
        <w:t>The Six Identities (Liùjí):</w:t>
      </w:r>
    </w:p>
    <w:p>
      <w:r>
        <w:t>Question: Is the 'True Mind' the initial mind or the later mind?</w:t>
      </w:r>
    </w:p>
    <w:p>
      <w:r>
        <w:t xml:space="preserve">Answer: As the </w:t>
      </w:r>
      <w:r>
        <w:rPr>
          <w:i/>
        </w:rPr>
        <w:t>Treatise</w:t>
      </w:r>
      <w:r>
        <w:t xml:space="preserve"> [speaks of] the charring of the wick (by the flame)—it is not the beginning yet not separated from the beginning; not the end yet not separated from the end. If wisdom and faith are complete, hearing 'one thought' is immediately It. Because of faith, one does not slander; because of wisdom, one does not fear. Both beginning and end are It.</w:t>
      </w:r>
    </w:p>
    <w:p>
      <w:pPr>
        <w:pStyle w:val="ListBullet"/>
      </w:pPr>
      <w:r>
        <w:t xml:space="preserve">  If one lacks faith, they will push the Sage's realm high away, saying it is not their portion (Self-Abasement).</w:t>
      </w:r>
    </w:p>
    <w:p>
      <w:pPr>
        <w:pStyle w:val="ListBullet"/>
      </w:pPr>
      <w:r>
        <w:t xml:space="preserve">  If one lacks wisdom, they will give rise to Overweening Pride (</w:t>
      </w:r>
      <w:r>
        <w:rPr>
          <w:i/>
        </w:rPr>
        <w:t>Zēngshàngmàn</w:t>
      </w:r>
      <w:r>
        <w:t>), saying they are equal to the Buddha.</w:t>
      </w:r>
    </w:p>
    <w:p>
      <w:r>
        <w:t xml:space="preserve">For this reason, one must know the </w:t>
      </w:r>
      <w:r>
        <w:rPr>
          <w:b/>
        </w:rPr>
        <w:t>Six Identities</w:t>
      </w:r>
      <w:r>
        <w:t>. These six span from the beginning commoner to the final sage. Beginning with the commoner removes doubt and timidity; ending with the sage removes arrogance.</w:t>
      </w:r>
    </w:p>
    <w:p>
      <w:pPr>
        <w:pStyle w:val="ListNumber"/>
      </w:pPr>
      <w:r>
        <w:rPr>
          <w:b/>
        </w:rPr>
        <w:t>Identity in Principle (*Lǐ Jí*):</w:t>
      </w:r>
      <w:r>
        <w:t xml:space="preserve"> One thought-moment of the mind is the principle of the Tathāgata-garbha. 'Thus' (</w:t>
      </w:r>
      <w:r>
        <w:rPr>
          <w:i/>
        </w:rPr>
        <w:t>Rú</w:t>
      </w:r>
      <w:r>
        <w:t>) implies Emptiness; 'Store' (</w:t>
      </w:r>
      <w:r>
        <w:rPr>
          <w:i/>
        </w:rPr>
        <w:t>Zàng</w:t>
      </w:r>
      <w:r>
        <w:t>) implies Provisionality; 'Principle' (</w:t>
      </w:r>
      <w:r>
        <w:rPr>
          <w:i/>
        </w:rPr>
        <w:t>Lǐ</w:t>
      </w:r>
      <w:r>
        <w:t>) implies the Middle. The Three Wisdoms are complete in one mind; this is inconceivable.</w:t>
      </w:r>
    </w:p>
    <w:p>
      <w:pPr>
        <w:pStyle w:val="ListNumber"/>
      </w:pPr>
      <w:r>
        <w:rPr>
          <w:b/>
        </w:rPr>
        <w:t>Identity in Name (*Míngzì Jí*):</w:t>
      </w:r>
      <w:r>
        <w:t xml:space="preserve"> Although the principle is identical, in daily use one does not know it... Hearing from a Good Friend or scripture about the One Reality Bodhi, one understands and penetrates it through names and words.</w:t>
      </w:r>
    </w:p>
    <w:p>
      <w:pPr>
        <w:pStyle w:val="ListNumber"/>
      </w:pPr>
      <w:r>
        <w:rPr>
          <w:b/>
        </w:rPr>
        <w:t>Identity in Contemplation/Practice (*Guānxíng Jí*):</w:t>
      </w:r>
      <w:r>
        <w:t xml:space="preserve"> If one merely hears the names and speaks with the mouth, it is like an insect eating wood that accidentally forms a character... One must have clear mental contemplation, correspondence between principle and wisdom; actions must match words, and words must match actions.</w:t>
      </w:r>
    </w:p>
    <w:p>
      <w:pPr>
        <w:pStyle w:val="ListNumber"/>
      </w:pPr>
      <w:r>
        <w:rPr>
          <w:b/>
        </w:rPr>
        <w:t>Identity in Resemblance (*Xiàngsì Jí*):</w:t>
      </w:r>
      <w:r>
        <w:t xml:space="preserve"> As contemplation becomes clearer and cessation becomes more tranquil, like shooting arrows near the target, it is called 'Resemblance Wisdom.' This corresponds to the Six Sense-Organs Purification.</w:t>
      </w:r>
    </w:p>
    <w:p>
      <w:pPr>
        <w:pStyle w:val="ListNumber"/>
      </w:pPr>
      <w:r>
        <w:rPr>
          <w:b/>
        </w:rPr>
        <w:t>Identity in Partial Truth (*Fēnzhēn Jí*):</w:t>
      </w:r>
      <w:r>
        <w:t xml:space="preserve"> Due to the power of resemblance contemplation, one enters the Copper Wheel position, first breaking ignorance, seeing Buddha-nature, opening the treasure store, and revealing True Thusness. This is the 'Stage of Arousing the Mind' (First Abode) up to 'Equal Enlightenment.'</w:t>
      </w:r>
    </w:p>
    <w:p>
      <w:pPr>
        <w:pStyle w:val="ListNumber"/>
      </w:pPr>
      <w:r>
        <w:rPr>
          <w:b/>
        </w:rPr>
        <w:t>Identity in Ultimate (*Jiùjìng Jí*):</w:t>
      </w:r>
      <w:r>
        <w:t xml:space="preserve"> Equal Enlightenment turns once more and enters Marvelous Enlightenment (</w:t>
      </w:r>
      <w:r>
        <w:rPr>
          <w:i/>
        </w:rPr>
        <w:t>Miàojué</w:t>
      </w:r>
      <w:r>
        <w:t>). The light of wisdom is full and can increase no further; this is the Fruit of Bodhi. The Great Nirvana is cut off (from suffering), with nothing more to cut off; this is the Fruit of Fruit."</w:t>
      </w:r>
    </w:p>
    <w:p>
      <w:pPr>
        <w:pStyle w:val="Heading1"/>
        <w:jc w:val="center"/>
      </w:pPr>
      <w:r>
        <w:t>Mohe Zhiguan - Fascicle 2: Cultivating the Great Practice (Scholarly)</w:t>
      </w:r>
    </w:p>
    <w:p>
      <w:pPr>
        <w:pStyle w:val="Heading2"/>
      </w:pPr>
      <w:r>
        <w:t>Source Text</w:t>
      </w:r>
    </w:p>
    <w:p>
      <w:pPr>
        <w:ind w:left="720"/>
      </w:pPr>
      <w:r>
        <w:t>二、勸進四種三昧入菩薩位。說是止觀者，夫欲登妙位，非行不階；善解鑽搖，醍醐可獲。《法華》云：「又見佛子，修種種行，以求佛道。」行法眾多，略言其四：一、常坐，二、常行，三、半行半坐，四、非行非坐。通稱「三昧」者，調直定也。《大論》云：「善心一處住不動，是名三昧。」法界是一處，正觀能住不動，四行為緣，觀心藉緣調直，故稱三昧也。</w:t>
      </w:r>
    </w:p>
    <w:p>
      <w:pPr>
        <w:pStyle w:val="Heading2"/>
      </w:pPr>
      <w:r>
        <w:t>🏛️ The Architect's Translation</w:t>
      </w:r>
    </w:p>
    <w:p>
      <w:r>
        <w:t>"</w:t>
      </w:r>
      <w:r>
        <w:rPr>
          <w:b/>
        </w:rPr>
        <w:t>2. Encouraging the Great Practice (*Quànjìn Dàxíng*) to Enter the Bodhisattva Position.</w:t>
      </w:r>
    </w:p>
    <w:p>
      <w:r>
        <w:t>Explaining this Cessation and Contemplation: If one desires to ascend to the marvelous position, without practice one cannot scale [the heights]. By skillfully understanding the churning and shaking [of the milk], one can obtain ghee (</w:t>
      </w:r>
      <w:r>
        <w:rPr>
          <w:i/>
        </w:rPr>
        <w:t>tíhú</w:t>
      </w:r>
      <w:r>
        <w:t xml:space="preserve">). The </w:t>
      </w:r>
      <w:r>
        <w:rPr>
          <w:i/>
        </w:rPr>
        <w:t>Lotus Sutra</w:t>
      </w:r>
      <w:r>
        <w:t xml:space="preserve"> says: 'Again, I see the Buddha's sons cultivating various practices to seek the Buddha-Way.' Although the methods of practice are numerous, we briefly discuss four:</w:t>
      </w:r>
    </w:p>
    <w:p>
      <w:pPr>
        <w:pStyle w:val="ListNumber"/>
      </w:pPr>
      <w:r>
        <w:rPr>
          <w:b/>
        </w:rPr>
        <w:t>Constant Sitting</w:t>
      </w:r>
      <w:r>
        <w:t xml:space="preserve"> (</w:t>
      </w:r>
      <w:r>
        <w:rPr>
          <w:i/>
        </w:rPr>
        <w:t>Chángzuò</w:t>
      </w:r>
      <w:r>
        <w:t>)</w:t>
      </w:r>
    </w:p>
    <w:p>
      <w:pPr>
        <w:pStyle w:val="ListNumber"/>
      </w:pPr>
      <w:r>
        <w:rPr>
          <w:b/>
        </w:rPr>
        <w:t>Constant Walking</w:t>
      </w:r>
      <w:r>
        <w:t xml:space="preserve"> (</w:t>
      </w:r>
      <w:r>
        <w:rPr>
          <w:i/>
        </w:rPr>
        <w:t>Chángxíng</w:t>
      </w:r>
      <w:r>
        <w:t>)</w:t>
      </w:r>
    </w:p>
    <w:p>
      <w:pPr>
        <w:pStyle w:val="ListNumber"/>
      </w:pPr>
      <w:r>
        <w:rPr>
          <w:b/>
        </w:rPr>
        <w:t>Part-Walking Part-Sitting</w:t>
      </w:r>
      <w:r>
        <w:t xml:space="preserve"> (</w:t>
      </w:r>
      <w:r>
        <w:rPr>
          <w:i/>
        </w:rPr>
        <w:t>Bànxíng Bànzuò</w:t>
      </w:r>
      <w:r>
        <w:t>)</w:t>
      </w:r>
    </w:p>
    <w:p>
      <w:pPr>
        <w:pStyle w:val="ListNumber"/>
      </w:pPr>
      <w:r>
        <w:rPr>
          <w:b/>
        </w:rPr>
        <w:t>Neither-Walking Nor-Sitting</w:t>
      </w:r>
      <w:r>
        <w:t xml:space="preserve"> (</w:t>
      </w:r>
      <w:r>
        <w:rPr>
          <w:i/>
        </w:rPr>
        <w:t>Fēixíng Fēizuò</w:t>
      </w:r>
      <w:r>
        <w:t>)</w:t>
      </w:r>
    </w:p>
    <w:p>
      <w:r>
        <w:t xml:space="preserve">Generally, they are called </w:t>
      </w:r>
      <w:r>
        <w:rPr>
          <w:b/>
        </w:rPr>
        <w:t>'Samadhi'</w:t>
      </w:r>
      <w:r>
        <w:t xml:space="preserve"> (</w:t>
      </w:r>
      <w:r>
        <w:rPr>
          <w:i/>
        </w:rPr>
        <w:t>Sānmèi</w:t>
      </w:r>
      <w:r>
        <w:t>), which means 'Rectifying and Establishing' (</w:t>
      </w:r>
      <w:r>
        <w:rPr>
          <w:i/>
        </w:rPr>
        <w:t>Tiáozhí Dìng</w:t>
      </w:r>
      <w:r>
        <w:t xml:space="preserve">). The </w:t>
      </w:r>
      <w:r>
        <w:rPr>
          <w:i/>
        </w:rPr>
        <w:t>Great Treatise</w:t>
      </w:r>
      <w:r>
        <w:t xml:space="preserve"> (</w:t>
      </w:r>
      <w:r>
        <w:rPr>
          <w:i/>
        </w:rPr>
        <w:t>Dàlùn</w:t>
      </w:r>
      <w:r>
        <w:t>) says: 'A good mind abiding in one place without moving is named Samadhi.' The Dharma-realm is that 'One Place.' Correct contemplation can abide there without moving. The four behaviors are conditions (</w:t>
      </w:r>
      <w:r>
        <w:rPr>
          <w:i/>
        </w:rPr>
        <w:t>yuán</w:t>
      </w:r>
      <w:r>
        <w:t>); contemplating the mind relies on these conditions to become rectified and established, hence they are called Samadhi.</w:t>
      </w:r>
    </w:p>
    <w:p>
      <w:pPr>
        <w:pStyle w:val="Heading3"/>
      </w:pPr>
      <w:r>
        <w:t>1. Constant Sitting Samadhi (*Chángzuò Sānmèi*)</w:t>
      </w:r>
    </w:p>
    <w:p>
      <w:r>
        <w:t>(Also known as the 'One Act Samadhi' (</w:t>
      </w:r>
      <w:r>
        <w:rPr>
          <w:i/>
        </w:rPr>
        <w:t>Yīxíng Sānmèi</w:t>
      </w:r>
      <w:r>
        <w:t xml:space="preserve">) from the </w:t>
      </w:r>
      <w:r>
        <w:rPr>
          <w:i/>
        </w:rPr>
        <w:t>Manjushri Prajna Sutra</w:t>
      </w:r>
      <w:r>
        <w:t>).</w:t>
      </w:r>
    </w:p>
    <w:p>
      <w:pPr>
        <w:pStyle w:val="ListBullet"/>
      </w:pPr>
      <w:r>
        <w:t xml:space="preserve">  </w:t>
      </w:r>
      <w:r>
        <w:rPr>
          <w:b/>
        </w:rPr>
        <w:t>Method:</w:t>
      </w:r>
      <w:r>
        <w:t xml:space="preserve"> One dwells in a quiet room or an empty place, away from noise. One sets up a single rope bed (chair) with no other seats beside it. For a period of </w:t>
      </w:r>
      <w:r>
        <w:rPr>
          <w:b/>
        </w:rPr>
        <w:t>ninety days</w:t>
      </w:r>
      <w:r>
        <w:t>, one sits cross-legged (</w:t>
      </w:r>
      <w:r>
        <w:rPr>
          <w:i/>
        </w:rPr>
        <w:t>jie jia</w:t>
      </w:r>
      <w:r>
        <w:t>) facing a specific Buddha. The neck and spine must be straight; one must not move, shake, droop, or lean. One takes a vow only to sit. The ribs must not touch the bed [to lie down], let alone sleep like a corpse, play, or stand. Except for walking meditation (</w:t>
      </w:r>
      <w:r>
        <w:rPr>
          <w:i/>
        </w:rPr>
        <w:t>jīngxíng</w:t>
      </w:r>
      <w:r>
        <w:t>), eating, and toilet, one sits constantly facing the Buddha, moment to moment continuously.</w:t>
      </w:r>
    </w:p>
    <w:p>
      <w:pPr>
        <w:pStyle w:val="ListBullet"/>
      </w:pPr>
      <w:r>
        <w:t xml:space="preserve">  </w:t>
      </w:r>
      <w:r>
        <w:rPr>
          <w:b/>
        </w:rPr>
        <w:t>Contemplation:</w:t>
      </w:r>
      <w:r>
        <w:t xml:space="preserve"> One concentrates on the Dharma-realm (</w:t>
      </w:r>
      <w:r>
        <w:rPr>
          <w:i/>
        </w:rPr>
        <w:t>Fǎjiè</w:t>
      </w:r>
      <w:r>
        <w:t>). One thought is the Dharma-realm. One believes that all dharmas are the Buddha-Dharma. There is no before or after, no boundaries. One sees the Buddha's marks as if looking into a mirror, yet knows the Buddha does not come and I do not go.</w:t>
      </w:r>
    </w:p>
    <w:p>
      <w:pPr>
        <w:pStyle w:val="Heading3"/>
      </w:pPr>
      <w:r>
        <w:t>2. Constant Walking Samadhi (*Chángxíng Sānmèi*)</w:t>
      </w:r>
    </w:p>
    <w:p>
      <w:r>
        <w:t>(Also known as the 'Buddha-Standing Samadhi' (</w:t>
      </w:r>
      <w:r>
        <w:rPr>
          <w:i/>
        </w:rPr>
        <w:t>Pratyutpanna</w:t>
      </w:r>
      <w:r>
        <w:t>)).</w:t>
      </w:r>
    </w:p>
    <w:p>
      <w:pPr>
        <w:pStyle w:val="ListBullet"/>
      </w:pPr>
      <w:r>
        <w:t xml:space="preserve">  </w:t>
      </w:r>
      <w:r>
        <w:rPr>
          <w:b/>
        </w:rPr>
        <w:t>Method:</w:t>
      </w:r>
      <w:r>
        <w:t xml:space="preserve"> For </w:t>
      </w:r>
      <w:r>
        <w:rPr>
          <w:b/>
        </w:rPr>
        <w:t>ninety days</w:t>
      </w:r>
      <w:r>
        <w:t>, one constantly walks and never sits or lies down (except for eating/toilet). One must have good teachers and protectors. One adorns the sanctuary with offerings.</w:t>
      </w:r>
    </w:p>
    <w:p>
      <w:pPr>
        <w:pStyle w:val="ListBullet"/>
      </w:pPr>
      <w:r>
        <w:t xml:space="preserve">  </w:t>
      </w:r>
      <w:r>
        <w:rPr>
          <w:b/>
        </w:rPr>
        <w:t>Practice:</w:t>
      </w:r>
      <w:r>
        <w:t xml:space="preserve"> One constantly circumambulates while chanting the name of </w:t>
      </w:r>
      <w:r>
        <w:rPr>
          <w:b/>
        </w:rPr>
        <w:t>Amitābha Buddha</w:t>
      </w:r>
      <w:r>
        <w:t xml:space="preserve"> (</w:t>
      </w:r>
      <w:r>
        <w:rPr>
          <w:i/>
        </w:rPr>
        <w:t>Āmítuófó</w:t>
      </w:r>
      <w:r>
        <w:t>). Each step, each sound, each thought is only on Amitābha.</w:t>
      </w:r>
    </w:p>
    <w:p>
      <w:pPr>
        <w:pStyle w:val="ListBullet"/>
      </w:pPr>
      <w:r>
        <w:t xml:space="preserve">  </w:t>
      </w:r>
      <w:r>
        <w:rPr>
          <w:b/>
        </w:rPr>
        <w:t>Contemplation:</w:t>
      </w:r>
      <w:r>
        <w:t xml:space="preserve"> One visualizes Amitābha standing before one, like seeing stars at night. One contemplates the Buddha's body marks and realizes: 'The Buddha does not come to me; I do not go to the Buddha.' The mind creates the Buddha.</w:t>
      </w:r>
    </w:p>
    <w:p>
      <w:pPr>
        <w:pStyle w:val="Heading3"/>
      </w:pPr>
      <w:r>
        <w:t>3. Part-Walking Part-Sitting Samadhi (*Bànxíng Bànzuò*)</w:t>
      </w:r>
    </w:p>
    <w:p>
      <w:r>
        <w:t xml:space="preserve">(Based on the </w:t>
      </w:r>
      <w:r>
        <w:rPr>
          <w:i/>
        </w:rPr>
        <w:t>Lotus Sutra</w:t>
      </w:r>
      <w:r>
        <w:t xml:space="preserve"> and </w:t>
      </w:r>
      <w:r>
        <w:rPr>
          <w:i/>
        </w:rPr>
        <w:t>Vaipulya/Fangdeng</w:t>
      </w:r>
      <w:r>
        <w:t xml:space="preserve"> Sutras).</w:t>
      </w:r>
    </w:p>
    <w:p>
      <w:pPr>
        <w:pStyle w:val="ListBullet"/>
      </w:pPr>
      <w:r>
        <w:t xml:space="preserve">  </w:t>
      </w:r>
      <w:r>
        <w:rPr>
          <w:b/>
        </w:rPr>
        <w:t>Vaipulya Repentance:</w:t>
      </w:r>
      <w:r>
        <w:t xml:space="preserve"> Seven days. One circumambulates 120 times, then sits and contemplates. One recites the Dhāraṇī, confesses sins, and washes the altar.</w:t>
      </w:r>
    </w:p>
    <w:p>
      <w:pPr>
        <w:pStyle w:val="ListBullet"/>
      </w:pPr>
      <w:r>
        <w:t xml:space="preserve">  </w:t>
      </w:r>
      <w:r>
        <w:rPr>
          <w:b/>
        </w:rPr>
        <w:t>Lotus Samadhi:</w:t>
      </w:r>
      <w:r>
        <w:t xml:space="preserve"> Twenty-one days (3 weeks). One recites the </w:t>
      </w:r>
      <w:r>
        <w:rPr>
          <w:i/>
        </w:rPr>
        <w:t>Lotus Sutra</w:t>
      </w:r>
      <w:r>
        <w:t xml:space="preserve"> while walking and sitting. One visualizes </w:t>
      </w:r>
      <w:r>
        <w:rPr>
          <w:b/>
        </w:rPr>
        <w:t>Samantabhadra</w:t>
      </w:r>
      <w:r>
        <w:t xml:space="preserve"> (</w:t>
      </w:r>
      <w:r>
        <w:rPr>
          <w:i/>
        </w:rPr>
        <w:t>Pǔxián</w:t>
      </w:r>
      <w:r>
        <w:t>) riding a six-tusked white elephant. One confesses the sins of the six senses.</w:t>
      </w:r>
    </w:p>
    <w:p>
      <w:pPr>
        <w:pStyle w:val="Heading3"/>
      </w:pPr>
      <w:r>
        <w:t>4. Neither-Walking Nor-Sitting Samadhi (*Fēixíng Fēizuò*)</w:t>
      </w:r>
    </w:p>
    <w:p>
      <w:r>
        <w:t>(Also known as 'Following One's Own Mind' (</w:t>
      </w:r>
      <w:r>
        <w:rPr>
          <w:i/>
        </w:rPr>
        <w:t>Suízìyì</w:t>
      </w:r>
      <w:r>
        <w:t>)).</w:t>
      </w:r>
    </w:p>
    <w:p>
      <w:pPr>
        <w:pStyle w:val="ListBullet"/>
      </w:pPr>
      <w:r>
        <w:t xml:space="preserve">  </w:t>
      </w:r>
      <w:r>
        <w:rPr>
          <w:b/>
        </w:rPr>
        <w:t>Method:</w:t>
      </w:r>
      <w:r>
        <w:t xml:space="preserve"> This is not limited to walking or sitting. It applies to all four postures (Walking, Standing, Sitting, Lying Down) and all actions.</w:t>
      </w:r>
    </w:p>
    <w:p>
      <w:pPr>
        <w:pStyle w:val="ListBullet"/>
      </w:pPr>
      <w:r>
        <w:t xml:space="preserve">  </w:t>
      </w:r>
      <w:r>
        <w:rPr>
          <w:b/>
        </w:rPr>
        <w:t>Practice:</w:t>
      </w:r>
      <w:r>
        <w:t xml:space="preserve"> In every act, one contemplates the mind. 'Awareness of Mind' (</w:t>
      </w:r>
      <w:r>
        <w:rPr>
          <w:i/>
        </w:rPr>
        <w:t>Juéyì</w:t>
      </w:r>
      <w:r>
        <w:t>). One observes: Where does this thought come from? Is it the mind? Is it not the mind?</w:t>
      </w:r>
    </w:p>
    <w:p>
      <w:pPr>
        <w:pStyle w:val="ListBullet"/>
      </w:pPr>
      <w:r>
        <w:t xml:space="preserve">  </w:t>
      </w:r>
      <w:r>
        <w:rPr>
          <w:b/>
        </w:rPr>
        <w:t>Application:</w:t>
      </w:r>
      <w:r>
        <w:t xml:space="preserve"> One applies this to the Ten Objects (Good, Evil, Neutral). Even when anger or desire arises, one contemplates its source and nature (as Empty, Provisional, Middle)."</w:t>
      </w:r>
    </w:p>
    <w:p>
      <w:pPr>
        <w:pStyle w:val="Heading1"/>
        <w:jc w:val="center"/>
      </w:pPr>
      <w:r>
        <w:t>Mohe Zhiguan - Fascicle 5: The Ten Objects of Contemplation (Scholarly)</w:t>
      </w:r>
    </w:p>
    <w:p>
      <w:pPr>
        <w:pStyle w:val="Heading2"/>
      </w:pPr>
      <w:r>
        <w:t>Source Text (Reconstructed)</w:t>
      </w:r>
    </w:p>
    <w:p>
      <w:pPr>
        <w:ind w:left="720"/>
      </w:pPr>
      <w:r>
        <w:t>開止觀為十：一、陰界入，二、煩惱，三、病患，四、業相，五、魔事，六、禪定，七、諸見，八、增上慢，九、二乘，十、菩薩。</w:t>
      </w:r>
    </w:p>
    <w:p>
      <w:pPr>
        <w:ind w:left="720"/>
      </w:pPr>
      <w:r>
        <w:t>此十境，通能覆障。</w:t>
      </w:r>
    </w:p>
    <w:p>
      <w:pPr>
        <w:ind w:left="720"/>
      </w:pPr>
      <w:r>
        <w:t>「陰」在初者二義：一、現前，二、依經。</w:t>
      </w:r>
    </w:p>
    <w:p>
      <w:pPr>
        <w:ind w:left="720"/>
      </w:pPr>
      <w:r>
        <w:t>夫五陰與四大合，若不照察，不覺紛馳。</w:t>
      </w:r>
    </w:p>
    <w:p>
      <w:pPr>
        <w:ind w:left="720"/>
      </w:pPr>
      <w:r>
        <w:t>既觀陰果，則動煩惱因，故次五陰而論四分也。</w:t>
      </w:r>
    </w:p>
    <w:p>
      <w:pPr>
        <w:pStyle w:val="Heading2"/>
      </w:pPr>
      <w:r>
        <w:t>🏛️ The Architect's Translation</w:t>
      </w:r>
    </w:p>
    <w:p>
      <w:r>
        <w:t>"</w:t>
      </w:r>
      <w:r>
        <w:rPr>
          <w:b/>
        </w:rPr>
        <w:t>The Ten Objects of Contemplation (*Shí Jìng*):</w:t>
      </w:r>
    </w:p>
    <w:p>
      <w:r>
        <w:t>The objects of Cessation and Contemplation are opened into ten:</w:t>
      </w:r>
    </w:p>
    <w:p>
      <w:pPr>
        <w:pStyle w:val="ListNumber"/>
      </w:pPr>
      <w:r>
        <w:rPr>
          <w:b/>
        </w:rPr>
        <w:t>Skandhas, Entrances, and Realms</w:t>
      </w:r>
      <w:r>
        <w:t xml:space="preserve"> (</w:t>
      </w:r>
      <w:r>
        <w:rPr>
          <w:i/>
        </w:rPr>
        <w:t>Yīn Rù Jiè</w:t>
      </w:r>
      <w:r>
        <w:t>)</w:t>
      </w:r>
    </w:p>
    <w:p>
      <w:pPr>
        <w:pStyle w:val="ListNumber"/>
      </w:pPr>
      <w:r>
        <w:rPr>
          <w:b/>
        </w:rPr>
        <w:t>Defilements</w:t>
      </w:r>
      <w:r>
        <w:t xml:space="preserve"> (</w:t>
      </w:r>
      <w:r>
        <w:rPr>
          <w:i/>
        </w:rPr>
        <w:t>Fánnǎo</w:t>
      </w:r>
      <w:r>
        <w:t>)</w:t>
      </w:r>
    </w:p>
    <w:p>
      <w:pPr>
        <w:pStyle w:val="ListNumber"/>
      </w:pPr>
      <w:r>
        <w:rPr>
          <w:b/>
        </w:rPr>
        <w:t>Sickness</w:t>
      </w:r>
      <w:r>
        <w:t xml:space="preserve"> (</w:t>
      </w:r>
      <w:r>
        <w:rPr>
          <w:i/>
        </w:rPr>
        <w:t>Bìnghuàn</w:t>
      </w:r>
      <w:r>
        <w:t>)</w:t>
      </w:r>
    </w:p>
    <w:p>
      <w:pPr>
        <w:pStyle w:val="ListNumber"/>
      </w:pPr>
      <w:r>
        <w:rPr>
          <w:b/>
        </w:rPr>
        <w:t>Karmic Marks</w:t>
      </w:r>
      <w:r>
        <w:t xml:space="preserve"> (</w:t>
      </w:r>
      <w:r>
        <w:rPr>
          <w:i/>
        </w:rPr>
        <w:t>Yèxiàng</w:t>
      </w:r>
      <w:r>
        <w:t>)</w:t>
      </w:r>
    </w:p>
    <w:p>
      <w:pPr>
        <w:pStyle w:val="ListNumber"/>
      </w:pPr>
      <w:r>
        <w:rPr>
          <w:b/>
        </w:rPr>
        <w:t>Demonic Affairs</w:t>
      </w:r>
      <w:r>
        <w:t xml:space="preserve"> (</w:t>
      </w:r>
      <w:r>
        <w:rPr>
          <w:i/>
        </w:rPr>
        <w:t>Móshì</w:t>
      </w:r>
      <w:r>
        <w:t>)</w:t>
      </w:r>
    </w:p>
    <w:p>
      <w:pPr>
        <w:pStyle w:val="ListNumber"/>
      </w:pPr>
      <w:r>
        <w:rPr>
          <w:b/>
        </w:rPr>
        <w:t>Dhyāna Meditation</w:t>
      </w:r>
      <w:r>
        <w:t xml:space="preserve"> (</w:t>
      </w:r>
      <w:r>
        <w:rPr>
          <w:i/>
        </w:rPr>
        <w:t>Chándìng</w:t>
      </w:r>
      <w:r>
        <w:t>)</w:t>
      </w:r>
    </w:p>
    <w:p>
      <w:pPr>
        <w:pStyle w:val="ListNumber"/>
      </w:pPr>
      <w:r>
        <w:rPr>
          <w:b/>
        </w:rPr>
        <w:t>Views</w:t>
      </w:r>
      <w:r>
        <w:t xml:space="preserve"> (</w:t>
      </w:r>
      <w:r>
        <w:rPr>
          <w:i/>
        </w:rPr>
        <w:t>Zhūjiàn</w:t>
      </w:r>
      <w:r>
        <w:t>)</w:t>
      </w:r>
    </w:p>
    <w:p>
      <w:pPr>
        <w:pStyle w:val="ListNumber"/>
      </w:pPr>
      <w:r>
        <w:rPr>
          <w:b/>
        </w:rPr>
        <w:t>Overweening Pride</w:t>
      </w:r>
      <w:r>
        <w:t xml:space="preserve"> (</w:t>
      </w:r>
      <w:r>
        <w:rPr>
          <w:i/>
        </w:rPr>
        <w:t>Zēngshàngmàn</w:t>
      </w:r>
      <w:r>
        <w:t>)</w:t>
      </w:r>
    </w:p>
    <w:p>
      <w:pPr>
        <w:pStyle w:val="ListNumber"/>
      </w:pPr>
      <w:r>
        <w:rPr>
          <w:b/>
        </w:rPr>
        <w:t>Two Vehicles</w:t>
      </w:r>
      <w:r>
        <w:t xml:space="preserve"> (</w:t>
      </w:r>
      <w:r>
        <w:rPr>
          <w:i/>
        </w:rPr>
        <w:t>Èrchéng</w:t>
      </w:r>
      <w:r>
        <w:t>)</w:t>
      </w:r>
    </w:p>
    <w:p>
      <w:pPr>
        <w:pStyle w:val="ListNumber"/>
      </w:pPr>
      <w:r>
        <w:rPr>
          <w:b/>
        </w:rPr>
        <w:t>Bodhisattvahood</w:t>
      </w:r>
      <w:r>
        <w:t xml:space="preserve"> (</w:t>
      </w:r>
      <w:r>
        <w:rPr>
          <w:i/>
        </w:rPr>
        <w:t>Púsà</w:t>
      </w:r>
      <w:r>
        <w:t>)</w:t>
      </w:r>
    </w:p>
    <w:p>
      <w:r>
        <w:t>These ten objects can all cover and obstruct [the Path].</w:t>
      </w:r>
    </w:p>
    <w:p>
      <w:r>
        <w:rPr>
          <w:b/>
        </w:rPr>
        <w:t>1. Skandhas, Entrances, and Realms (The Primary Object):</w:t>
      </w:r>
    </w:p>
    <w:p>
      <w:r>
        <w:t>Why are the Skandhas placed first? For two reasons:</w:t>
      </w:r>
    </w:p>
    <w:p>
      <w:pPr>
        <w:pStyle w:val="ListNumber"/>
      </w:pPr>
      <w:r>
        <w:rPr>
          <w:b/>
        </w:rPr>
        <w:t>Always Present:</w:t>
      </w:r>
      <w:r>
        <w:t xml:space="preserve"> The heavy burden of the Skandhas and Entrances is always present before the practitioner. Whether walking, standing, sitting, or lying down, one never departs from the Skandhas.</w:t>
      </w:r>
    </w:p>
    <w:p>
      <w:pPr>
        <w:pStyle w:val="ListNumber"/>
      </w:pPr>
      <w:r>
        <w:rPr>
          <w:b/>
        </w:rPr>
        <w:t>Scriptural Basis:</w:t>
      </w:r>
      <w:r>
        <w:t xml:space="preserve"> The </w:t>
      </w:r>
      <w:r>
        <w:rPr>
          <w:i/>
        </w:rPr>
        <w:t>Great Prajna Sutra</w:t>
      </w:r>
      <w:r>
        <w:t xml:space="preserve"> says: 'The Śrāvaka practices the Path relying on the Four Foundations of Mindfulness (Body/Feeling/Mind/Dharma); the Bodhisattva first contemplates Form (</w:t>
      </w:r>
      <w:r>
        <w:rPr>
          <w:i/>
        </w:rPr>
        <w:t>Rūpa</w:t>
      </w:r>
      <w:r>
        <w:t>) up to All-Knowledge.'</w:t>
      </w:r>
    </w:p>
    <w:p>
      <w:r>
        <w:rPr>
          <w:b/>
        </w:rPr>
        <w:t>The Interaction of Objects:</w:t>
      </w:r>
    </w:p>
    <w:p>
      <w:pPr>
        <w:pStyle w:val="ListBullet"/>
      </w:pPr>
      <w:r>
        <w:t xml:space="preserve">  When one contemplates the Skandhas (Result), it stirs the </w:t>
      </w:r>
      <w:r>
        <w:rPr>
          <w:b/>
        </w:rPr>
        <w:t>Defilements</w:t>
      </w:r>
      <w:r>
        <w:t xml:space="preserve"> (Cause). Therefore, Defilements are discussed second.</w:t>
      </w:r>
    </w:p>
    <w:p>
      <w:pPr>
        <w:pStyle w:val="ListBullet"/>
      </w:pPr>
      <w:r>
        <w:t xml:space="preserve">  The Four Elements (Body) and Three Poisons (Mind) conflict, causing </w:t>
      </w:r>
      <w:r>
        <w:rPr>
          <w:b/>
        </w:rPr>
        <w:t>Sickness</w:t>
      </w:r>
      <w:r>
        <w:t>. Therefore, Sickness is third.</w:t>
      </w:r>
    </w:p>
    <w:p>
      <w:pPr>
        <w:pStyle w:val="ListBullet"/>
      </w:pPr>
      <w:r>
        <w:t xml:space="preserve">  Through sickness, one perceives the </w:t>
      </w:r>
      <w:r>
        <w:rPr>
          <w:b/>
        </w:rPr>
        <w:t>Karmic Marks</w:t>
      </w:r>
      <w:r>
        <w:t xml:space="preserve"> of past deeds. Therefore, Karma is fourth.</w:t>
      </w:r>
    </w:p>
    <w:p>
      <w:pPr>
        <w:pStyle w:val="ListBullet"/>
      </w:pPr>
      <w:r>
        <w:t xml:space="preserve">  As good and evil karma vie, </w:t>
      </w:r>
      <w:r>
        <w:rPr>
          <w:b/>
        </w:rPr>
        <w:t>Demons</w:t>
      </w:r>
      <w:r>
        <w:t xml:space="preserve"> appear to compete for control. Therefore, Demon Works are fifth.</w:t>
      </w:r>
    </w:p>
    <w:p>
      <w:pPr>
        <w:pStyle w:val="ListBullet"/>
      </w:pPr>
      <w:r>
        <w:t xml:space="preserve">  If one overcomes demons, </w:t>
      </w:r>
      <w:r>
        <w:rPr>
          <w:b/>
        </w:rPr>
        <w:t>Dhyāna</w:t>
      </w:r>
      <w:r>
        <w:t xml:space="preserve"> (Meditation) arises. Therefore, Dhyāna is sixth.</w:t>
      </w:r>
    </w:p>
    <w:p>
      <w:pPr>
        <w:pStyle w:val="ListBullet"/>
      </w:pPr>
      <w:r>
        <w:t xml:space="preserve">  In meditation, one may give rise to deviation, producing false </w:t>
      </w:r>
      <w:r>
        <w:rPr>
          <w:b/>
        </w:rPr>
        <w:t>Views</w:t>
      </w:r>
      <w:r>
        <w:t>. Therefore, Views are seventh.</w:t>
      </w:r>
    </w:p>
    <w:p>
      <w:pPr>
        <w:pStyle w:val="ListBullet"/>
      </w:pPr>
      <w:r>
        <w:t xml:space="preserve">  If one adheres to views, one gives rise to </w:t>
      </w:r>
      <w:r>
        <w:rPr>
          <w:b/>
        </w:rPr>
        <w:t>Arrogance</w:t>
      </w:r>
      <w:r>
        <w:t xml:space="preserve"> (Thinking one has attained what one has not). Therefore, Arrogance is eighth.</w:t>
      </w:r>
    </w:p>
    <w:p>
      <w:pPr>
        <w:pStyle w:val="ListBullet"/>
      </w:pPr>
      <w:r>
        <w:t xml:space="preserve">  If one attaches to the small peace of partial attainment, one falls into the </w:t>
      </w:r>
      <w:r>
        <w:rPr>
          <w:b/>
        </w:rPr>
        <w:t>Two Vehicles</w:t>
      </w:r>
      <w:r>
        <w:t xml:space="preserve"> (Hinayana). Therefore, Two Vehicles are ninth.</w:t>
      </w:r>
    </w:p>
    <w:p>
      <w:pPr>
        <w:pStyle w:val="ListBullet"/>
      </w:pPr>
      <w:r>
        <w:t xml:space="preserve">  If one attaches to the emptiness of the Bodhisattva deeds without realizing the Middle Way, one falls into the </w:t>
      </w:r>
      <w:r>
        <w:rPr>
          <w:b/>
        </w:rPr>
        <w:t>Bodhisattva</w:t>
      </w:r>
      <w:r>
        <w:t xml:space="preserve"> object (The incomplete Bodhisattva). Therefore, Bodhisattva is tenth.</w:t>
      </w:r>
    </w:p>
    <w:p>
      <w:r>
        <w:rPr>
          <w:b/>
        </w:rPr>
        <w:t>Conclusion:</w:t>
      </w:r>
    </w:p>
    <w:p>
      <w:r>
        <w:t>The first object (Skandhas) is the 'Constant Object' (</w:t>
      </w:r>
      <w:r>
        <w:rPr>
          <w:i/>
        </w:rPr>
        <w:t>Cháng Jìng</w:t>
      </w:r>
      <w:r>
        <w:t>). The other nine are 'Occasional Objects' (</w:t>
      </w:r>
      <w:r>
        <w:rPr>
          <w:i/>
        </w:rPr>
        <w:t>Bùdéyǐ Jìng</w:t>
      </w:r>
      <w:r>
        <w:t>)—they are only contemplated if and when they arise to obstruct the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