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70C5D" w14:textId="77777777" w:rsidR="008C1045" w:rsidRDefault="00000000">
      <w:pPr>
        <w:pStyle w:val="Heading1"/>
      </w:pPr>
      <w:bookmarkStart w:id="0" w:name="the-profound-meaning-of-the-lotus-sutra"/>
      <w:r>
        <w:t>THE PROFOUND MEANING OF THE LOTUS SUTRA</w:t>
      </w:r>
    </w:p>
    <w:p w14:paraId="5AB2494A" w14:textId="77777777" w:rsidR="008C1045" w:rsidRDefault="00000000">
      <w:pPr>
        <w:pStyle w:val="Heading2"/>
      </w:pPr>
      <w:bookmarkStart w:id="1" w:name="Xdfde34d287a965967f7bda7ed781ee460bf9046"/>
      <w:r>
        <w:t>A 28-Chapter Companion to the Lotus Sutra</w:t>
      </w:r>
    </w:p>
    <w:p w14:paraId="04B27F3E" w14:textId="77777777" w:rsidR="008C1045" w:rsidRDefault="00000000">
      <w:pPr>
        <w:pStyle w:val="FirstParagraph"/>
      </w:pPr>
      <w:r>
        <w:rPr>
          <w:i/>
          <w:iCs/>
        </w:rPr>
        <w:t xml:space="preserve">Fahua Xuanyi </w:t>
      </w:r>
      <w:r>
        <w:rPr>
          <w:rFonts w:hint="eastAsia"/>
          <w:i/>
          <w:iCs/>
        </w:rPr>
        <w:t>(</w:t>
      </w:r>
      <w:r>
        <w:rPr>
          <w:rFonts w:hint="eastAsia"/>
          <w:i/>
          <w:iCs/>
        </w:rPr>
        <w:t>法華玄義</w:t>
      </w:r>
      <w:r>
        <w:rPr>
          <w:rFonts w:hint="eastAsia"/>
          <w:i/>
          <w:iCs/>
        </w:rPr>
        <w:t>)</w:t>
      </w:r>
      <w:r>
        <w:rPr>
          <w:i/>
          <w:iCs/>
        </w:rPr>
        <w:t xml:space="preserve"> by Master Zhiyi</w:t>
      </w:r>
      <w:r>
        <w:t xml:space="preserve"> </w:t>
      </w:r>
      <w:r>
        <w:rPr>
          <w:i/>
          <w:iCs/>
        </w:rPr>
        <w:t>Restructured for Daily Reading</w:t>
      </w:r>
    </w:p>
    <w:p w14:paraId="4EC81B74" w14:textId="77777777" w:rsidR="008C1045" w:rsidRDefault="002C28E5">
      <w:r>
        <w:rPr>
          <w:noProof/>
        </w:rPr>
        <w:pict w14:anchorId="7299E2CA">
          <v:rect id="_x0000_i1123" alt="" style="width:468pt;height:.05pt;mso-width-percent:0;mso-height-percent:0;mso-width-percent:0;mso-height-percent:0" o:hralign="center" o:hrstd="t" o:hr="t"/>
        </w:pict>
      </w:r>
    </w:p>
    <w:p w14:paraId="6DD2183D" w14:textId="77777777" w:rsidR="008C1045" w:rsidRDefault="00000000">
      <w:pPr>
        <w:pStyle w:val="BlockText"/>
      </w:pPr>
      <w:r>
        <w:rPr>
          <w:b/>
          <w:bCs/>
        </w:rPr>
        <w:t>How to Use This Book:</w:t>
      </w:r>
    </w:p>
    <w:p w14:paraId="2FF8D9F7" w14:textId="77777777" w:rsidR="008C1045" w:rsidRDefault="00000000">
      <w:pPr>
        <w:pStyle w:val="BlockText"/>
      </w:pPr>
      <w:r>
        <w:t>Read one chapter of the Lotus Sutra. Then read the corresponding chapter of this companion. Let it perfume your mind.</w:t>
      </w:r>
    </w:p>
    <w:p w14:paraId="78CEB1AB" w14:textId="77777777" w:rsidR="008C1045" w:rsidRDefault="002C28E5">
      <w:r>
        <w:rPr>
          <w:noProof/>
        </w:rPr>
        <w:pict w14:anchorId="699BBF3B">
          <v:rect id="_x0000_i1122" alt="" style="width:468pt;height:.05pt;mso-width-percent:0;mso-height-percent:0;mso-width-percent:0;mso-height-percent:0" o:hralign="center" o:hrstd="t" o:hr="t"/>
        </w:pict>
      </w:r>
    </w:p>
    <w:p w14:paraId="2C82DE44" w14:textId="77777777" w:rsidR="008C1045" w:rsidRDefault="00000000">
      <w:pPr>
        <w:pStyle w:val="Heading1"/>
      </w:pPr>
      <w:bookmarkStart w:id="2" w:name="part-one-the-trace-gate-迹門"/>
      <w:bookmarkEnd w:id="0"/>
      <w:bookmarkEnd w:id="1"/>
      <w:r>
        <w:t xml:space="preserve">PART ONE: THE TRACE GATE </w:t>
      </w:r>
      <w:r>
        <w:rPr>
          <w:rFonts w:hint="eastAsia"/>
        </w:rPr>
        <w:t>(</w:t>
      </w:r>
      <w:r>
        <w:rPr>
          <w:rFonts w:hint="eastAsia"/>
        </w:rPr>
        <w:t>迹門</w:t>
      </w:r>
      <w:r>
        <w:rPr>
          <w:rFonts w:hint="eastAsia"/>
        </w:rPr>
        <w:t>)</w:t>
      </w:r>
    </w:p>
    <w:p w14:paraId="339594D2" w14:textId="77777777" w:rsidR="008C1045" w:rsidRDefault="00000000">
      <w:pPr>
        <w:pStyle w:val="Heading2"/>
      </w:pPr>
      <w:bookmarkStart w:id="3" w:name="chapters-1-14-the-manifest-teaching"/>
      <w:r>
        <w:t>Chapters 1-14: The Manifest Teaching</w:t>
      </w:r>
    </w:p>
    <w:p w14:paraId="0C7B0606" w14:textId="77777777" w:rsidR="008C1045" w:rsidRDefault="002C28E5">
      <w:r>
        <w:rPr>
          <w:noProof/>
        </w:rPr>
        <w:pict w14:anchorId="020FFA5A">
          <v:rect id="_x0000_i1121" alt="" style="width:468pt;height:.05pt;mso-width-percent:0;mso-height-percent:0;mso-width-percent:0;mso-height-percent:0" o:hralign="center" o:hrstd="t" o:hr="t"/>
        </w:pict>
      </w:r>
    </w:p>
    <w:p w14:paraId="66A2BD77" w14:textId="77777777" w:rsidR="008C1045" w:rsidRDefault="00000000">
      <w:pPr>
        <w:pStyle w:val="Heading1"/>
      </w:pPr>
      <w:bookmarkStart w:id="4" w:name="chapter-1-opening-the-teaching"/>
      <w:bookmarkEnd w:id="2"/>
      <w:bookmarkEnd w:id="3"/>
      <w:r>
        <w:t>Chapter 1: Opening the Teaching</w:t>
      </w:r>
    </w:p>
    <w:p w14:paraId="0C4B5B4B" w14:textId="77777777" w:rsidR="008C1045" w:rsidRDefault="00000000">
      <w:pPr>
        <w:pStyle w:val="FirstParagraph"/>
      </w:pPr>
      <w:r>
        <w:rPr>
          <w:i/>
          <w:iCs/>
        </w:rPr>
        <w:t>Companion to Lotus Sutra Chapter 1: Introduction</w:t>
      </w:r>
    </w:p>
    <w:p w14:paraId="41FA16A6" w14:textId="77777777" w:rsidR="008C1045" w:rsidRDefault="00000000">
      <w:pPr>
        <w:pStyle w:val="Heading2"/>
      </w:pPr>
      <w:bookmarkStart w:id="5" w:name="the-one-who-had-everything"/>
      <w:r>
        <w:t>The One Who Had Everything</w:t>
      </w:r>
    </w:p>
    <w:p w14:paraId="3243C64E" w14:textId="77777777" w:rsidR="008C1045" w:rsidRDefault="00000000">
      <w:pPr>
        <w:pStyle w:val="FirstParagraph"/>
      </w:pPr>
      <w:r>
        <w:t xml:space="preserve">When the Great Dharma flowed eastward—when it finally landed on Chinese soil—who among all those monks truly </w:t>
      </w:r>
      <w:r>
        <w:rPr>
          <w:i/>
          <w:iCs/>
        </w:rPr>
        <w:t>understood</w:t>
      </w:r>
      <w:r>
        <w:t xml:space="preserve"> it? Not from a book. Not from a lecture hall. But from the inside out?</w:t>
      </w:r>
    </w:p>
    <w:p w14:paraId="6D1B7CAB" w14:textId="77777777" w:rsidR="008C1045" w:rsidRDefault="00000000">
      <w:pPr>
        <w:pStyle w:val="BodyText"/>
      </w:pPr>
      <w:r>
        <w:t>Guanding, the man who wrote all this down, asks us directly:</w:t>
      </w:r>
    </w:p>
    <w:p w14:paraId="528AA042" w14:textId="77777777" w:rsidR="008C1045" w:rsidRDefault="00000000">
      <w:pPr>
        <w:pStyle w:val="BlockText"/>
      </w:pPr>
      <w:r>
        <w:t xml:space="preserve">Even if someone awakened, could they </w:t>
      </w:r>
      <w:r>
        <w:rPr>
          <w:b/>
          <w:bCs/>
        </w:rPr>
        <w:t>stand still long enough</w:t>
      </w:r>
      <w:r>
        <w:t xml:space="preserve"> to hold it all in mind?</w:t>
      </w:r>
    </w:p>
    <w:p w14:paraId="2B32F2A6" w14:textId="77777777" w:rsidR="008C1045" w:rsidRDefault="00000000">
      <w:pPr>
        <w:pStyle w:val="BlockText"/>
      </w:pPr>
      <w:r>
        <w:t xml:space="preserve">Even if they could stand still, could they </w:t>
      </w:r>
      <w:r>
        <w:rPr>
          <w:b/>
          <w:bCs/>
        </w:rPr>
        <w:t>teach it</w:t>
      </w:r>
      <w:r>
        <w:t xml:space="preserve"> in the capital where power lives?</w:t>
      </w:r>
    </w:p>
    <w:p w14:paraId="5C9388A5" w14:textId="77777777" w:rsidR="008C1045" w:rsidRDefault="00000000">
      <w:pPr>
        <w:pStyle w:val="BlockText"/>
      </w:pPr>
      <w:r>
        <w:t xml:space="preserve">Even if they taught kings, could they then </w:t>
      </w:r>
      <w:r>
        <w:rPr>
          <w:b/>
          <w:bCs/>
        </w:rPr>
        <w:t>walk away</w:t>
      </w:r>
      <w:r>
        <w:t xml:space="preserve"> from all that attention and disappear into the mountains?</w:t>
      </w:r>
    </w:p>
    <w:p w14:paraId="22EE0094" w14:textId="77777777" w:rsidR="008C1045" w:rsidRDefault="00000000">
      <w:pPr>
        <w:pStyle w:val="BlockText"/>
      </w:pPr>
      <w:r>
        <w:t xml:space="preserve">Even if they disappeared, could they be </w:t>
      </w:r>
      <w:r>
        <w:rPr>
          <w:b/>
          <w:bCs/>
        </w:rPr>
        <w:t>summoned back</w:t>
      </w:r>
      <w:r>
        <w:t xml:space="preserve"> to serve </w:t>
      </w:r>
      <w:r>
        <w:rPr>
          <w:i/>
          <w:iCs/>
        </w:rPr>
        <w:t>two</w:t>
      </w:r>
      <w:r>
        <w:t xml:space="preserve"> emperors as spiritual guide?</w:t>
      </w:r>
    </w:p>
    <w:p w14:paraId="1F98F10E" w14:textId="77777777" w:rsidR="008C1045" w:rsidRDefault="00000000">
      <w:pPr>
        <w:pStyle w:val="FirstParagraph"/>
      </w:pPr>
      <w:r>
        <w:rPr>
          <w:b/>
          <w:bCs/>
        </w:rPr>
        <w:t>Only one man did all this: Master Zhiyi.</w:t>
      </w:r>
    </w:p>
    <w:p w14:paraId="49645DE8" w14:textId="77777777" w:rsidR="008C1045" w:rsidRDefault="002C28E5">
      <w:r>
        <w:rPr>
          <w:noProof/>
        </w:rPr>
        <w:pict w14:anchorId="3C24954B">
          <v:rect id="_x0000_i1120" alt="" style="width:468pt;height:.05pt;mso-width-percent:0;mso-height-percent:0;mso-width-percent:0;mso-height-percent:0" o:hralign="center" o:hrstd="t" o:hr="t"/>
        </w:pict>
      </w:r>
    </w:p>
    <w:p w14:paraId="2A73737C" w14:textId="77777777" w:rsidR="008C1045" w:rsidRDefault="00000000">
      <w:pPr>
        <w:pStyle w:val="Heading2"/>
      </w:pPr>
      <w:bookmarkStart w:id="6" w:name="what-the-introduction-chapter-opens"/>
      <w:bookmarkEnd w:id="5"/>
      <w:r>
        <w:lastRenderedPageBreak/>
        <w:t>What the Introduction Chapter Opens</w:t>
      </w:r>
    </w:p>
    <w:p w14:paraId="2A222C99" w14:textId="77777777" w:rsidR="008C1045" w:rsidRDefault="00000000">
      <w:pPr>
        <w:pStyle w:val="FirstParagraph"/>
      </w:pPr>
      <w:r>
        <w:t>The Lotus Sutra begins with the Buddha sitting in samādhi, emitting light from between his brows, illuminating 18,000 worlds to the east.</w:t>
      </w:r>
    </w:p>
    <w:p w14:paraId="7C15A72B" w14:textId="77777777" w:rsidR="008C1045" w:rsidRDefault="00000000">
      <w:pPr>
        <w:pStyle w:val="BodyText"/>
      </w:pPr>
      <w:r>
        <w:t xml:space="preserve">Master Zhiyi says these </w:t>
      </w:r>
      <w:r>
        <w:rPr>
          <w:b/>
          <w:bCs/>
        </w:rPr>
        <w:t>ten auspicious signs</w:t>
      </w:r>
      <w:r>
        <w:t xml:space="preserve"> secretly encode the entire teaching: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96"/>
        <w:gridCol w:w="3291"/>
      </w:tblGrid>
      <w:tr w:rsidR="008C1045" w14:paraId="09EB3024" w14:textId="77777777" w:rsidTr="008C10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BB28A9" w14:textId="77777777" w:rsidR="008C1045" w:rsidRDefault="00000000">
            <w:pPr>
              <w:pStyle w:val="Compact"/>
            </w:pPr>
            <w:r>
              <w:t>Sign</w:t>
            </w:r>
          </w:p>
        </w:tc>
        <w:tc>
          <w:tcPr>
            <w:tcW w:w="0" w:type="auto"/>
          </w:tcPr>
          <w:p w14:paraId="5813C7F7" w14:textId="77777777" w:rsidR="008C1045" w:rsidRDefault="00000000">
            <w:pPr>
              <w:pStyle w:val="Compact"/>
            </w:pPr>
            <w:r>
              <w:t>What It Represents</w:t>
            </w:r>
          </w:p>
        </w:tc>
      </w:tr>
      <w:tr w:rsidR="008C1045" w14:paraId="54E8BAEE" w14:textId="77777777">
        <w:tc>
          <w:tcPr>
            <w:tcW w:w="0" w:type="auto"/>
          </w:tcPr>
          <w:p w14:paraId="1EA28DA7" w14:textId="77777777" w:rsidR="008C1045" w:rsidRDefault="00000000">
            <w:pPr>
              <w:pStyle w:val="Compact"/>
            </w:pPr>
            <w:r>
              <w:t>Ground purified</w:t>
            </w:r>
          </w:p>
        </w:tc>
        <w:tc>
          <w:tcPr>
            <w:tcW w:w="0" w:type="auto"/>
          </w:tcPr>
          <w:p w14:paraId="5D20F876" w14:textId="77777777" w:rsidR="008C1045" w:rsidRDefault="00000000">
            <w:pPr>
              <w:pStyle w:val="Compact"/>
            </w:pPr>
            <w:r>
              <w:t>Realm Subtlety</w:t>
            </w:r>
          </w:p>
        </w:tc>
      </w:tr>
      <w:tr w:rsidR="008C1045" w14:paraId="2FCA6E2E" w14:textId="77777777">
        <w:tc>
          <w:tcPr>
            <w:tcW w:w="0" w:type="auto"/>
          </w:tcPr>
          <w:p w14:paraId="7F582428" w14:textId="77777777" w:rsidR="008C1045" w:rsidRDefault="00000000">
            <w:pPr>
              <w:pStyle w:val="Compact"/>
            </w:pPr>
            <w:r>
              <w:t>Light between brows</w:t>
            </w:r>
          </w:p>
        </w:tc>
        <w:tc>
          <w:tcPr>
            <w:tcW w:w="0" w:type="auto"/>
          </w:tcPr>
          <w:p w14:paraId="737021B7" w14:textId="77777777" w:rsidR="008C1045" w:rsidRDefault="00000000">
            <w:pPr>
              <w:pStyle w:val="Compact"/>
            </w:pPr>
            <w:r>
              <w:t>Wisdom Subtlety</w:t>
            </w:r>
          </w:p>
        </w:tc>
      </w:tr>
      <w:tr w:rsidR="008C1045" w14:paraId="6B183A13" w14:textId="77777777">
        <w:tc>
          <w:tcPr>
            <w:tcW w:w="0" w:type="auto"/>
          </w:tcPr>
          <w:p w14:paraId="03F1A891" w14:textId="77777777" w:rsidR="008C1045" w:rsidRDefault="00000000">
            <w:pPr>
              <w:pStyle w:val="Compact"/>
            </w:pPr>
            <w:r>
              <w:t>Entering samādhi</w:t>
            </w:r>
          </w:p>
        </w:tc>
        <w:tc>
          <w:tcPr>
            <w:tcW w:w="0" w:type="auto"/>
          </w:tcPr>
          <w:p w14:paraId="68DC6B96" w14:textId="77777777" w:rsidR="008C1045" w:rsidRDefault="00000000">
            <w:pPr>
              <w:pStyle w:val="Compact"/>
            </w:pPr>
            <w:r>
              <w:t>Practice Subtlety</w:t>
            </w:r>
          </w:p>
        </w:tc>
      </w:tr>
      <w:tr w:rsidR="008C1045" w14:paraId="49A3D682" w14:textId="77777777">
        <w:tc>
          <w:tcPr>
            <w:tcW w:w="0" w:type="auto"/>
          </w:tcPr>
          <w:p w14:paraId="1B78C9EA" w14:textId="77777777" w:rsidR="008C1045" w:rsidRDefault="00000000">
            <w:pPr>
              <w:pStyle w:val="Compact"/>
            </w:pPr>
            <w:r>
              <w:t>Heaven raining flowers</w:t>
            </w:r>
          </w:p>
        </w:tc>
        <w:tc>
          <w:tcPr>
            <w:tcW w:w="0" w:type="auto"/>
          </w:tcPr>
          <w:p w14:paraId="03E6D5C7" w14:textId="77777777" w:rsidR="008C1045" w:rsidRDefault="00000000">
            <w:pPr>
              <w:pStyle w:val="Compact"/>
            </w:pPr>
            <w:r>
              <w:t>Position Subtlety</w:t>
            </w:r>
          </w:p>
        </w:tc>
      </w:tr>
      <w:tr w:rsidR="008C1045" w14:paraId="7759A972" w14:textId="77777777">
        <w:tc>
          <w:tcPr>
            <w:tcW w:w="0" w:type="auto"/>
          </w:tcPr>
          <w:p w14:paraId="2D69214E" w14:textId="77777777" w:rsidR="008C1045" w:rsidRDefault="00000000">
            <w:pPr>
              <w:pStyle w:val="Compact"/>
            </w:pPr>
            <w:r>
              <w:t>The assemblies doubting</w:t>
            </w:r>
          </w:p>
        </w:tc>
        <w:tc>
          <w:tcPr>
            <w:tcW w:w="0" w:type="auto"/>
          </w:tcPr>
          <w:p w14:paraId="352F6C47" w14:textId="77777777" w:rsidR="008C1045" w:rsidRDefault="00000000">
            <w:pPr>
              <w:pStyle w:val="Compact"/>
            </w:pPr>
            <w:r>
              <w:t>Resonance Subtlety</w:t>
            </w:r>
          </w:p>
        </w:tc>
      </w:tr>
      <w:tr w:rsidR="008C1045" w14:paraId="1416BFF8" w14:textId="77777777">
        <w:tc>
          <w:tcPr>
            <w:tcW w:w="0" w:type="auto"/>
          </w:tcPr>
          <w:p w14:paraId="45C66975" w14:textId="77777777" w:rsidR="008C1045" w:rsidRDefault="00000000">
            <w:pPr>
              <w:pStyle w:val="Compact"/>
            </w:pPr>
            <w:r>
              <w:t>Seeing 18,000 lands</w:t>
            </w:r>
          </w:p>
        </w:tc>
        <w:tc>
          <w:tcPr>
            <w:tcW w:w="0" w:type="auto"/>
          </w:tcPr>
          <w:p w14:paraId="67C88EAF" w14:textId="77777777" w:rsidR="008C1045" w:rsidRDefault="00000000">
            <w:pPr>
              <w:pStyle w:val="Compact"/>
            </w:pPr>
            <w:r>
              <w:t>Response Subtlety</w:t>
            </w:r>
          </w:p>
        </w:tc>
      </w:tr>
      <w:tr w:rsidR="008C1045" w14:paraId="6A11A7B3" w14:textId="77777777">
        <w:tc>
          <w:tcPr>
            <w:tcW w:w="0" w:type="auto"/>
          </w:tcPr>
          <w:p w14:paraId="47CF5241" w14:textId="77777777" w:rsidR="008C1045" w:rsidRDefault="00000000">
            <w:pPr>
              <w:pStyle w:val="Compact"/>
            </w:pPr>
            <w:r>
              <w:t>Ground shaking six ways</w:t>
            </w:r>
          </w:p>
        </w:tc>
        <w:tc>
          <w:tcPr>
            <w:tcW w:w="0" w:type="auto"/>
          </w:tcPr>
          <w:p w14:paraId="77935430" w14:textId="77777777" w:rsidR="008C1045" w:rsidRDefault="00000000">
            <w:pPr>
              <w:pStyle w:val="Compact"/>
            </w:pPr>
            <w:r>
              <w:t>Supernatural Powers Subtlety</w:t>
            </w:r>
          </w:p>
        </w:tc>
      </w:tr>
    </w:tbl>
    <w:p w14:paraId="425B7E61" w14:textId="77777777" w:rsidR="008C1045" w:rsidRDefault="00000000">
      <w:pPr>
        <w:pStyle w:val="BodyText"/>
      </w:pPr>
      <w:r>
        <w:t xml:space="preserve">The entire </w:t>
      </w:r>
      <w:r>
        <w:rPr>
          <w:i/>
          <w:iCs/>
        </w:rPr>
        <w:t>Xuanyi</w:t>
      </w:r>
      <w:r>
        <w:t xml:space="preserve"> is already present in Chapter 1 of the sutra—if you know how to see it.</w:t>
      </w:r>
    </w:p>
    <w:p w14:paraId="4B0C2ED9" w14:textId="77777777" w:rsidR="008C1045" w:rsidRDefault="002C28E5">
      <w:r>
        <w:rPr>
          <w:noProof/>
        </w:rPr>
        <w:pict w14:anchorId="4995C902">
          <v:rect id="_x0000_i1119" alt="" style="width:468pt;height:.05pt;mso-width-percent:0;mso-height-percent:0;mso-width-percent:0;mso-height-percent:0" o:hralign="center" o:hrstd="t" o:hr="t"/>
        </w:pict>
      </w:r>
    </w:p>
    <w:p w14:paraId="2D6E0BFB" w14:textId="77777777" w:rsidR="008C1045" w:rsidRDefault="00000000">
      <w:pPr>
        <w:pStyle w:val="Heading2"/>
      </w:pPr>
      <w:bookmarkStart w:id="7" w:name="practice-contemplation"/>
      <w:bookmarkEnd w:id="6"/>
      <w:r>
        <w:t>Practice Contemplation</w:t>
      </w:r>
    </w:p>
    <w:p w14:paraId="71CE6B28" w14:textId="77777777" w:rsidR="008C1045" w:rsidRDefault="00000000">
      <w:pPr>
        <w:pStyle w:val="FirstParagraph"/>
      </w:pPr>
      <w:r>
        <w:t xml:space="preserve">Before reading the Introduction, ask: - </w:t>
      </w:r>
      <w:r>
        <w:rPr>
          <w:i/>
          <w:iCs/>
        </w:rPr>
        <w:t>What light is emerging right now?</w:t>
      </w:r>
      <w:r>
        <w:t xml:space="preserve"> - </w:t>
      </w:r>
      <w:r>
        <w:rPr>
          <w:i/>
          <w:iCs/>
        </w:rPr>
        <w:t>What is being illuminated that I haven’t seen?</w:t>
      </w:r>
    </w:p>
    <w:p w14:paraId="16F1C89B" w14:textId="77777777" w:rsidR="008C1045" w:rsidRDefault="002C28E5">
      <w:r>
        <w:rPr>
          <w:noProof/>
        </w:rPr>
        <w:pict w14:anchorId="22A51D8B">
          <v:rect id="_x0000_i1118" alt="" style="width:468pt;height:.05pt;mso-width-percent:0;mso-height-percent:0;mso-width-percent:0;mso-height-percent:0" o:hralign="center" o:hrstd="t" o:hr="t"/>
        </w:pict>
      </w:r>
    </w:p>
    <w:p w14:paraId="54A9AB83" w14:textId="77777777" w:rsidR="008C1045" w:rsidRDefault="00000000">
      <w:pPr>
        <w:pStyle w:val="Heading1"/>
      </w:pPr>
      <w:bookmarkStart w:id="8" w:name="chapter-2-the-wonderful-dharma"/>
      <w:bookmarkEnd w:id="4"/>
      <w:bookmarkEnd w:id="7"/>
      <w:r>
        <w:t>Chapter 2: The Wonderful Dharma</w:t>
      </w:r>
    </w:p>
    <w:p w14:paraId="0C25AC31" w14:textId="77777777" w:rsidR="008C1045" w:rsidRDefault="00000000">
      <w:pPr>
        <w:pStyle w:val="FirstParagraph"/>
      </w:pPr>
      <w:r>
        <w:rPr>
          <w:i/>
          <w:iCs/>
        </w:rPr>
        <w:t>Companion to Lotus Sutra Chapter 2: Skillful Means</w:t>
      </w:r>
    </w:p>
    <w:p w14:paraId="1C4B80FC" w14:textId="77777777" w:rsidR="008C1045" w:rsidRDefault="00000000">
      <w:pPr>
        <w:pStyle w:val="Heading2"/>
      </w:pPr>
      <w:bookmarkStart w:id="9" w:name="why-its-called-wonderful"/>
      <w:r>
        <w:t>Why It’s Called “Wonderful”</w:t>
      </w:r>
    </w:p>
    <w:p w14:paraId="17A00B55" w14:textId="77777777" w:rsidR="008C1045" w:rsidRDefault="00000000">
      <w:pPr>
        <w:pStyle w:val="FirstParagraph"/>
      </w:pPr>
      <w:r>
        <w:t>The Buddha hesitates three times before speaking:</w:t>
      </w:r>
    </w:p>
    <w:p w14:paraId="71DF6FCD" w14:textId="77777777" w:rsidR="008C1045" w:rsidRDefault="00000000">
      <w:pPr>
        <w:pStyle w:val="BlockText"/>
      </w:pPr>
      <w:r>
        <w:t>“Stop, stop—no need to speak. My Dharma is wonderful and hard to conceive.”</w:t>
      </w:r>
    </w:p>
    <w:p w14:paraId="23D106F5" w14:textId="77777777" w:rsidR="008C1045" w:rsidRDefault="00000000">
      <w:pPr>
        <w:pStyle w:val="FirstParagraph"/>
      </w:pPr>
      <w:r>
        <w:t xml:space="preserve">What makes it “wonderful” </w:t>
      </w:r>
      <w:r>
        <w:rPr>
          <w:rFonts w:hint="eastAsia"/>
        </w:rPr>
        <w:t>(</w:t>
      </w:r>
      <w:r>
        <w:rPr>
          <w:rFonts w:hint="eastAsia"/>
        </w:rPr>
        <w:t>妙</w:t>
      </w:r>
      <w:r>
        <w:rPr>
          <w:rFonts w:hint="eastAsia"/>
        </w:rPr>
        <w:t>)?</w:t>
      </w:r>
    </w:p>
    <w:p w14:paraId="2504A5AB" w14:textId="77777777" w:rsidR="008C1045" w:rsidRDefault="00000000">
      <w:pPr>
        <w:pStyle w:val="Heading3"/>
      </w:pPr>
      <w:bookmarkStart w:id="10" w:name="the-coarse-vs.-the-wonderful"/>
      <w:r>
        <w:t>The Coarse vs. The Wonderful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63"/>
        <w:gridCol w:w="5413"/>
      </w:tblGrid>
      <w:tr w:rsidR="008C1045" w14:paraId="5C3C71B0" w14:textId="77777777" w:rsidTr="008C10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43" w:type="dxa"/>
          </w:tcPr>
          <w:p w14:paraId="3E546198" w14:textId="77777777" w:rsidR="008C1045" w:rsidRDefault="00000000">
            <w:pPr>
              <w:pStyle w:val="Compact"/>
            </w:pPr>
            <w:r>
              <w:t>Teaching</w:t>
            </w:r>
          </w:p>
        </w:tc>
        <w:tc>
          <w:tcPr>
            <w:tcW w:w="4476" w:type="dxa"/>
          </w:tcPr>
          <w:p w14:paraId="4630E134" w14:textId="77777777" w:rsidR="008C1045" w:rsidRDefault="00000000">
            <w:pPr>
              <w:pStyle w:val="Compact"/>
            </w:pPr>
            <w:r>
              <w:t>How It Works</w:t>
            </w:r>
          </w:p>
        </w:tc>
      </w:tr>
      <w:tr w:rsidR="008C1045" w14:paraId="5F54F771" w14:textId="77777777">
        <w:tc>
          <w:tcPr>
            <w:tcW w:w="3443" w:type="dxa"/>
          </w:tcPr>
          <w:p w14:paraId="15E25910" w14:textId="77777777" w:rsidR="008C1045" w:rsidRDefault="00000000">
            <w:pPr>
              <w:pStyle w:val="Compact"/>
            </w:pPr>
            <w:r>
              <w:rPr>
                <w:b/>
                <w:bCs/>
              </w:rPr>
              <w:t>Coarse</w:t>
            </w:r>
          </w:p>
        </w:tc>
        <w:tc>
          <w:tcPr>
            <w:tcW w:w="4476" w:type="dxa"/>
          </w:tcPr>
          <w:p w14:paraId="277F7269" w14:textId="77777777" w:rsidR="008C1045" w:rsidRDefault="00000000">
            <w:pPr>
              <w:pStyle w:val="Compact"/>
            </w:pPr>
            <w:r>
              <w:t>The Three Truths are separate; you traverse them one by one</w:t>
            </w:r>
          </w:p>
        </w:tc>
      </w:tr>
      <w:tr w:rsidR="008C1045" w14:paraId="6F8B6467" w14:textId="77777777">
        <w:tc>
          <w:tcPr>
            <w:tcW w:w="3443" w:type="dxa"/>
          </w:tcPr>
          <w:p w14:paraId="59A586F6" w14:textId="77777777" w:rsidR="008C1045" w:rsidRDefault="00000000">
            <w:pPr>
              <w:pStyle w:val="Compact"/>
            </w:pPr>
            <w:r>
              <w:rPr>
                <w:b/>
                <w:bCs/>
              </w:rPr>
              <w:t>Wonderful</w:t>
            </w:r>
          </w:p>
        </w:tc>
        <w:tc>
          <w:tcPr>
            <w:tcW w:w="4476" w:type="dxa"/>
          </w:tcPr>
          <w:p w14:paraId="3E376E33" w14:textId="77777777" w:rsidR="008C1045" w:rsidRDefault="00000000">
            <w:pPr>
              <w:pStyle w:val="Compact"/>
            </w:pPr>
            <w:r>
              <w:t xml:space="preserve">The Three Truths are </w:t>
            </w:r>
            <w:r>
              <w:rPr>
                <w:b/>
                <w:bCs/>
              </w:rPr>
              <w:t>already fused</w:t>
            </w:r>
            <w:r>
              <w:t xml:space="preserve">; you’re </w:t>
            </w:r>
            <w:r>
              <w:lastRenderedPageBreak/>
              <w:t>already in the Middle Way</w:t>
            </w:r>
          </w:p>
        </w:tc>
      </w:tr>
    </w:tbl>
    <w:p w14:paraId="5197C75E" w14:textId="77777777" w:rsidR="008C1045" w:rsidRDefault="00000000">
      <w:pPr>
        <w:pStyle w:val="BodyText"/>
      </w:pPr>
      <w:r>
        <w:lastRenderedPageBreak/>
        <w:t xml:space="preserve">The </w:t>
      </w:r>
      <w:r>
        <w:rPr>
          <w:i/>
          <w:iCs/>
        </w:rPr>
        <w:t>Lotus Sutra</w:t>
      </w:r>
      <w:r>
        <w:t xml:space="preserve"> doesn’t add something new. It reveals that what you’ve been practicing was already “Wonderful”—you just didn’t see it.</w:t>
      </w:r>
    </w:p>
    <w:p w14:paraId="46C8360B" w14:textId="77777777" w:rsidR="008C1045" w:rsidRDefault="002C28E5">
      <w:r>
        <w:rPr>
          <w:noProof/>
        </w:rPr>
        <w:pict w14:anchorId="664B430A">
          <v:rect id="_x0000_i1117" alt="" style="width:468pt;height:.05pt;mso-width-percent:0;mso-height-percent:0;mso-width-percent:0;mso-height-percent:0" o:hralign="center" o:hrstd="t" o:hr="t"/>
        </w:pict>
      </w:r>
    </w:p>
    <w:p w14:paraId="09CE161F" w14:textId="77777777" w:rsidR="008C1045" w:rsidRDefault="00000000">
      <w:pPr>
        <w:pStyle w:val="Heading2"/>
      </w:pPr>
      <w:bookmarkStart w:id="11" w:name="the-three-wonderful-dharmas"/>
      <w:bookmarkEnd w:id="9"/>
      <w:bookmarkEnd w:id="10"/>
      <w:r>
        <w:t>The Three Wonderful Dharmas</w:t>
      </w:r>
    </w:p>
    <w:p w14:paraId="423359BC" w14:textId="77777777" w:rsidR="008C1045" w:rsidRDefault="00000000">
      <w:pPr>
        <w:pStyle w:val="FirstParagraph"/>
      </w:pPr>
      <w:r>
        <w:t>Master Zhiyi’s teacher identified three sources:</w:t>
      </w:r>
    </w:p>
    <w:p w14:paraId="47065D29" w14:textId="77777777" w:rsidR="008C104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Sentient Being Dharma</w:t>
      </w:r>
      <w:r>
        <w:t xml:space="preserve"> — You already have Buddha’s wisdom stored in you</w:t>
      </w:r>
    </w:p>
    <w:p w14:paraId="5A30BBE5" w14:textId="77777777" w:rsidR="008C104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Buddha Dharma</w:t>
      </w:r>
      <w:r>
        <w:t xml:space="preserve"> — Only Buddha with Buddha can fathom it</w:t>
      </w:r>
    </w:p>
    <w:p w14:paraId="1AA51D68" w14:textId="77777777" w:rsidR="008C104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Mind Dharma</w:t>
      </w:r>
      <w:r>
        <w:t xml:space="preserve"> — Mind, Buddha, and sentient beings are without difference</w:t>
      </w:r>
    </w:p>
    <w:p w14:paraId="4B65D0C2" w14:textId="77777777" w:rsidR="008C1045" w:rsidRDefault="00000000">
      <w:pPr>
        <w:pStyle w:val="FirstParagraph"/>
      </w:pPr>
      <w:r>
        <w:t>When Śāriputra hears and understands, his joy is complete. Why? Because he finally sees:</w:t>
      </w:r>
    </w:p>
    <w:p w14:paraId="1C06823D" w14:textId="77777777" w:rsidR="008C1045" w:rsidRDefault="00000000">
      <w:pPr>
        <w:pStyle w:val="BlockText"/>
      </w:pPr>
      <w:r>
        <w:rPr>
          <w:b/>
          <w:bCs/>
        </w:rPr>
        <w:t>He was always on the One Vehicle. He just didn’t know.</w:t>
      </w:r>
    </w:p>
    <w:p w14:paraId="40BF16E2" w14:textId="77777777" w:rsidR="008C1045" w:rsidRDefault="002C28E5">
      <w:r>
        <w:rPr>
          <w:noProof/>
        </w:rPr>
        <w:pict w14:anchorId="5CD51C7C">
          <v:rect id="_x0000_i1116" alt="" style="width:468pt;height:.05pt;mso-width-percent:0;mso-height-percent:0;mso-width-percent:0;mso-height-percent:0" o:hralign="center" o:hrstd="t" o:hr="t"/>
        </w:pict>
      </w:r>
    </w:p>
    <w:p w14:paraId="7DDDA2D5" w14:textId="77777777" w:rsidR="008C1045" w:rsidRDefault="00000000">
      <w:pPr>
        <w:pStyle w:val="Heading2"/>
      </w:pPr>
      <w:bookmarkStart w:id="12" w:name="practice-contemplation-1"/>
      <w:bookmarkEnd w:id="11"/>
      <w:r>
        <w:t>Practice Contemplation</w:t>
      </w:r>
    </w:p>
    <w:p w14:paraId="3ABCB134" w14:textId="77777777" w:rsidR="008C1045" w:rsidRDefault="00000000">
      <w:pPr>
        <w:pStyle w:val="FirstParagraph"/>
      </w:pPr>
      <w:r>
        <w:t xml:space="preserve">As you read Chapter 2, ask: - </w:t>
      </w:r>
      <w:r>
        <w:rPr>
          <w:i/>
          <w:iCs/>
        </w:rPr>
        <w:t>What have I been practicing that was already “wonderful”?</w:t>
      </w:r>
      <w:r>
        <w:t xml:space="preserve"> - </w:t>
      </w:r>
      <w:r>
        <w:rPr>
          <w:i/>
          <w:iCs/>
        </w:rPr>
        <w:t>What expedient teaching is being opened right now?</w:t>
      </w:r>
    </w:p>
    <w:p w14:paraId="73E6DA0D" w14:textId="77777777" w:rsidR="008C1045" w:rsidRDefault="002C28E5">
      <w:r>
        <w:rPr>
          <w:noProof/>
        </w:rPr>
        <w:pict w14:anchorId="12748005">
          <v:rect id="_x0000_i1115" alt="" style="width:468pt;height:.05pt;mso-width-percent:0;mso-height-percent:0;mso-width-percent:0;mso-height-percent:0" o:hralign="center" o:hrstd="t" o:hr="t"/>
        </w:pict>
      </w:r>
    </w:p>
    <w:p w14:paraId="7A480D78" w14:textId="77777777" w:rsidR="008C1045" w:rsidRDefault="00000000">
      <w:pPr>
        <w:pStyle w:val="Heading1"/>
      </w:pPr>
      <w:bookmarkStart w:id="13" w:name="chapter-3-the-burning-house"/>
      <w:bookmarkEnd w:id="8"/>
      <w:bookmarkEnd w:id="12"/>
      <w:r>
        <w:t>Chapter 3: The Burning House</w:t>
      </w:r>
    </w:p>
    <w:p w14:paraId="3939B240" w14:textId="77777777" w:rsidR="008C1045" w:rsidRDefault="00000000">
      <w:pPr>
        <w:pStyle w:val="FirstParagraph"/>
      </w:pPr>
      <w:r>
        <w:rPr>
          <w:i/>
          <w:iCs/>
        </w:rPr>
        <w:t>Companion to Lotus Sutra Chapter 3: Parable</w:t>
      </w:r>
    </w:p>
    <w:p w14:paraId="75780C40" w14:textId="77777777" w:rsidR="008C1045" w:rsidRDefault="00000000">
      <w:pPr>
        <w:pStyle w:val="Heading2"/>
      </w:pPr>
      <w:bookmarkStart w:id="14" w:name="the-lotus-as-simile"/>
      <w:r>
        <w:t>The Lotus as Simile</w:t>
      </w:r>
    </w:p>
    <w:p w14:paraId="197AECA3" w14:textId="77777777" w:rsidR="008C1045" w:rsidRDefault="00000000">
      <w:pPr>
        <w:pStyle w:val="FirstParagraph"/>
      </w:pPr>
      <w:r>
        <w:t>The Lotus Sutra teaches through parables. The Burning House is the first great one.</w:t>
      </w:r>
    </w:p>
    <w:p w14:paraId="1BD4E695" w14:textId="77777777" w:rsidR="008C1045" w:rsidRDefault="00000000">
      <w:pPr>
        <w:pStyle w:val="BodyText"/>
      </w:pPr>
      <w:r>
        <w:t xml:space="preserve">Master Zhiyi asks: </w:t>
      </w:r>
      <w:r>
        <w:rPr>
          <w:b/>
          <w:bCs/>
        </w:rPr>
        <w:t>Is “Lotus” a metaphor, or is it the thing itself?</w:t>
      </w:r>
    </w:p>
    <w:p w14:paraId="519EB2E7" w14:textId="77777777" w:rsidR="008C1045" w:rsidRDefault="00000000">
      <w:pPr>
        <w:pStyle w:val="Heading3"/>
      </w:pPr>
      <w:bookmarkStart w:id="15" w:name="view-1-metaphor"/>
      <w:r>
        <w:t>View 1: Metaphor</w:t>
      </w:r>
    </w:p>
    <w:p w14:paraId="50421A6A" w14:textId="77777777" w:rsidR="008C1045" w:rsidRDefault="00000000">
      <w:pPr>
        <w:pStyle w:val="BlockText"/>
      </w:pPr>
      <w:r>
        <w:t>“Expedient and real are hard to reveal, so we borrow the simile of the lotus.”</w:t>
      </w:r>
    </w:p>
    <w:p w14:paraId="12FC2DD3" w14:textId="77777777" w:rsidR="008C1045" w:rsidRDefault="00000000">
      <w:pPr>
        <w:pStyle w:val="Heading3"/>
      </w:pPr>
      <w:bookmarkStart w:id="16" w:name="view-2-the-thing-itself"/>
      <w:bookmarkEnd w:id="15"/>
      <w:r>
        <w:t>View 2: The Thing Itself</w:t>
      </w:r>
    </w:p>
    <w:p w14:paraId="6F76BEE8" w14:textId="77777777" w:rsidR="008C1045" w:rsidRDefault="00000000">
      <w:pPr>
        <w:pStyle w:val="BlockText"/>
      </w:pPr>
      <w:r>
        <w:t>“The Lotus is not a borrowed metaphor—it is the Lotus Dharma-Gate itself.”</w:t>
      </w:r>
    </w:p>
    <w:p w14:paraId="3986C085" w14:textId="77777777" w:rsidR="008C1045" w:rsidRDefault="00000000">
      <w:pPr>
        <w:pStyle w:val="Heading3"/>
      </w:pPr>
      <w:bookmarkStart w:id="17" w:name="the-synthesis"/>
      <w:bookmarkEnd w:id="16"/>
      <w:r>
        <w:lastRenderedPageBreak/>
        <w:t>The Synthesis</w:t>
      </w:r>
    </w:p>
    <w:p w14:paraId="019479EC" w14:textId="77777777" w:rsidR="008C1045" w:rsidRDefault="00000000">
      <w:pPr>
        <w:pStyle w:val="FirstParagraph"/>
      </w:pPr>
      <w:r>
        <w:t>For sharp roots: “Lotus” is direct dharma. For middle and lower roots: “Lotus” is a helpful picture.</w:t>
      </w:r>
    </w:p>
    <w:p w14:paraId="381610C7" w14:textId="77777777" w:rsidR="008C1045" w:rsidRDefault="00000000">
      <w:pPr>
        <w:pStyle w:val="BodyText"/>
      </w:pPr>
      <w:r>
        <w:t>The title works both ways.</w:t>
      </w:r>
    </w:p>
    <w:p w14:paraId="418E650E" w14:textId="77777777" w:rsidR="008C1045" w:rsidRDefault="002C28E5">
      <w:r>
        <w:rPr>
          <w:noProof/>
        </w:rPr>
        <w:pict w14:anchorId="01A45F5E">
          <v:rect id="_x0000_i1114" alt="" style="width:468pt;height:.05pt;mso-width-percent:0;mso-height-percent:0;mso-width-percent:0;mso-height-percent:0" o:hralign="center" o:hrstd="t" o:hr="t"/>
        </w:pict>
      </w:r>
    </w:p>
    <w:p w14:paraId="0EC7A953" w14:textId="77777777" w:rsidR="008C1045" w:rsidRDefault="00000000">
      <w:pPr>
        <w:pStyle w:val="Heading2"/>
      </w:pPr>
      <w:bookmarkStart w:id="18" w:name="three-stages-of-the-burning-house"/>
      <w:bookmarkEnd w:id="14"/>
      <w:bookmarkEnd w:id="17"/>
      <w:r>
        <w:t>Three Stages of the Burning House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93"/>
        <w:gridCol w:w="3591"/>
        <w:gridCol w:w="3192"/>
      </w:tblGrid>
      <w:tr w:rsidR="008C1045" w14:paraId="0DA210C2" w14:textId="77777777" w:rsidTr="008C10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10" w:type="dxa"/>
          </w:tcPr>
          <w:p w14:paraId="1CB78376" w14:textId="77777777" w:rsidR="008C1045" w:rsidRDefault="00000000">
            <w:pPr>
              <w:pStyle w:val="Compact"/>
            </w:pPr>
            <w:r>
              <w:t>Stage</w:t>
            </w:r>
          </w:p>
        </w:tc>
        <w:tc>
          <w:tcPr>
            <w:tcW w:w="2970" w:type="dxa"/>
          </w:tcPr>
          <w:p w14:paraId="473B0315" w14:textId="77777777" w:rsidR="008C1045" w:rsidRDefault="00000000">
            <w:pPr>
              <w:pStyle w:val="Compact"/>
            </w:pPr>
            <w:r>
              <w:t>Parable</w:t>
            </w:r>
          </w:p>
        </w:tc>
        <w:tc>
          <w:tcPr>
            <w:tcW w:w="2640" w:type="dxa"/>
          </w:tcPr>
          <w:p w14:paraId="3DF225D4" w14:textId="77777777" w:rsidR="008C1045" w:rsidRDefault="00000000">
            <w:pPr>
              <w:pStyle w:val="Compact"/>
            </w:pPr>
            <w:r>
              <w:t>Dharma</w:t>
            </w:r>
          </w:p>
        </w:tc>
      </w:tr>
      <w:tr w:rsidR="008C1045" w14:paraId="366E75EB" w14:textId="77777777">
        <w:tc>
          <w:tcPr>
            <w:tcW w:w="2310" w:type="dxa"/>
          </w:tcPr>
          <w:p w14:paraId="1D6994AE" w14:textId="77777777" w:rsidR="008C1045" w:rsidRDefault="00000000">
            <w:pPr>
              <w:pStyle w:val="Compact"/>
            </w:pPr>
            <w:r>
              <w:rPr>
                <w:b/>
                <w:bCs/>
              </w:rPr>
              <w:t>1. Hidden</w:t>
            </w:r>
          </w:p>
        </w:tc>
        <w:tc>
          <w:tcPr>
            <w:tcW w:w="2970" w:type="dxa"/>
          </w:tcPr>
          <w:p w14:paraId="7679A582" w14:textId="77777777" w:rsidR="008C1045" w:rsidRDefault="00000000">
            <w:pPr>
              <w:pStyle w:val="Compact"/>
            </w:pPr>
            <w:r>
              <w:t>Father promises three carts</w:t>
            </w:r>
          </w:p>
        </w:tc>
        <w:tc>
          <w:tcPr>
            <w:tcW w:w="2640" w:type="dxa"/>
          </w:tcPr>
          <w:p w14:paraId="33CF6550" w14:textId="77777777" w:rsidR="008C1045" w:rsidRDefault="00000000">
            <w:pPr>
              <w:pStyle w:val="Compact"/>
            </w:pPr>
            <w:r>
              <w:t>Teaching the Three Vehicles</w:t>
            </w:r>
          </w:p>
        </w:tc>
      </w:tr>
      <w:tr w:rsidR="008C1045" w14:paraId="6AD54ABA" w14:textId="77777777">
        <w:tc>
          <w:tcPr>
            <w:tcW w:w="2310" w:type="dxa"/>
          </w:tcPr>
          <w:p w14:paraId="46AE99A1" w14:textId="77777777" w:rsidR="008C1045" w:rsidRDefault="00000000">
            <w:pPr>
              <w:pStyle w:val="Compact"/>
            </w:pPr>
            <w:r>
              <w:rPr>
                <w:b/>
                <w:bCs/>
              </w:rPr>
              <w:t>2. Revealed</w:t>
            </w:r>
          </w:p>
        </w:tc>
        <w:tc>
          <w:tcPr>
            <w:tcW w:w="2970" w:type="dxa"/>
          </w:tcPr>
          <w:p w14:paraId="3348867D" w14:textId="77777777" w:rsidR="008C1045" w:rsidRDefault="00000000">
            <w:pPr>
              <w:pStyle w:val="Compact"/>
            </w:pPr>
            <w:r>
              <w:t>Children leave the house</w:t>
            </w:r>
          </w:p>
        </w:tc>
        <w:tc>
          <w:tcPr>
            <w:tcW w:w="2640" w:type="dxa"/>
          </w:tcPr>
          <w:p w14:paraId="005C2A74" w14:textId="77777777" w:rsidR="008C1045" w:rsidRDefault="00000000">
            <w:pPr>
              <w:pStyle w:val="Compact"/>
            </w:pPr>
            <w:r>
              <w:t>Opening the expedient</w:t>
            </w:r>
          </w:p>
        </w:tc>
      </w:tr>
      <w:tr w:rsidR="008C1045" w14:paraId="0240203C" w14:textId="77777777">
        <w:tc>
          <w:tcPr>
            <w:tcW w:w="2310" w:type="dxa"/>
          </w:tcPr>
          <w:p w14:paraId="13A0B052" w14:textId="77777777" w:rsidR="008C1045" w:rsidRDefault="00000000">
            <w:pPr>
              <w:pStyle w:val="Compact"/>
            </w:pPr>
            <w:r>
              <w:rPr>
                <w:b/>
                <w:bCs/>
              </w:rPr>
              <w:t>3. Complete</w:t>
            </w:r>
          </w:p>
        </w:tc>
        <w:tc>
          <w:tcPr>
            <w:tcW w:w="2970" w:type="dxa"/>
          </w:tcPr>
          <w:p w14:paraId="1698E720" w14:textId="77777777" w:rsidR="008C1045" w:rsidRDefault="00000000">
            <w:pPr>
              <w:pStyle w:val="Compact"/>
            </w:pPr>
            <w:r>
              <w:t>All receive the great cart</w:t>
            </w:r>
          </w:p>
        </w:tc>
        <w:tc>
          <w:tcPr>
            <w:tcW w:w="2640" w:type="dxa"/>
          </w:tcPr>
          <w:p w14:paraId="02E765FC" w14:textId="77777777" w:rsidR="008C1045" w:rsidRDefault="00000000">
            <w:pPr>
              <w:pStyle w:val="Compact"/>
            </w:pPr>
            <w:r>
              <w:t>One Vehicle alone</w:t>
            </w:r>
          </w:p>
        </w:tc>
      </w:tr>
    </w:tbl>
    <w:p w14:paraId="71214D4D" w14:textId="77777777" w:rsidR="008C1045" w:rsidRDefault="00000000">
      <w:pPr>
        <w:pStyle w:val="BodyText"/>
      </w:pPr>
      <w:r>
        <w:t>The three carts were never separate from the great white ox-cart. The children thought they were earning something. The father knew they were always heirs.</w:t>
      </w:r>
    </w:p>
    <w:p w14:paraId="259F79F5" w14:textId="77777777" w:rsidR="008C1045" w:rsidRDefault="002C28E5">
      <w:r>
        <w:rPr>
          <w:noProof/>
        </w:rPr>
        <w:pict w14:anchorId="4D3651EB">
          <v:rect id="_x0000_i1113" alt="" style="width:468pt;height:.05pt;mso-width-percent:0;mso-height-percent:0;mso-width-percent:0;mso-height-percent:0" o:hralign="center" o:hrstd="t" o:hr="t"/>
        </w:pict>
      </w:r>
    </w:p>
    <w:p w14:paraId="721668EB" w14:textId="77777777" w:rsidR="008C1045" w:rsidRDefault="00000000">
      <w:pPr>
        <w:pStyle w:val="Heading2"/>
      </w:pPr>
      <w:bookmarkStart w:id="19" w:name="practice-contemplation-2"/>
      <w:bookmarkEnd w:id="18"/>
      <w:r>
        <w:t>Practice Contemplation</w:t>
      </w:r>
    </w:p>
    <w:p w14:paraId="60C3F30F" w14:textId="77777777" w:rsidR="008C1045" w:rsidRDefault="00000000">
      <w:pPr>
        <w:pStyle w:val="FirstParagraph"/>
      </w:pPr>
      <w:r>
        <w:t xml:space="preserve">As you read Chapter 3, ask: - </w:t>
      </w:r>
      <w:r>
        <w:rPr>
          <w:i/>
          <w:iCs/>
        </w:rPr>
        <w:t>What “cart” have I been chasing?</w:t>
      </w:r>
      <w:r>
        <w:t xml:space="preserve"> - </w:t>
      </w:r>
      <w:r>
        <w:rPr>
          <w:i/>
          <w:iCs/>
        </w:rPr>
        <w:t>What is the “great cart” I already possess?</w:t>
      </w:r>
    </w:p>
    <w:p w14:paraId="585071AC" w14:textId="77777777" w:rsidR="008C1045" w:rsidRDefault="002C28E5">
      <w:r>
        <w:rPr>
          <w:noProof/>
        </w:rPr>
        <w:pict w14:anchorId="194BC269">
          <v:rect id="_x0000_i1112" alt="" style="width:468pt;height:.05pt;mso-width-percent:0;mso-height-percent:0;mso-width-percent:0;mso-height-percent:0" o:hralign="center" o:hrstd="t" o:hr="t"/>
        </w:pict>
      </w:r>
    </w:p>
    <w:p w14:paraId="2125AA8E" w14:textId="77777777" w:rsidR="008C1045" w:rsidRDefault="00000000">
      <w:pPr>
        <w:pStyle w:val="Heading1"/>
      </w:pPr>
      <w:bookmarkStart w:id="20" w:name="chapter-4-faith-and-understanding"/>
      <w:bookmarkEnd w:id="13"/>
      <w:bookmarkEnd w:id="19"/>
      <w:r>
        <w:t>Chapter 4: Faith and Understanding</w:t>
      </w:r>
    </w:p>
    <w:p w14:paraId="3D0CBF9C" w14:textId="77777777" w:rsidR="008C1045" w:rsidRDefault="00000000">
      <w:pPr>
        <w:pStyle w:val="FirstParagraph"/>
      </w:pPr>
      <w:r>
        <w:rPr>
          <w:i/>
          <w:iCs/>
        </w:rPr>
        <w:t>Companion to Lotus Sutra Chapter 4: Faith and Understanding</w:t>
      </w:r>
    </w:p>
    <w:p w14:paraId="2D1F9C17" w14:textId="77777777" w:rsidR="008C1045" w:rsidRDefault="00000000">
      <w:pPr>
        <w:pStyle w:val="Heading2"/>
      </w:pPr>
      <w:bookmarkStart w:id="21" w:name="the-prodigal-son"/>
      <w:r>
        <w:t>The Prodigal Son</w:t>
      </w:r>
    </w:p>
    <w:p w14:paraId="30B3DEB8" w14:textId="77777777" w:rsidR="008C1045" w:rsidRDefault="00000000">
      <w:pPr>
        <w:pStyle w:val="FirstParagraph"/>
      </w:pPr>
      <w:r>
        <w:t>Four great disciples—Subhūti, Kātyāyana, Mahākāśyapa, Mahāmaudgalyāyana—hear Chapter 3 and respond with their own parable: the Prodigal Son.</w:t>
      </w:r>
    </w:p>
    <w:p w14:paraId="7F7413CE" w14:textId="77777777" w:rsidR="008C1045" w:rsidRDefault="00000000">
      <w:pPr>
        <w:pStyle w:val="BodyText"/>
      </w:pPr>
      <w:r>
        <w:t xml:space="preserve">This chapter is about </w:t>
      </w:r>
      <w:r>
        <w:rPr>
          <w:b/>
          <w:bCs/>
        </w:rPr>
        <w:t>recognition</w:t>
      </w:r>
      <w:r>
        <w:t>. The son worked as a laborer in his father’s house, not knowing he was the heir.</w:t>
      </w:r>
    </w:p>
    <w:p w14:paraId="2328B34F" w14:textId="77777777" w:rsidR="008C1045" w:rsidRDefault="002C28E5">
      <w:r>
        <w:rPr>
          <w:noProof/>
        </w:rPr>
        <w:pict w14:anchorId="06483894">
          <v:rect id="_x0000_i1111" alt="" style="width:468pt;height:.05pt;mso-width-percent:0;mso-height-percent:0;mso-width-percent:0;mso-height-percent:0" o:hralign="center" o:hrstd="t" o:hr="t"/>
        </w:pict>
      </w:r>
    </w:p>
    <w:p w14:paraId="6B739FB5" w14:textId="77777777" w:rsidR="008C1045" w:rsidRDefault="00000000">
      <w:pPr>
        <w:pStyle w:val="Heading2"/>
      </w:pPr>
      <w:bookmarkStart w:id="22" w:name="the-four-siddhāntas"/>
      <w:bookmarkEnd w:id="21"/>
      <w:r>
        <w:t>The Four Siddhāntas</w:t>
      </w:r>
    </w:p>
    <w:p w14:paraId="4DC2E3EE" w14:textId="77777777" w:rsidR="008C1045" w:rsidRDefault="00000000">
      <w:pPr>
        <w:pStyle w:val="FirstParagraph"/>
      </w:pPr>
      <w:r>
        <w:t xml:space="preserve">Master Zhiyi teaches that the Buddha uses </w:t>
      </w:r>
      <w:r>
        <w:rPr>
          <w:b/>
          <w:bCs/>
        </w:rPr>
        <w:t>four methods</w:t>
      </w:r>
      <w:r>
        <w:t xml:space="preserve"> to reach beings: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62"/>
        <w:gridCol w:w="2736"/>
        <w:gridCol w:w="3078"/>
      </w:tblGrid>
      <w:tr w:rsidR="008C1045" w14:paraId="2D0B1B97" w14:textId="77777777" w:rsidTr="008C10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11" w:type="dxa"/>
          </w:tcPr>
          <w:p w14:paraId="48AF00FF" w14:textId="77777777" w:rsidR="008C1045" w:rsidRDefault="00000000">
            <w:pPr>
              <w:pStyle w:val="Compact"/>
            </w:pPr>
            <w:r>
              <w:t>Siddhānta</w:t>
            </w:r>
          </w:p>
        </w:tc>
        <w:tc>
          <w:tcPr>
            <w:tcW w:w="2262" w:type="dxa"/>
          </w:tcPr>
          <w:p w14:paraId="7CC600D0" w14:textId="77777777" w:rsidR="008C1045" w:rsidRDefault="00000000">
            <w:pPr>
              <w:pStyle w:val="Compact"/>
            </w:pPr>
            <w:r>
              <w:t>Method</w:t>
            </w:r>
          </w:p>
        </w:tc>
        <w:tc>
          <w:tcPr>
            <w:tcW w:w="2545" w:type="dxa"/>
          </w:tcPr>
          <w:p w14:paraId="531A2505" w14:textId="77777777" w:rsidR="008C1045" w:rsidRDefault="00000000">
            <w:pPr>
              <w:pStyle w:val="Compact"/>
            </w:pPr>
            <w:r>
              <w:t>Purpose</w:t>
            </w:r>
          </w:p>
        </w:tc>
      </w:tr>
      <w:tr w:rsidR="008C1045" w14:paraId="1A9FBB40" w14:textId="77777777">
        <w:tc>
          <w:tcPr>
            <w:tcW w:w="3111" w:type="dxa"/>
          </w:tcPr>
          <w:p w14:paraId="1E2E437A" w14:textId="77777777" w:rsidR="008C1045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Worldly</w:t>
            </w:r>
          </w:p>
        </w:tc>
        <w:tc>
          <w:tcPr>
            <w:tcW w:w="2262" w:type="dxa"/>
          </w:tcPr>
          <w:p w14:paraId="6FDF6E11" w14:textId="77777777" w:rsidR="008C1045" w:rsidRDefault="00000000">
            <w:pPr>
              <w:pStyle w:val="Compact"/>
            </w:pPr>
            <w:r>
              <w:t>Meeting people where they are</w:t>
            </w:r>
          </w:p>
        </w:tc>
        <w:tc>
          <w:tcPr>
            <w:tcW w:w="2545" w:type="dxa"/>
          </w:tcPr>
          <w:p w14:paraId="698E7EB4" w14:textId="77777777" w:rsidR="008C1045" w:rsidRDefault="00000000">
            <w:pPr>
              <w:pStyle w:val="Compact"/>
            </w:pPr>
            <w:r>
              <w:t>Generate delight</w:t>
            </w:r>
          </w:p>
        </w:tc>
      </w:tr>
      <w:tr w:rsidR="008C1045" w14:paraId="2167F643" w14:textId="77777777">
        <w:tc>
          <w:tcPr>
            <w:tcW w:w="3111" w:type="dxa"/>
          </w:tcPr>
          <w:p w14:paraId="7CDF4363" w14:textId="77777777" w:rsidR="008C1045" w:rsidRDefault="00000000">
            <w:pPr>
              <w:pStyle w:val="Compact"/>
            </w:pPr>
            <w:r>
              <w:rPr>
                <w:b/>
                <w:bCs/>
              </w:rPr>
              <w:t>For Each Person</w:t>
            </w:r>
          </w:p>
        </w:tc>
        <w:tc>
          <w:tcPr>
            <w:tcW w:w="2262" w:type="dxa"/>
          </w:tcPr>
          <w:p w14:paraId="1C293590" w14:textId="77777777" w:rsidR="008C1045" w:rsidRDefault="00000000">
            <w:pPr>
              <w:pStyle w:val="Compact"/>
            </w:pPr>
            <w:r>
              <w:t>Customized teaching</w:t>
            </w:r>
          </w:p>
        </w:tc>
        <w:tc>
          <w:tcPr>
            <w:tcW w:w="2545" w:type="dxa"/>
          </w:tcPr>
          <w:p w14:paraId="73F88DE1" w14:textId="77777777" w:rsidR="008C1045" w:rsidRDefault="00000000">
            <w:pPr>
              <w:pStyle w:val="Compact"/>
            </w:pPr>
            <w:r>
              <w:t>Generate good</w:t>
            </w:r>
          </w:p>
        </w:tc>
      </w:tr>
      <w:tr w:rsidR="008C1045" w14:paraId="3D5CB5A7" w14:textId="77777777">
        <w:tc>
          <w:tcPr>
            <w:tcW w:w="3111" w:type="dxa"/>
          </w:tcPr>
          <w:p w14:paraId="2C5F360B" w14:textId="77777777" w:rsidR="008C1045" w:rsidRDefault="00000000">
            <w:pPr>
              <w:pStyle w:val="Compact"/>
            </w:pPr>
            <w:r>
              <w:rPr>
                <w:b/>
                <w:bCs/>
              </w:rPr>
              <w:t>Therapeutic</w:t>
            </w:r>
          </w:p>
        </w:tc>
        <w:tc>
          <w:tcPr>
            <w:tcW w:w="2262" w:type="dxa"/>
          </w:tcPr>
          <w:p w14:paraId="5BA90555" w14:textId="77777777" w:rsidR="008C1045" w:rsidRDefault="00000000">
            <w:pPr>
              <w:pStyle w:val="Compact"/>
            </w:pPr>
            <w:r>
              <w:t>Right medicine for right disease</w:t>
            </w:r>
          </w:p>
        </w:tc>
        <w:tc>
          <w:tcPr>
            <w:tcW w:w="2545" w:type="dxa"/>
          </w:tcPr>
          <w:p w14:paraId="7E3E76B3" w14:textId="77777777" w:rsidR="008C1045" w:rsidRDefault="00000000">
            <w:pPr>
              <w:pStyle w:val="Compact"/>
            </w:pPr>
            <w:r>
              <w:t>Cure afflictions</w:t>
            </w:r>
          </w:p>
        </w:tc>
      </w:tr>
      <w:tr w:rsidR="008C1045" w14:paraId="58415FA3" w14:textId="77777777">
        <w:tc>
          <w:tcPr>
            <w:tcW w:w="3111" w:type="dxa"/>
          </w:tcPr>
          <w:p w14:paraId="28B18E7A" w14:textId="77777777" w:rsidR="008C1045" w:rsidRDefault="00000000">
            <w:pPr>
              <w:pStyle w:val="Compact"/>
            </w:pPr>
            <w:r>
              <w:rPr>
                <w:b/>
                <w:bCs/>
              </w:rPr>
              <w:t>First Principle</w:t>
            </w:r>
          </w:p>
        </w:tc>
        <w:tc>
          <w:tcPr>
            <w:tcW w:w="2262" w:type="dxa"/>
          </w:tcPr>
          <w:p w14:paraId="3EB3AABF" w14:textId="77777777" w:rsidR="008C1045" w:rsidRDefault="00000000">
            <w:pPr>
              <w:pStyle w:val="Compact"/>
            </w:pPr>
            <w:r>
              <w:t>Direct pointing</w:t>
            </w:r>
          </w:p>
        </w:tc>
        <w:tc>
          <w:tcPr>
            <w:tcW w:w="2545" w:type="dxa"/>
          </w:tcPr>
          <w:p w14:paraId="0DAA45B8" w14:textId="77777777" w:rsidR="008C1045" w:rsidRDefault="00000000">
            <w:pPr>
              <w:pStyle w:val="Compact"/>
            </w:pPr>
            <w:r>
              <w:t>Enter truth</w:t>
            </w:r>
          </w:p>
        </w:tc>
      </w:tr>
    </w:tbl>
    <w:p w14:paraId="5EFEC81B" w14:textId="77777777" w:rsidR="008C1045" w:rsidRDefault="00000000">
      <w:pPr>
        <w:pStyle w:val="BodyText"/>
      </w:pPr>
      <w:r>
        <w:t xml:space="preserve">The Prodigal Son received all four: - Worldly: Given work he could handle - For Each Person: Gradually elevated - Therapeutic: Fear and arrogance dissolved - First Principle: </w:t>
      </w:r>
      <w:r>
        <w:rPr>
          <w:b/>
          <w:bCs/>
        </w:rPr>
        <w:t>“You are my son. This is all yours.”</w:t>
      </w:r>
    </w:p>
    <w:p w14:paraId="6F4F901E" w14:textId="77777777" w:rsidR="008C1045" w:rsidRDefault="002C28E5">
      <w:r>
        <w:rPr>
          <w:noProof/>
        </w:rPr>
        <w:pict w14:anchorId="732BAB72">
          <v:rect id="_x0000_i1110" alt="" style="width:468pt;height:.05pt;mso-width-percent:0;mso-height-percent:0;mso-width-percent:0;mso-height-percent:0" o:hralign="center" o:hrstd="t" o:hr="t"/>
        </w:pict>
      </w:r>
    </w:p>
    <w:p w14:paraId="5A58C6B5" w14:textId="77777777" w:rsidR="008C1045" w:rsidRDefault="00000000">
      <w:pPr>
        <w:pStyle w:val="Heading2"/>
      </w:pPr>
      <w:bookmarkStart w:id="23" w:name="practice-contemplation-3"/>
      <w:bookmarkEnd w:id="22"/>
      <w:r>
        <w:t>Practice Contemplation</w:t>
      </w:r>
    </w:p>
    <w:p w14:paraId="1ACBF8AE" w14:textId="77777777" w:rsidR="008C1045" w:rsidRDefault="00000000">
      <w:pPr>
        <w:pStyle w:val="FirstParagraph"/>
      </w:pPr>
      <w:r>
        <w:t xml:space="preserve">As you read Chapter 4, ask: - </w:t>
      </w:r>
      <w:r>
        <w:rPr>
          <w:i/>
          <w:iCs/>
        </w:rPr>
        <w:t>Where am I still laboring as a guest in my own house?</w:t>
      </w:r>
      <w:r>
        <w:t xml:space="preserve"> - </w:t>
      </w:r>
      <w:r>
        <w:rPr>
          <w:i/>
          <w:iCs/>
        </w:rPr>
        <w:t>What inheritance am I refusing to accept?</w:t>
      </w:r>
    </w:p>
    <w:p w14:paraId="1E0FE668" w14:textId="77777777" w:rsidR="008C1045" w:rsidRDefault="002C28E5">
      <w:r>
        <w:rPr>
          <w:noProof/>
        </w:rPr>
        <w:pict w14:anchorId="3E4287F9">
          <v:rect id="_x0000_i1109" alt="" style="width:468pt;height:.05pt;mso-width-percent:0;mso-height-percent:0;mso-width-percent:0;mso-height-percent:0" o:hralign="center" o:hrstd="t" o:hr="t"/>
        </w:pict>
      </w:r>
    </w:p>
    <w:p w14:paraId="6306EA49" w14:textId="77777777" w:rsidR="008C1045" w:rsidRDefault="00000000">
      <w:pPr>
        <w:pStyle w:val="Heading1"/>
      </w:pPr>
      <w:bookmarkStart w:id="24" w:name="chapter-5-the-medicinal-herbs"/>
      <w:bookmarkEnd w:id="20"/>
      <w:bookmarkEnd w:id="23"/>
      <w:r>
        <w:t>Chapter 5: The Medicinal Herbs</w:t>
      </w:r>
    </w:p>
    <w:p w14:paraId="1B56EFCD" w14:textId="77777777" w:rsidR="008C1045" w:rsidRDefault="00000000">
      <w:pPr>
        <w:pStyle w:val="FirstParagraph"/>
      </w:pPr>
      <w:r>
        <w:rPr>
          <w:i/>
          <w:iCs/>
        </w:rPr>
        <w:t>Companion to Lotus Sutra Chapter 5: Medicinal Herbs</w:t>
      </w:r>
    </w:p>
    <w:p w14:paraId="713A59EB" w14:textId="77777777" w:rsidR="008C1045" w:rsidRDefault="00000000">
      <w:pPr>
        <w:pStyle w:val="Heading2"/>
      </w:pPr>
      <w:bookmarkStart w:id="25" w:name="one-rain-many-plants"/>
      <w:r>
        <w:t>One Rain, Many Plants</w:t>
      </w:r>
    </w:p>
    <w:p w14:paraId="66989364" w14:textId="77777777" w:rsidR="008C1045" w:rsidRDefault="00000000">
      <w:pPr>
        <w:pStyle w:val="FirstParagraph"/>
      </w:pPr>
      <w:r>
        <w:t>The Buddha teaches: one rain falls equally on all plants. But plants grow to different heights according to their nature.</w:t>
      </w:r>
    </w:p>
    <w:p w14:paraId="065B494F" w14:textId="77777777" w:rsidR="008C1045" w:rsidRDefault="00000000">
      <w:pPr>
        <w:pStyle w:val="BodyText"/>
      </w:pPr>
      <w:r>
        <w:t xml:space="preserve">This is Master Zhiyi’s key text for </w:t>
      </w:r>
      <w:r>
        <w:rPr>
          <w:b/>
          <w:bCs/>
        </w:rPr>
        <w:t>Position Subtlety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47"/>
        <w:gridCol w:w="4353"/>
        <w:gridCol w:w="2176"/>
      </w:tblGrid>
      <w:tr w:rsidR="008C1045" w14:paraId="7B18B586" w14:textId="77777777" w:rsidTr="008C10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20" w:type="dxa"/>
          </w:tcPr>
          <w:p w14:paraId="77181757" w14:textId="77777777" w:rsidR="008C1045" w:rsidRDefault="00000000">
            <w:pPr>
              <w:pStyle w:val="Compact"/>
            </w:pPr>
            <w:r>
              <w:t>Plant</w:t>
            </w:r>
          </w:p>
        </w:tc>
        <w:tc>
          <w:tcPr>
            <w:tcW w:w="3600" w:type="dxa"/>
          </w:tcPr>
          <w:p w14:paraId="724454EC" w14:textId="77777777" w:rsidR="008C1045" w:rsidRDefault="00000000">
            <w:pPr>
              <w:pStyle w:val="Compact"/>
            </w:pPr>
            <w:r>
              <w:t>Teaching</w:t>
            </w:r>
          </w:p>
        </w:tc>
        <w:tc>
          <w:tcPr>
            <w:tcW w:w="1800" w:type="dxa"/>
          </w:tcPr>
          <w:p w14:paraId="427AC65D" w14:textId="77777777" w:rsidR="008C1045" w:rsidRDefault="00000000">
            <w:pPr>
              <w:pStyle w:val="Compact"/>
            </w:pPr>
            <w:r>
              <w:t>Who</w:t>
            </w:r>
          </w:p>
        </w:tc>
      </w:tr>
      <w:tr w:rsidR="008C1045" w14:paraId="1BCEE9DD" w14:textId="77777777">
        <w:tc>
          <w:tcPr>
            <w:tcW w:w="2520" w:type="dxa"/>
          </w:tcPr>
          <w:p w14:paraId="7DF8CA6A" w14:textId="77777777" w:rsidR="008C1045" w:rsidRDefault="00000000">
            <w:pPr>
              <w:pStyle w:val="Compact"/>
            </w:pPr>
            <w:r>
              <w:t>Small Herbs</w:t>
            </w:r>
          </w:p>
        </w:tc>
        <w:tc>
          <w:tcPr>
            <w:tcW w:w="3600" w:type="dxa"/>
          </w:tcPr>
          <w:p w14:paraId="4C7A448F" w14:textId="77777777" w:rsidR="008C1045" w:rsidRDefault="00000000">
            <w:pPr>
              <w:pStyle w:val="Compact"/>
            </w:pPr>
            <w:r>
              <w:t>Tripiṭaka</w:t>
            </w:r>
          </w:p>
        </w:tc>
        <w:tc>
          <w:tcPr>
            <w:tcW w:w="1800" w:type="dxa"/>
          </w:tcPr>
          <w:p w14:paraId="09A50C20" w14:textId="77777777" w:rsidR="008C1045" w:rsidRDefault="00000000">
            <w:pPr>
              <w:pStyle w:val="Compact"/>
            </w:pPr>
            <w:r>
              <w:t>Humans and devas</w:t>
            </w:r>
          </w:p>
        </w:tc>
      </w:tr>
      <w:tr w:rsidR="008C1045" w14:paraId="0862609F" w14:textId="77777777">
        <w:tc>
          <w:tcPr>
            <w:tcW w:w="2520" w:type="dxa"/>
          </w:tcPr>
          <w:p w14:paraId="6BEE8CA3" w14:textId="77777777" w:rsidR="008C1045" w:rsidRDefault="00000000">
            <w:pPr>
              <w:pStyle w:val="Compact"/>
            </w:pPr>
            <w:r>
              <w:t>Middle Herbs</w:t>
            </w:r>
          </w:p>
        </w:tc>
        <w:tc>
          <w:tcPr>
            <w:tcW w:w="3600" w:type="dxa"/>
          </w:tcPr>
          <w:p w14:paraId="399642C0" w14:textId="77777777" w:rsidR="008C1045" w:rsidRDefault="00000000">
            <w:pPr>
              <w:pStyle w:val="Compact"/>
            </w:pPr>
            <w:r>
              <w:t>Tripiṭaka</w:t>
            </w:r>
          </w:p>
        </w:tc>
        <w:tc>
          <w:tcPr>
            <w:tcW w:w="1800" w:type="dxa"/>
          </w:tcPr>
          <w:p w14:paraId="548B8B0D" w14:textId="77777777" w:rsidR="008C1045" w:rsidRDefault="00000000">
            <w:pPr>
              <w:pStyle w:val="Compact"/>
            </w:pPr>
            <w:r>
              <w:t>Śrāvakas</w:t>
            </w:r>
          </w:p>
        </w:tc>
      </w:tr>
      <w:tr w:rsidR="008C1045" w14:paraId="058755F4" w14:textId="77777777">
        <w:tc>
          <w:tcPr>
            <w:tcW w:w="2520" w:type="dxa"/>
          </w:tcPr>
          <w:p w14:paraId="412160A5" w14:textId="77777777" w:rsidR="008C1045" w:rsidRDefault="00000000">
            <w:pPr>
              <w:pStyle w:val="Compact"/>
            </w:pPr>
            <w:r>
              <w:t>Upper Herbs</w:t>
            </w:r>
          </w:p>
        </w:tc>
        <w:tc>
          <w:tcPr>
            <w:tcW w:w="3600" w:type="dxa"/>
          </w:tcPr>
          <w:p w14:paraId="38856C37" w14:textId="77777777" w:rsidR="008C1045" w:rsidRDefault="00000000">
            <w:pPr>
              <w:pStyle w:val="Compact"/>
            </w:pPr>
            <w:r>
              <w:t>Tripiṭaka</w:t>
            </w:r>
          </w:p>
        </w:tc>
        <w:tc>
          <w:tcPr>
            <w:tcW w:w="1800" w:type="dxa"/>
          </w:tcPr>
          <w:p w14:paraId="71953E63" w14:textId="77777777" w:rsidR="008C1045" w:rsidRDefault="00000000">
            <w:pPr>
              <w:pStyle w:val="Compact"/>
            </w:pPr>
            <w:r>
              <w:t>Bodhisattvas</w:t>
            </w:r>
          </w:p>
        </w:tc>
      </w:tr>
      <w:tr w:rsidR="008C1045" w14:paraId="16A60741" w14:textId="77777777">
        <w:tc>
          <w:tcPr>
            <w:tcW w:w="2520" w:type="dxa"/>
          </w:tcPr>
          <w:p w14:paraId="33F91A07" w14:textId="77777777" w:rsidR="008C1045" w:rsidRDefault="00000000">
            <w:pPr>
              <w:pStyle w:val="Compact"/>
            </w:pPr>
            <w:r>
              <w:t>Small Trees</w:t>
            </w:r>
          </w:p>
        </w:tc>
        <w:tc>
          <w:tcPr>
            <w:tcW w:w="3600" w:type="dxa"/>
          </w:tcPr>
          <w:p w14:paraId="766854B5" w14:textId="77777777" w:rsidR="008C1045" w:rsidRDefault="00000000">
            <w:pPr>
              <w:pStyle w:val="Compact"/>
            </w:pPr>
            <w:r>
              <w:t>Common</w:t>
            </w:r>
          </w:p>
        </w:tc>
        <w:tc>
          <w:tcPr>
            <w:tcW w:w="1800" w:type="dxa"/>
          </w:tcPr>
          <w:p w14:paraId="1B869F9D" w14:textId="77777777" w:rsidR="008C1045" w:rsidRDefault="00000000">
            <w:pPr>
              <w:pStyle w:val="Compact"/>
            </w:pPr>
            <w:r>
              <w:t>Three vehicles via body-dharma</w:t>
            </w:r>
          </w:p>
        </w:tc>
      </w:tr>
      <w:tr w:rsidR="008C1045" w14:paraId="7E68397C" w14:textId="77777777">
        <w:tc>
          <w:tcPr>
            <w:tcW w:w="2520" w:type="dxa"/>
          </w:tcPr>
          <w:p w14:paraId="7A710B72" w14:textId="77777777" w:rsidR="008C1045" w:rsidRDefault="00000000">
            <w:pPr>
              <w:pStyle w:val="Compact"/>
            </w:pPr>
            <w:r>
              <w:t>Great Trees</w:t>
            </w:r>
          </w:p>
        </w:tc>
        <w:tc>
          <w:tcPr>
            <w:tcW w:w="3600" w:type="dxa"/>
          </w:tcPr>
          <w:p w14:paraId="5DD11584" w14:textId="77777777" w:rsidR="008C1045" w:rsidRDefault="00000000">
            <w:pPr>
              <w:pStyle w:val="Compact"/>
            </w:pPr>
            <w:r>
              <w:t>Distinct</w:t>
            </w:r>
          </w:p>
        </w:tc>
        <w:tc>
          <w:tcPr>
            <w:tcW w:w="1800" w:type="dxa"/>
          </w:tcPr>
          <w:p w14:paraId="39334198" w14:textId="77777777" w:rsidR="008C1045" w:rsidRDefault="00000000">
            <w:pPr>
              <w:pStyle w:val="Compact"/>
            </w:pPr>
            <w:r>
              <w:t>Separate bodhisattva path</w:t>
            </w:r>
          </w:p>
        </w:tc>
      </w:tr>
      <w:tr w:rsidR="008C1045" w14:paraId="4FBCFA32" w14:textId="77777777">
        <w:tc>
          <w:tcPr>
            <w:tcW w:w="2520" w:type="dxa"/>
          </w:tcPr>
          <w:p w14:paraId="7F723F02" w14:textId="77777777" w:rsidR="008C1045" w:rsidRDefault="00000000">
            <w:pPr>
              <w:pStyle w:val="Compact"/>
            </w:pPr>
            <w:r>
              <w:rPr>
                <w:b/>
                <w:bCs/>
              </w:rPr>
              <w:t>The Real Thing</w:t>
            </w:r>
          </w:p>
        </w:tc>
        <w:tc>
          <w:tcPr>
            <w:tcW w:w="3600" w:type="dxa"/>
          </w:tcPr>
          <w:p w14:paraId="5CE81E65" w14:textId="77777777" w:rsidR="008C1045" w:rsidRDefault="00000000">
            <w:pPr>
              <w:pStyle w:val="Compact"/>
            </w:pPr>
            <w:r>
              <w:rPr>
                <w:b/>
                <w:bCs/>
              </w:rPr>
              <w:t>Perfect</w:t>
            </w:r>
          </w:p>
        </w:tc>
        <w:tc>
          <w:tcPr>
            <w:tcW w:w="1800" w:type="dxa"/>
          </w:tcPr>
          <w:p w14:paraId="4FE2ED78" w14:textId="77777777" w:rsidR="008C1045" w:rsidRDefault="00000000">
            <w:pPr>
              <w:pStyle w:val="Compact"/>
            </w:pPr>
            <w:r>
              <w:t>“I shall speak the most real matter”</w:t>
            </w:r>
          </w:p>
        </w:tc>
      </w:tr>
    </w:tbl>
    <w:p w14:paraId="1FD735B2" w14:textId="77777777" w:rsidR="008C1045" w:rsidRDefault="00000000">
      <w:pPr>
        <w:pStyle w:val="BodyText"/>
      </w:pPr>
      <w:r>
        <w:lastRenderedPageBreak/>
        <w:t xml:space="preserve">Same Dharma-rain. Different capacities. </w:t>
      </w:r>
      <w:r>
        <w:rPr>
          <w:b/>
          <w:bCs/>
        </w:rPr>
        <w:t>All eventually mature.</w:t>
      </w:r>
    </w:p>
    <w:p w14:paraId="1E33A5DD" w14:textId="77777777" w:rsidR="008C1045" w:rsidRDefault="002C28E5">
      <w:r>
        <w:rPr>
          <w:noProof/>
        </w:rPr>
        <w:pict w14:anchorId="1F4B161D">
          <v:rect id="_x0000_i1108" alt="" style="width:468pt;height:.05pt;mso-width-percent:0;mso-height-percent:0;mso-width-percent:0;mso-height-percent:0" o:hralign="center" o:hrstd="t" o:hr="t"/>
        </w:pict>
      </w:r>
    </w:p>
    <w:p w14:paraId="3E6ECB9A" w14:textId="77777777" w:rsidR="008C1045" w:rsidRDefault="00000000">
      <w:pPr>
        <w:pStyle w:val="Heading2"/>
      </w:pPr>
      <w:bookmarkStart w:id="26" w:name="the-six-positions"/>
      <w:bookmarkEnd w:id="25"/>
      <w:r>
        <w:t>The Six Positions</w:t>
      </w:r>
    </w:p>
    <w:p w14:paraId="3B85B540" w14:textId="77777777" w:rsidR="008C1045" w:rsidRDefault="00000000">
      <w:pPr>
        <w:pStyle w:val="FirstParagraph"/>
      </w:pPr>
      <w:r>
        <w:t>Master Zhiyi extracts six positions from this parable:</w:t>
      </w:r>
    </w:p>
    <w:p w14:paraId="13873E15" w14:textId="77777777" w:rsidR="008C1045" w:rsidRDefault="00000000">
      <w:pPr>
        <w:pStyle w:val="Compact"/>
        <w:numPr>
          <w:ilvl w:val="0"/>
          <w:numId w:val="3"/>
        </w:numPr>
      </w:pPr>
      <w:r>
        <w:t>Fruit-reward (liberation from suffering)</w:t>
      </w:r>
    </w:p>
    <w:p w14:paraId="46655956" w14:textId="77777777" w:rsidR="008C1045" w:rsidRDefault="00000000">
      <w:pPr>
        <w:pStyle w:val="Compact"/>
        <w:numPr>
          <w:ilvl w:val="0"/>
          <w:numId w:val="3"/>
        </w:numPr>
      </w:pPr>
      <w:r>
        <w:t>Cause-development (building karma)</w:t>
      </w:r>
    </w:p>
    <w:p w14:paraId="39210A70" w14:textId="77777777" w:rsidR="008C1045" w:rsidRDefault="00000000">
      <w:pPr>
        <w:pStyle w:val="Compact"/>
        <w:numPr>
          <w:ilvl w:val="0"/>
          <w:numId w:val="3"/>
        </w:numPr>
      </w:pPr>
      <w:r>
        <w:t>Analytical liberation (arhat awakening)</w:t>
      </w:r>
    </w:p>
    <w:p w14:paraId="439A4E7E" w14:textId="77777777" w:rsidR="008C1045" w:rsidRDefault="00000000">
      <w:pPr>
        <w:pStyle w:val="Compact"/>
        <w:numPr>
          <w:ilvl w:val="0"/>
          <w:numId w:val="3"/>
        </w:numPr>
      </w:pPr>
      <w:r>
        <w:t>Five powers (bodhisattva powers)</w:t>
      </w:r>
    </w:p>
    <w:p w14:paraId="11C20F85" w14:textId="77777777" w:rsidR="008C1045" w:rsidRDefault="00000000">
      <w:pPr>
        <w:pStyle w:val="Compact"/>
        <w:numPr>
          <w:ilvl w:val="0"/>
          <w:numId w:val="3"/>
        </w:numPr>
      </w:pPr>
      <w:r>
        <w:t>Body-dharma liberation (Common Teaching)</w:t>
      </w:r>
    </w:p>
    <w:p w14:paraId="5CDA0954" w14:textId="77777777" w:rsidR="008C104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Middle-Way King Samādhi</w:t>
      </w:r>
      <w:r>
        <w:t xml:space="preserve"> (Perfect Teaching)</w:t>
      </w:r>
    </w:p>
    <w:p w14:paraId="33A4B535" w14:textId="77777777" w:rsidR="008C1045" w:rsidRDefault="002C28E5">
      <w:r>
        <w:rPr>
          <w:noProof/>
        </w:rPr>
        <w:pict w14:anchorId="513AFC46">
          <v:rect id="_x0000_i1107" alt="" style="width:468pt;height:.05pt;mso-width-percent:0;mso-height-percent:0;mso-width-percent:0;mso-height-percent:0" o:hralign="center" o:hrstd="t" o:hr="t"/>
        </w:pict>
      </w:r>
    </w:p>
    <w:p w14:paraId="50C875FD" w14:textId="77777777" w:rsidR="008C1045" w:rsidRDefault="00000000">
      <w:pPr>
        <w:pStyle w:val="Heading2"/>
      </w:pPr>
      <w:bookmarkStart w:id="27" w:name="practice-contemplation-4"/>
      <w:bookmarkEnd w:id="26"/>
      <w:r>
        <w:t>Practice Contemplation</w:t>
      </w:r>
    </w:p>
    <w:p w14:paraId="35634C8B" w14:textId="77777777" w:rsidR="008C1045" w:rsidRDefault="00000000">
      <w:pPr>
        <w:pStyle w:val="FirstParagraph"/>
      </w:pPr>
      <w:r>
        <w:t xml:space="preserve">As you read Chapter 5, ask: - </w:t>
      </w:r>
      <w:r>
        <w:rPr>
          <w:i/>
          <w:iCs/>
        </w:rPr>
        <w:t>What kind of plant am I right now?</w:t>
      </w:r>
      <w:r>
        <w:t xml:space="preserve"> - </w:t>
      </w:r>
      <w:r>
        <w:rPr>
          <w:i/>
          <w:iCs/>
        </w:rPr>
        <w:t>Am I receiving the rain that’s already falling?</w:t>
      </w:r>
    </w:p>
    <w:p w14:paraId="3D7C3DF9" w14:textId="77777777" w:rsidR="008C1045" w:rsidRDefault="002C28E5">
      <w:r>
        <w:rPr>
          <w:noProof/>
        </w:rPr>
        <w:pict w14:anchorId="0620BD02">
          <v:rect id="_x0000_i1106" alt="" style="width:468pt;height:.05pt;mso-width-percent:0;mso-height-percent:0;mso-width-percent:0;mso-height-percent:0" o:hralign="center" o:hrstd="t" o:hr="t"/>
        </w:pict>
      </w:r>
    </w:p>
    <w:p w14:paraId="62624C40" w14:textId="77777777" w:rsidR="008C1045" w:rsidRDefault="00000000">
      <w:pPr>
        <w:pStyle w:val="Heading1"/>
      </w:pPr>
      <w:bookmarkStart w:id="28" w:name="chapter-6-the-prophecy"/>
      <w:bookmarkEnd w:id="24"/>
      <w:bookmarkEnd w:id="27"/>
      <w:r>
        <w:t>Chapter 6: The Prophecy</w:t>
      </w:r>
    </w:p>
    <w:p w14:paraId="7014286F" w14:textId="77777777" w:rsidR="008C1045" w:rsidRDefault="00000000">
      <w:pPr>
        <w:pStyle w:val="FirstParagraph"/>
      </w:pPr>
      <w:r>
        <w:rPr>
          <w:i/>
          <w:iCs/>
        </w:rPr>
        <w:t>Companion to Lotus Sutra Chapter 6: Bestowal of Prophecy</w:t>
      </w:r>
    </w:p>
    <w:p w14:paraId="50602DD3" w14:textId="77777777" w:rsidR="008C1045" w:rsidRDefault="00000000">
      <w:pPr>
        <w:pStyle w:val="Heading2"/>
      </w:pPr>
      <w:bookmarkStart w:id="29" w:name="what-prophecy-means"/>
      <w:r>
        <w:t>What Prophecy Means</w:t>
      </w:r>
    </w:p>
    <w:p w14:paraId="14CAC91A" w14:textId="77777777" w:rsidR="008C1045" w:rsidRDefault="00000000">
      <w:pPr>
        <w:pStyle w:val="FirstParagraph"/>
      </w:pPr>
      <w:r>
        <w:t xml:space="preserve">The Buddha gives prophecy (vyākaraṇa) to his disciples: </w:t>
      </w:r>
      <w:r>
        <w:rPr>
          <w:b/>
          <w:bCs/>
        </w:rPr>
        <w:t>you will become Buddha</w:t>
      </w:r>
      <w:r>
        <w:t>.</w:t>
      </w:r>
    </w:p>
    <w:p w14:paraId="4291AEEE" w14:textId="77777777" w:rsidR="008C1045" w:rsidRDefault="00000000">
      <w:pPr>
        <w:pStyle w:val="BodyText"/>
      </w:pPr>
      <w:r>
        <w:t xml:space="preserve">This is the </w:t>
      </w:r>
      <w:r>
        <w:rPr>
          <w:b/>
          <w:bCs/>
        </w:rPr>
        <w:t>Realm Subtlety</w:t>
      </w:r>
      <w:r>
        <w:t xml:space="preserve"> in action. The Buddha sees what is already true and declares it.</w:t>
      </w:r>
    </w:p>
    <w:p w14:paraId="69F0BB0C" w14:textId="77777777" w:rsidR="008C1045" w:rsidRDefault="002C28E5">
      <w:r>
        <w:rPr>
          <w:noProof/>
        </w:rPr>
        <w:pict w14:anchorId="4F0B35EC">
          <v:rect id="_x0000_i1105" alt="" style="width:468pt;height:.05pt;mso-width-percent:0;mso-height-percent:0;mso-width-percent:0;mso-height-percent:0" o:hralign="center" o:hrstd="t" o:hr="t"/>
        </w:pict>
      </w:r>
    </w:p>
    <w:p w14:paraId="5344AC5A" w14:textId="77777777" w:rsidR="008C1045" w:rsidRDefault="00000000">
      <w:pPr>
        <w:pStyle w:val="Heading2"/>
      </w:pPr>
      <w:bookmarkStart w:id="30" w:name="the-ten-suchnesses"/>
      <w:bookmarkEnd w:id="29"/>
      <w:r>
        <w:t>The Ten Suchnesses</w:t>
      </w:r>
    </w:p>
    <w:p w14:paraId="0C94CF3E" w14:textId="77777777" w:rsidR="008C1045" w:rsidRDefault="00000000">
      <w:pPr>
        <w:pStyle w:val="FirstParagraph"/>
      </w:pPr>
      <w:r>
        <w:t>Every being has:</w:t>
      </w:r>
    </w:p>
    <w:p w14:paraId="43DF2922" w14:textId="77777777" w:rsidR="008C1045" w:rsidRDefault="00000000">
      <w:pPr>
        <w:pStyle w:val="Compact"/>
        <w:numPr>
          <w:ilvl w:val="0"/>
          <w:numId w:val="4"/>
        </w:numPr>
      </w:pPr>
      <w:r>
        <w:t>Mark — How it appears</w:t>
      </w:r>
    </w:p>
    <w:p w14:paraId="6339CC40" w14:textId="77777777" w:rsidR="008C1045" w:rsidRDefault="00000000">
      <w:pPr>
        <w:pStyle w:val="Compact"/>
        <w:numPr>
          <w:ilvl w:val="0"/>
          <w:numId w:val="4"/>
        </w:numPr>
      </w:pPr>
      <w:r>
        <w:t>Nature — Its inherent character</w:t>
      </w:r>
    </w:p>
    <w:p w14:paraId="3B5D975B" w14:textId="77777777" w:rsidR="008C1045" w:rsidRDefault="00000000">
      <w:pPr>
        <w:pStyle w:val="Compact"/>
        <w:numPr>
          <w:ilvl w:val="0"/>
          <w:numId w:val="4"/>
        </w:numPr>
      </w:pPr>
      <w:r>
        <w:t>Substance — What it’s made of</w:t>
      </w:r>
    </w:p>
    <w:p w14:paraId="10844B50" w14:textId="77777777" w:rsidR="008C1045" w:rsidRDefault="00000000">
      <w:pPr>
        <w:pStyle w:val="Compact"/>
        <w:numPr>
          <w:ilvl w:val="0"/>
          <w:numId w:val="4"/>
        </w:numPr>
      </w:pPr>
      <w:r>
        <w:t>Power — What it’s capable of</w:t>
      </w:r>
    </w:p>
    <w:p w14:paraId="3E49F9F4" w14:textId="77777777" w:rsidR="008C1045" w:rsidRDefault="00000000">
      <w:pPr>
        <w:pStyle w:val="Compact"/>
        <w:numPr>
          <w:ilvl w:val="0"/>
          <w:numId w:val="4"/>
        </w:numPr>
      </w:pPr>
      <w:r>
        <w:t>Activity — What it actually does</w:t>
      </w:r>
    </w:p>
    <w:p w14:paraId="3706E0D4" w14:textId="77777777" w:rsidR="008C1045" w:rsidRDefault="00000000">
      <w:pPr>
        <w:pStyle w:val="Compact"/>
        <w:numPr>
          <w:ilvl w:val="0"/>
          <w:numId w:val="4"/>
        </w:numPr>
      </w:pPr>
      <w:r>
        <w:t>Cause — Its direct cause</w:t>
      </w:r>
    </w:p>
    <w:p w14:paraId="1DEC0108" w14:textId="77777777" w:rsidR="008C1045" w:rsidRDefault="00000000">
      <w:pPr>
        <w:pStyle w:val="Compact"/>
        <w:numPr>
          <w:ilvl w:val="0"/>
          <w:numId w:val="4"/>
        </w:numPr>
      </w:pPr>
      <w:r>
        <w:t>Condition — Its supporting conditions</w:t>
      </w:r>
    </w:p>
    <w:p w14:paraId="01F0457C" w14:textId="77777777" w:rsidR="008C1045" w:rsidRDefault="00000000">
      <w:pPr>
        <w:pStyle w:val="Compact"/>
        <w:numPr>
          <w:ilvl w:val="0"/>
          <w:numId w:val="4"/>
        </w:numPr>
      </w:pPr>
      <w:r>
        <w:lastRenderedPageBreak/>
        <w:t>Effect — Its direct result</w:t>
      </w:r>
    </w:p>
    <w:p w14:paraId="79A654A6" w14:textId="77777777" w:rsidR="008C1045" w:rsidRDefault="00000000">
      <w:pPr>
        <w:pStyle w:val="Compact"/>
        <w:numPr>
          <w:ilvl w:val="0"/>
          <w:numId w:val="4"/>
        </w:numPr>
      </w:pPr>
      <w:r>
        <w:t>Retribution — Its karmic consequence</w:t>
      </w:r>
    </w:p>
    <w:p w14:paraId="7D0A63C2" w14:textId="77777777" w:rsidR="008C104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Ultimate Equality</w:t>
      </w:r>
      <w:r>
        <w:t xml:space="preserve"> — Beginning and end are the same</w:t>
      </w:r>
    </w:p>
    <w:p w14:paraId="12A1F933" w14:textId="77777777" w:rsidR="008C1045" w:rsidRDefault="00000000">
      <w:pPr>
        <w:pStyle w:val="FirstParagraph"/>
      </w:pPr>
      <w:r>
        <w:t xml:space="preserve">The prophecy declares the </w:t>
      </w:r>
      <w:r>
        <w:rPr>
          <w:b/>
          <w:bCs/>
        </w:rPr>
        <w:t>tenth suchness</w:t>
      </w:r>
      <w:r>
        <w:t>: your beginning (Buddha-nature) and your end (Buddhahood) are equal. The prophecy doesn’t create this—it reveals it.</w:t>
      </w:r>
    </w:p>
    <w:p w14:paraId="6AE1C668" w14:textId="77777777" w:rsidR="008C1045" w:rsidRDefault="002C28E5">
      <w:r>
        <w:rPr>
          <w:noProof/>
        </w:rPr>
        <w:pict w14:anchorId="6FE13A5B">
          <v:rect id="_x0000_i1104" alt="" style="width:468pt;height:.05pt;mso-width-percent:0;mso-height-percent:0;mso-width-percent:0;mso-height-percent:0" o:hralign="center" o:hrstd="t" o:hr="t"/>
        </w:pict>
      </w:r>
    </w:p>
    <w:p w14:paraId="72857C6A" w14:textId="77777777" w:rsidR="008C1045" w:rsidRDefault="00000000">
      <w:pPr>
        <w:pStyle w:val="Heading2"/>
      </w:pPr>
      <w:bookmarkStart w:id="31" w:name="practice-contemplation-5"/>
      <w:bookmarkEnd w:id="30"/>
      <w:r>
        <w:t>Practice Contemplation</w:t>
      </w:r>
    </w:p>
    <w:p w14:paraId="0602D949" w14:textId="77777777" w:rsidR="008C1045" w:rsidRDefault="00000000">
      <w:pPr>
        <w:pStyle w:val="FirstParagraph"/>
      </w:pPr>
      <w:r>
        <w:t xml:space="preserve">As you read Chapter 6, ask: - </w:t>
      </w:r>
      <w:r>
        <w:rPr>
          <w:i/>
          <w:iCs/>
        </w:rPr>
        <w:t>What prophecy is already true about me?</w:t>
      </w:r>
      <w:r>
        <w:t xml:space="preserve"> - </w:t>
      </w:r>
      <w:r>
        <w:rPr>
          <w:i/>
          <w:iCs/>
        </w:rPr>
        <w:t>What does the Buddha see that I don’t?</w:t>
      </w:r>
    </w:p>
    <w:p w14:paraId="365672DA" w14:textId="77777777" w:rsidR="008C1045" w:rsidRDefault="002C28E5">
      <w:r>
        <w:rPr>
          <w:noProof/>
        </w:rPr>
        <w:pict w14:anchorId="67683FA7">
          <v:rect id="_x0000_i1103" alt="" style="width:468pt;height:.05pt;mso-width-percent:0;mso-height-percent:0;mso-width-percent:0;mso-height-percent:0" o:hralign="center" o:hrstd="t" o:hr="t"/>
        </w:pict>
      </w:r>
    </w:p>
    <w:p w14:paraId="2D80EAEA" w14:textId="77777777" w:rsidR="008C1045" w:rsidRDefault="00000000">
      <w:pPr>
        <w:pStyle w:val="Heading1"/>
      </w:pPr>
      <w:bookmarkStart w:id="32" w:name="chapter-7-the-conjured-city"/>
      <w:bookmarkEnd w:id="28"/>
      <w:bookmarkEnd w:id="31"/>
      <w:r>
        <w:t>Chapter 7: The Conjured City</w:t>
      </w:r>
    </w:p>
    <w:p w14:paraId="45C0E50E" w14:textId="77777777" w:rsidR="008C1045" w:rsidRDefault="00000000">
      <w:pPr>
        <w:pStyle w:val="FirstParagraph"/>
      </w:pPr>
      <w:r>
        <w:rPr>
          <w:i/>
          <w:iCs/>
        </w:rPr>
        <w:t>Companion to Lotus Sutra Chapter 7: Parable of the Conjured City</w:t>
      </w:r>
    </w:p>
    <w:p w14:paraId="14201FF5" w14:textId="77777777" w:rsidR="008C1045" w:rsidRDefault="00000000">
      <w:pPr>
        <w:pStyle w:val="Heading2"/>
      </w:pPr>
      <w:bookmarkStart w:id="33" w:name="the-long-journey"/>
      <w:r>
        <w:t>The Long Journey</w:t>
      </w:r>
    </w:p>
    <w:p w14:paraId="2F76B3A0" w14:textId="77777777" w:rsidR="008C1045" w:rsidRDefault="00000000">
      <w:pPr>
        <w:pStyle w:val="FirstParagraph"/>
      </w:pPr>
      <w:r>
        <w:t>The Buddha tells of a group traveling to a treasure city. Halfway, exhausted, they want to turn back. The guide conjures a city for them to rest in—then reveals it was an illusion. Refreshed, they continue.</w:t>
      </w:r>
    </w:p>
    <w:p w14:paraId="77D5CEBF" w14:textId="77777777" w:rsidR="008C1045" w:rsidRDefault="002C28E5">
      <w:r>
        <w:rPr>
          <w:noProof/>
        </w:rPr>
        <w:pict w14:anchorId="6223F0A3">
          <v:rect id="_x0000_i1102" alt="" style="width:468pt;height:.05pt;mso-width-percent:0;mso-height-percent:0;mso-width-percent:0;mso-height-percent:0" o:hralign="center" o:hrstd="t" o:hr="t"/>
        </w:pict>
      </w:r>
    </w:p>
    <w:p w14:paraId="60697C7B" w14:textId="77777777" w:rsidR="008C1045" w:rsidRDefault="00000000">
      <w:pPr>
        <w:pStyle w:val="Heading2"/>
      </w:pPr>
      <w:bookmarkStart w:id="34" w:name="coarse-and-subtle-nirvana"/>
      <w:bookmarkEnd w:id="33"/>
      <w:r>
        <w:t>Coarse and Subtle Nirvana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04"/>
        <w:gridCol w:w="5472"/>
      </w:tblGrid>
      <w:tr w:rsidR="008C1045" w14:paraId="3942BC18" w14:textId="77777777" w:rsidTr="008C10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94" w:type="dxa"/>
          </w:tcPr>
          <w:p w14:paraId="49D967B4" w14:textId="77777777" w:rsidR="008C1045" w:rsidRDefault="00000000">
            <w:pPr>
              <w:pStyle w:val="Compact"/>
            </w:pPr>
            <w:r>
              <w:t>Nirvana</w:t>
            </w:r>
          </w:p>
        </w:tc>
        <w:tc>
          <w:tcPr>
            <w:tcW w:w="4525" w:type="dxa"/>
          </w:tcPr>
          <w:p w14:paraId="346C493F" w14:textId="77777777" w:rsidR="008C1045" w:rsidRDefault="00000000">
            <w:pPr>
              <w:pStyle w:val="Compact"/>
            </w:pPr>
            <w:r>
              <w:t>What It Is</w:t>
            </w:r>
          </w:p>
        </w:tc>
      </w:tr>
      <w:tr w:rsidR="008C1045" w14:paraId="34F8851C" w14:textId="77777777">
        <w:tc>
          <w:tcPr>
            <w:tcW w:w="3394" w:type="dxa"/>
          </w:tcPr>
          <w:p w14:paraId="5036C620" w14:textId="77777777" w:rsidR="008C1045" w:rsidRDefault="00000000">
            <w:pPr>
              <w:pStyle w:val="Compact"/>
            </w:pPr>
            <w:r>
              <w:rPr>
                <w:b/>
                <w:bCs/>
              </w:rPr>
              <w:t>Conjured City</w:t>
            </w:r>
          </w:p>
        </w:tc>
        <w:tc>
          <w:tcPr>
            <w:tcW w:w="4525" w:type="dxa"/>
          </w:tcPr>
          <w:p w14:paraId="605B988F" w14:textId="77777777" w:rsidR="008C1045" w:rsidRDefault="00000000">
            <w:pPr>
              <w:pStyle w:val="Compact"/>
            </w:pPr>
            <w:r>
              <w:t>The peace of the Two Vehicles—real rest, but not the destination</w:t>
            </w:r>
          </w:p>
        </w:tc>
      </w:tr>
      <w:tr w:rsidR="008C1045" w14:paraId="3885C8F1" w14:textId="77777777">
        <w:tc>
          <w:tcPr>
            <w:tcW w:w="3394" w:type="dxa"/>
          </w:tcPr>
          <w:p w14:paraId="3D1750DF" w14:textId="77777777" w:rsidR="008C1045" w:rsidRDefault="00000000">
            <w:pPr>
              <w:pStyle w:val="Compact"/>
            </w:pPr>
            <w:r>
              <w:rPr>
                <w:b/>
                <w:bCs/>
              </w:rPr>
              <w:t>Treasure Site</w:t>
            </w:r>
          </w:p>
        </w:tc>
        <w:tc>
          <w:tcPr>
            <w:tcW w:w="4525" w:type="dxa"/>
          </w:tcPr>
          <w:p w14:paraId="428662B6" w14:textId="77777777" w:rsidR="008C1045" w:rsidRDefault="00000000">
            <w:pPr>
              <w:pStyle w:val="Compact"/>
            </w:pPr>
            <w:r>
              <w:t>The ultimate goal—Buddhahood</w:t>
            </w:r>
          </w:p>
        </w:tc>
      </w:tr>
    </w:tbl>
    <w:p w14:paraId="7F7AA3CF" w14:textId="77777777" w:rsidR="008C1045" w:rsidRDefault="00000000">
      <w:pPr>
        <w:pStyle w:val="BodyText"/>
      </w:pPr>
      <w:r>
        <w:t xml:space="preserve">Master Zhiyi says the Tripiṭaka teaching is the conjured city. It </w:t>
      </w:r>
      <w:r>
        <w:rPr>
          <w:b/>
          <w:bCs/>
        </w:rPr>
        <w:t>really helps</w:t>
      </w:r>
      <w:r>
        <w:t>—but it’s not the end. The Lotus opens this:</w:t>
      </w:r>
    </w:p>
    <w:p w14:paraId="1EEB295F" w14:textId="77777777" w:rsidR="008C1045" w:rsidRDefault="00000000">
      <w:pPr>
        <w:pStyle w:val="BlockText"/>
      </w:pPr>
      <w:r>
        <w:t>“The conjured city is precisely the treasure site.”</w:t>
      </w:r>
    </w:p>
    <w:p w14:paraId="3E9EEE04" w14:textId="77777777" w:rsidR="008C1045" w:rsidRDefault="00000000">
      <w:pPr>
        <w:pStyle w:val="FirstParagraph"/>
      </w:pPr>
      <w:r>
        <w:t xml:space="preserve">Not bypass it. Not discard it. </w:t>
      </w:r>
      <w:r>
        <w:rPr>
          <w:b/>
          <w:bCs/>
        </w:rPr>
        <w:t>Open it.</w:t>
      </w:r>
    </w:p>
    <w:p w14:paraId="721DD462" w14:textId="77777777" w:rsidR="008C1045" w:rsidRDefault="002C28E5">
      <w:r>
        <w:rPr>
          <w:noProof/>
        </w:rPr>
        <w:pict w14:anchorId="585FF2A5">
          <v:rect id="_x0000_i1101" alt="" style="width:468pt;height:.05pt;mso-width-percent:0;mso-height-percent:0;mso-width-percent:0;mso-height-percent:0" o:hralign="center" o:hrstd="t" o:hr="t"/>
        </w:pict>
      </w:r>
    </w:p>
    <w:p w14:paraId="7D69B7FF" w14:textId="77777777" w:rsidR="008C1045" w:rsidRDefault="00000000">
      <w:pPr>
        <w:pStyle w:val="Heading2"/>
      </w:pPr>
      <w:bookmarkStart w:id="35" w:name="practice-contemplation-6"/>
      <w:bookmarkEnd w:id="34"/>
      <w:r>
        <w:lastRenderedPageBreak/>
        <w:t>Practice Contemplation</w:t>
      </w:r>
    </w:p>
    <w:p w14:paraId="5BC4B057" w14:textId="77777777" w:rsidR="008C1045" w:rsidRDefault="00000000">
      <w:pPr>
        <w:pStyle w:val="FirstParagraph"/>
      </w:pPr>
      <w:r>
        <w:t xml:space="preserve">As you read Chapter 7, ask: - </w:t>
      </w:r>
      <w:r>
        <w:rPr>
          <w:i/>
          <w:iCs/>
        </w:rPr>
        <w:t>What “conjured city” have I been resting in?</w:t>
      </w:r>
      <w:r>
        <w:t xml:space="preserve"> - </w:t>
      </w:r>
      <w:r>
        <w:rPr>
          <w:i/>
          <w:iCs/>
        </w:rPr>
        <w:t>What would it mean to continue the journey?</w:t>
      </w:r>
    </w:p>
    <w:p w14:paraId="23ADD971" w14:textId="77777777" w:rsidR="008C1045" w:rsidRDefault="002C28E5">
      <w:r>
        <w:rPr>
          <w:noProof/>
        </w:rPr>
        <w:pict w14:anchorId="203255AB">
          <v:rect id="_x0000_i1100" alt="" style="width:468pt;height:.05pt;mso-width-percent:0;mso-height-percent:0;mso-width-percent:0;mso-height-percent:0" o:hralign="center" o:hrstd="t" o:hr="t"/>
        </w:pict>
      </w:r>
    </w:p>
    <w:p w14:paraId="5F7B83BD" w14:textId="77777777" w:rsidR="008C1045" w:rsidRDefault="00000000">
      <w:pPr>
        <w:pStyle w:val="Heading1"/>
      </w:pPr>
      <w:bookmarkStart w:id="36" w:name="chapter-8-prophecy-for-500-disciples"/>
      <w:bookmarkEnd w:id="32"/>
      <w:bookmarkEnd w:id="35"/>
      <w:r>
        <w:t>Chapter 8: Prophecy for 500 Disciples</w:t>
      </w:r>
    </w:p>
    <w:p w14:paraId="2079D2A3" w14:textId="77777777" w:rsidR="008C1045" w:rsidRDefault="00000000">
      <w:pPr>
        <w:pStyle w:val="FirstParagraph"/>
      </w:pPr>
      <w:r>
        <w:rPr>
          <w:i/>
          <w:iCs/>
        </w:rPr>
        <w:t>Companion to Lotus Sutra Chapter 8: Prophecy for Five Hundred Disciples</w:t>
      </w:r>
    </w:p>
    <w:p w14:paraId="7C927D0B" w14:textId="77777777" w:rsidR="008C1045" w:rsidRDefault="00000000">
      <w:pPr>
        <w:pStyle w:val="Heading2"/>
      </w:pPr>
      <w:bookmarkStart w:id="37" w:name="the-jewel-in-the-robe"/>
      <w:r>
        <w:t>The Jewel in the Robe</w:t>
      </w:r>
    </w:p>
    <w:p w14:paraId="1AD41A4A" w14:textId="77777777" w:rsidR="008C1045" w:rsidRDefault="00000000">
      <w:pPr>
        <w:pStyle w:val="FirstParagraph"/>
      </w:pPr>
      <w:r>
        <w:t>A man sews a priceless jewel into his friend’s robe. The friend wanders in poverty, not knowing what he carries.</w:t>
      </w:r>
    </w:p>
    <w:p w14:paraId="56015622" w14:textId="77777777" w:rsidR="008C1045" w:rsidRDefault="00000000">
      <w:pPr>
        <w:pStyle w:val="BodyText"/>
      </w:pPr>
      <w:r>
        <w:t xml:space="preserve">This is Master Zhiyi’s teaching on </w:t>
      </w:r>
      <w:r>
        <w:rPr>
          <w:b/>
          <w:bCs/>
        </w:rPr>
        <w:t>Buddha-nature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佛性</w:t>
      </w:r>
      <w:r>
        <w:rPr>
          <w:rFonts w:hint="eastAsia"/>
        </w:rPr>
        <w:t>):</w:t>
      </w:r>
    </w:p>
    <w:p w14:paraId="0C523A9C" w14:textId="77777777" w:rsidR="008C1045" w:rsidRDefault="00000000">
      <w:pPr>
        <w:pStyle w:val="BlockText"/>
      </w:pPr>
      <w:r>
        <w:t>“All sentient beings are Buddha’s children. The jewel is already there.”</w:t>
      </w:r>
    </w:p>
    <w:p w14:paraId="499F277F" w14:textId="77777777" w:rsidR="008C1045" w:rsidRDefault="002C28E5">
      <w:r>
        <w:rPr>
          <w:noProof/>
        </w:rPr>
        <w:pict w14:anchorId="262C8938">
          <v:rect id="_x0000_i1099" alt="" style="width:468pt;height:.05pt;mso-width-percent:0;mso-height-percent:0;mso-width-percent:0;mso-height-percent:0" o:hralign="center" o:hrstd="t" o:hr="t"/>
        </w:pict>
      </w:r>
    </w:p>
    <w:p w14:paraId="79BB0F25" w14:textId="77777777" w:rsidR="008C1045" w:rsidRDefault="00000000">
      <w:pPr>
        <w:pStyle w:val="Heading2"/>
      </w:pPr>
      <w:bookmarkStart w:id="38" w:name="the-three-buddha-natures"/>
      <w:bookmarkEnd w:id="37"/>
      <w:r>
        <w:t>The Three Buddha-Natures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52"/>
        <w:gridCol w:w="2535"/>
        <w:gridCol w:w="4789"/>
      </w:tblGrid>
      <w:tr w:rsidR="008C1045" w14:paraId="7F014C63" w14:textId="77777777" w:rsidTr="008C10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63" w:type="dxa"/>
          </w:tcPr>
          <w:p w14:paraId="184100BF" w14:textId="77777777" w:rsidR="008C1045" w:rsidRDefault="00000000">
            <w:pPr>
              <w:pStyle w:val="Compact"/>
            </w:pPr>
            <w:r>
              <w:t>Nature</w:t>
            </w:r>
          </w:p>
        </w:tc>
        <w:tc>
          <w:tcPr>
            <w:tcW w:w="2096" w:type="dxa"/>
          </w:tcPr>
          <w:p w14:paraId="10C64E12" w14:textId="77777777" w:rsidR="008C1045" w:rsidRDefault="00000000">
            <w:pPr>
              <w:pStyle w:val="Compact"/>
            </w:pPr>
            <w:r>
              <w:t>Meaning</w:t>
            </w:r>
          </w:p>
        </w:tc>
        <w:tc>
          <w:tcPr>
            <w:tcW w:w="3960" w:type="dxa"/>
          </w:tcPr>
          <w:p w14:paraId="22ADC23C" w14:textId="77777777" w:rsidR="008C1045" w:rsidRDefault="00000000">
            <w:pPr>
              <w:pStyle w:val="Compact"/>
            </w:pPr>
            <w:r>
              <w:t>Sutra Reference</w:t>
            </w:r>
          </w:p>
        </w:tc>
      </w:tr>
      <w:tr w:rsidR="008C1045" w14:paraId="562885E3" w14:textId="77777777">
        <w:tc>
          <w:tcPr>
            <w:tcW w:w="1863" w:type="dxa"/>
          </w:tcPr>
          <w:p w14:paraId="6FDC74F0" w14:textId="77777777" w:rsidR="008C1045" w:rsidRDefault="00000000">
            <w:pPr>
              <w:pStyle w:val="Compact"/>
            </w:pPr>
            <w:r>
              <w:rPr>
                <w:b/>
                <w:bCs/>
              </w:rPr>
              <w:t>Right-Cause</w:t>
            </w:r>
          </w:p>
        </w:tc>
        <w:tc>
          <w:tcPr>
            <w:tcW w:w="2096" w:type="dxa"/>
          </w:tcPr>
          <w:p w14:paraId="777F0881" w14:textId="77777777" w:rsidR="008C1045" w:rsidRDefault="00000000">
            <w:pPr>
              <w:pStyle w:val="Compact"/>
            </w:pPr>
            <w:r>
              <w:t>The reality itself</w:t>
            </w:r>
          </w:p>
        </w:tc>
        <w:tc>
          <w:tcPr>
            <w:tcW w:w="3960" w:type="dxa"/>
          </w:tcPr>
          <w:p w14:paraId="5F763DAA" w14:textId="77777777" w:rsidR="008C1045" w:rsidRDefault="00000000">
            <w:pPr>
              <w:pStyle w:val="Compact"/>
            </w:pPr>
            <w:r>
              <w:t>“You are truly my children”</w:t>
            </w:r>
          </w:p>
        </w:tc>
      </w:tr>
      <w:tr w:rsidR="008C1045" w14:paraId="2F0EC83C" w14:textId="77777777">
        <w:tc>
          <w:tcPr>
            <w:tcW w:w="1863" w:type="dxa"/>
          </w:tcPr>
          <w:p w14:paraId="6BA53B37" w14:textId="77777777" w:rsidR="008C1045" w:rsidRDefault="00000000">
            <w:pPr>
              <w:pStyle w:val="Compact"/>
            </w:pPr>
            <w:r>
              <w:rPr>
                <w:b/>
                <w:bCs/>
              </w:rPr>
              <w:t>Understanding-Cause</w:t>
            </w:r>
          </w:p>
        </w:tc>
        <w:tc>
          <w:tcPr>
            <w:tcW w:w="2096" w:type="dxa"/>
          </w:tcPr>
          <w:p w14:paraId="3CDDA072" w14:textId="77777777" w:rsidR="008C1045" w:rsidRDefault="00000000">
            <w:pPr>
              <w:pStyle w:val="Compact"/>
            </w:pPr>
            <w:r>
              <w:t>The wisdom that knows it</w:t>
            </w:r>
          </w:p>
        </w:tc>
        <w:tc>
          <w:tcPr>
            <w:tcW w:w="3960" w:type="dxa"/>
          </w:tcPr>
          <w:p w14:paraId="1D610BCF" w14:textId="77777777" w:rsidR="008C1045" w:rsidRDefault="00000000">
            <w:pPr>
              <w:pStyle w:val="Compact"/>
            </w:pPr>
            <w:r>
              <w:t>“Your all-knowledge vow”</w:t>
            </w:r>
          </w:p>
        </w:tc>
      </w:tr>
      <w:tr w:rsidR="008C1045" w14:paraId="3438CA7C" w14:textId="77777777">
        <w:tc>
          <w:tcPr>
            <w:tcW w:w="1863" w:type="dxa"/>
          </w:tcPr>
          <w:p w14:paraId="65247CF0" w14:textId="77777777" w:rsidR="008C1045" w:rsidRDefault="00000000">
            <w:pPr>
              <w:pStyle w:val="Compact"/>
            </w:pPr>
            <w:r>
              <w:rPr>
                <w:b/>
                <w:bCs/>
              </w:rPr>
              <w:t>Condition-Cause</w:t>
            </w:r>
          </w:p>
        </w:tc>
        <w:tc>
          <w:tcPr>
            <w:tcW w:w="2096" w:type="dxa"/>
          </w:tcPr>
          <w:p w14:paraId="43D9E68B" w14:textId="77777777" w:rsidR="008C1045" w:rsidRDefault="00000000">
            <w:pPr>
              <w:pStyle w:val="Compact"/>
            </w:pPr>
            <w:r>
              <w:t>The practices that reveal it</w:t>
            </w:r>
          </w:p>
        </w:tc>
        <w:tc>
          <w:tcPr>
            <w:tcW w:w="3960" w:type="dxa"/>
          </w:tcPr>
          <w:p w14:paraId="196E36CB" w14:textId="77777777" w:rsidR="008C1045" w:rsidRDefault="00000000">
            <w:pPr>
              <w:pStyle w:val="Compact"/>
            </w:pPr>
            <w:r>
              <w:t>“Still remains, not lost”</w:t>
            </w:r>
          </w:p>
        </w:tc>
      </w:tr>
    </w:tbl>
    <w:p w14:paraId="01BCCE7E" w14:textId="77777777" w:rsidR="008C1045" w:rsidRDefault="00000000">
      <w:pPr>
        <w:pStyle w:val="BodyText"/>
      </w:pPr>
      <w:r>
        <w:t xml:space="preserve">The 500 disciples receive prophecy because the jewel was always in the robe. They didn’t earn Buddhahood—they </w:t>
      </w:r>
      <w:r>
        <w:rPr>
          <w:b/>
          <w:bCs/>
        </w:rPr>
        <w:t>discovered</w:t>
      </w:r>
      <w:r>
        <w:t xml:space="preserve"> it.</w:t>
      </w:r>
    </w:p>
    <w:p w14:paraId="434A6A46" w14:textId="77777777" w:rsidR="008C1045" w:rsidRDefault="002C28E5">
      <w:r>
        <w:rPr>
          <w:noProof/>
        </w:rPr>
        <w:pict w14:anchorId="25F420D2">
          <v:rect id="_x0000_i1098" alt="" style="width:468pt;height:.05pt;mso-width-percent:0;mso-height-percent:0;mso-width-percent:0;mso-height-percent:0" o:hralign="center" o:hrstd="t" o:hr="t"/>
        </w:pict>
      </w:r>
    </w:p>
    <w:p w14:paraId="18DBE99C" w14:textId="77777777" w:rsidR="008C1045" w:rsidRDefault="00000000">
      <w:pPr>
        <w:pStyle w:val="Heading2"/>
      </w:pPr>
      <w:bookmarkStart w:id="39" w:name="practice-contemplation-7"/>
      <w:bookmarkEnd w:id="38"/>
      <w:r>
        <w:t>Practice Contemplation</w:t>
      </w:r>
    </w:p>
    <w:p w14:paraId="479DB88C" w14:textId="77777777" w:rsidR="008C1045" w:rsidRDefault="00000000">
      <w:pPr>
        <w:pStyle w:val="FirstParagraph"/>
      </w:pPr>
      <w:r>
        <w:t xml:space="preserve">As you read Chapter 8, ask: - </w:t>
      </w:r>
      <w:r>
        <w:rPr>
          <w:i/>
          <w:iCs/>
        </w:rPr>
        <w:t>What jewel am I carrying that I’ve forgotten?</w:t>
      </w:r>
      <w:r>
        <w:t xml:space="preserve"> - </w:t>
      </w:r>
      <w:r>
        <w:rPr>
          <w:i/>
          <w:iCs/>
        </w:rPr>
        <w:t>Who sewed it there?</w:t>
      </w:r>
    </w:p>
    <w:p w14:paraId="08BDB984" w14:textId="77777777" w:rsidR="008C1045" w:rsidRDefault="002C28E5">
      <w:r>
        <w:rPr>
          <w:noProof/>
        </w:rPr>
        <w:pict w14:anchorId="0FAB4037">
          <v:rect id="_x0000_i1097" alt="" style="width:468pt;height:.05pt;mso-width-percent:0;mso-height-percent:0;mso-width-percent:0;mso-height-percent:0" o:hralign="center" o:hrstd="t" o:hr="t"/>
        </w:pict>
      </w:r>
    </w:p>
    <w:p w14:paraId="7182AA95" w14:textId="77777777" w:rsidR="008C1045" w:rsidRDefault="00000000">
      <w:pPr>
        <w:pStyle w:val="Heading1"/>
      </w:pPr>
      <w:bookmarkStart w:id="40" w:name="Xd0e56b8e9c82be48d258c9e5ec5a574f7207a49"/>
      <w:bookmarkEnd w:id="36"/>
      <w:bookmarkEnd w:id="39"/>
      <w:r>
        <w:t>Chapter 9: Prophecy for Learners and Adepts</w:t>
      </w:r>
    </w:p>
    <w:p w14:paraId="3CD707B9" w14:textId="77777777" w:rsidR="008C1045" w:rsidRDefault="00000000">
      <w:pPr>
        <w:pStyle w:val="FirstParagraph"/>
      </w:pPr>
      <w:r>
        <w:rPr>
          <w:i/>
          <w:iCs/>
        </w:rPr>
        <w:t>Companion to Lotus Sutra Chapter 9: Prophecy for Learners and Adepts</w:t>
      </w:r>
    </w:p>
    <w:p w14:paraId="205005C6" w14:textId="77777777" w:rsidR="008C1045" w:rsidRDefault="00000000">
      <w:pPr>
        <w:pStyle w:val="Heading2"/>
      </w:pPr>
      <w:bookmarkStart w:id="41" w:name="everyone-receives-prophecy"/>
      <w:r>
        <w:lastRenderedPageBreak/>
        <w:t>Everyone Receives Prophecy</w:t>
      </w:r>
    </w:p>
    <w:p w14:paraId="38FA2DEF" w14:textId="77777777" w:rsidR="008C1045" w:rsidRDefault="00000000">
      <w:pPr>
        <w:pStyle w:val="FirstParagraph"/>
      </w:pPr>
      <w:r>
        <w:t>Ānanda, Rāhula, and 2,000 others receive prophecy. No one is left out.</w:t>
      </w:r>
    </w:p>
    <w:p w14:paraId="70C0FBB8" w14:textId="77777777" w:rsidR="008C1045" w:rsidRDefault="002C28E5">
      <w:r>
        <w:rPr>
          <w:noProof/>
        </w:rPr>
        <w:pict w14:anchorId="675086CD">
          <v:rect id="_x0000_i1096" alt="" style="width:468pt;height:.05pt;mso-width-percent:0;mso-height-percent:0;mso-width-percent:0;mso-height-percent:0" o:hralign="center" o:hrstd="t" o:hr="t"/>
        </w:pict>
      </w:r>
    </w:p>
    <w:p w14:paraId="3685B024" w14:textId="77777777" w:rsidR="008C1045" w:rsidRDefault="00000000">
      <w:pPr>
        <w:pStyle w:val="Heading2"/>
      </w:pPr>
      <w:bookmarkStart w:id="42" w:name="the-retinue-subtlety"/>
      <w:bookmarkEnd w:id="41"/>
      <w:r>
        <w:t>The Retinue Subtlety</w:t>
      </w:r>
    </w:p>
    <w:p w14:paraId="41C316F1" w14:textId="77777777" w:rsidR="008C1045" w:rsidRDefault="00000000">
      <w:pPr>
        <w:pStyle w:val="FirstParagraph"/>
      </w:pPr>
      <w:r>
        <w:t xml:space="preserve">Master Zhiyi identifies </w:t>
      </w:r>
      <w:r>
        <w:rPr>
          <w:b/>
          <w:bCs/>
        </w:rPr>
        <w:t>five types of retinue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24"/>
        <w:gridCol w:w="6552"/>
      </w:tblGrid>
      <w:tr w:rsidR="008C1045" w14:paraId="2BF17D62" w14:textId="77777777" w:rsidTr="008C10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1" w:type="dxa"/>
          </w:tcPr>
          <w:p w14:paraId="7453E86D" w14:textId="77777777" w:rsidR="008C1045" w:rsidRDefault="00000000">
            <w:pPr>
              <w:pStyle w:val="Compact"/>
            </w:pPr>
            <w:r>
              <w:t>Type</w:t>
            </w:r>
          </w:p>
        </w:tc>
        <w:tc>
          <w:tcPr>
            <w:tcW w:w="5418" w:type="dxa"/>
          </w:tcPr>
          <w:p w14:paraId="5208855F" w14:textId="77777777" w:rsidR="008C1045" w:rsidRDefault="00000000">
            <w:pPr>
              <w:pStyle w:val="Compact"/>
            </w:pPr>
            <w:r>
              <w:t>Description</w:t>
            </w:r>
          </w:p>
        </w:tc>
      </w:tr>
      <w:tr w:rsidR="008C1045" w14:paraId="7B74ABF8" w14:textId="77777777">
        <w:tc>
          <w:tcPr>
            <w:tcW w:w="2501" w:type="dxa"/>
          </w:tcPr>
          <w:p w14:paraId="6A63D358" w14:textId="77777777" w:rsidR="008C1045" w:rsidRDefault="00000000">
            <w:pPr>
              <w:pStyle w:val="Compact"/>
            </w:pPr>
            <w:r>
              <w:rPr>
                <w:b/>
                <w:bCs/>
              </w:rPr>
              <w:t>Principle-Nature</w:t>
            </w:r>
          </w:p>
        </w:tc>
        <w:tc>
          <w:tcPr>
            <w:tcW w:w="5418" w:type="dxa"/>
          </w:tcPr>
          <w:p w14:paraId="12AFC065" w14:textId="77777777" w:rsidR="008C1045" w:rsidRDefault="00000000">
            <w:pPr>
              <w:pStyle w:val="Compact"/>
            </w:pPr>
            <w:r>
              <w:t>All beings, by their Buddha-nature, are Buddha’s children</w:t>
            </w:r>
          </w:p>
        </w:tc>
      </w:tr>
      <w:tr w:rsidR="008C1045" w14:paraId="5DF8CD50" w14:textId="77777777">
        <w:tc>
          <w:tcPr>
            <w:tcW w:w="2501" w:type="dxa"/>
          </w:tcPr>
          <w:p w14:paraId="45F63BA9" w14:textId="77777777" w:rsidR="008C1045" w:rsidRDefault="00000000">
            <w:pPr>
              <w:pStyle w:val="Compact"/>
            </w:pPr>
            <w:r>
              <w:rPr>
                <w:b/>
                <w:bCs/>
              </w:rPr>
              <w:t>Karma-Born</w:t>
            </w:r>
          </w:p>
        </w:tc>
        <w:tc>
          <w:tcPr>
            <w:tcW w:w="5418" w:type="dxa"/>
          </w:tcPr>
          <w:p w14:paraId="125B91E6" w14:textId="77777777" w:rsidR="008C1045" w:rsidRDefault="00000000">
            <w:pPr>
              <w:pStyle w:val="Compact"/>
            </w:pPr>
            <w:r>
              <w:t>Those who’ve established connection through practice</w:t>
            </w:r>
          </w:p>
        </w:tc>
      </w:tr>
      <w:tr w:rsidR="008C1045" w14:paraId="2BC6E6C3" w14:textId="77777777">
        <w:tc>
          <w:tcPr>
            <w:tcW w:w="2501" w:type="dxa"/>
          </w:tcPr>
          <w:p w14:paraId="2CE96F13" w14:textId="77777777" w:rsidR="008C1045" w:rsidRDefault="00000000">
            <w:pPr>
              <w:pStyle w:val="Compact"/>
            </w:pPr>
            <w:r>
              <w:rPr>
                <w:b/>
                <w:bCs/>
              </w:rPr>
              <w:t>Vow-Born</w:t>
            </w:r>
          </w:p>
        </w:tc>
        <w:tc>
          <w:tcPr>
            <w:tcW w:w="5418" w:type="dxa"/>
          </w:tcPr>
          <w:p w14:paraId="1256ECCB" w14:textId="77777777" w:rsidR="008C1045" w:rsidRDefault="00000000">
            <w:pPr>
              <w:pStyle w:val="Compact"/>
            </w:pPr>
            <w:r>
              <w:t>Those who deliberately chose to be part of the teaching</w:t>
            </w:r>
          </w:p>
        </w:tc>
      </w:tr>
      <w:tr w:rsidR="008C1045" w14:paraId="64374AF0" w14:textId="77777777">
        <w:tc>
          <w:tcPr>
            <w:tcW w:w="2501" w:type="dxa"/>
          </w:tcPr>
          <w:p w14:paraId="088F9777" w14:textId="77777777" w:rsidR="008C1045" w:rsidRDefault="00000000">
            <w:pPr>
              <w:pStyle w:val="Compact"/>
            </w:pPr>
            <w:r>
              <w:rPr>
                <w:b/>
                <w:bCs/>
              </w:rPr>
              <w:t>Supernatural-Born</w:t>
            </w:r>
          </w:p>
        </w:tc>
        <w:tc>
          <w:tcPr>
            <w:tcW w:w="5418" w:type="dxa"/>
          </w:tcPr>
          <w:p w14:paraId="07B274CB" w14:textId="77777777" w:rsidR="008C1045" w:rsidRDefault="00000000">
            <w:pPr>
              <w:pStyle w:val="Compact"/>
            </w:pPr>
            <w:r>
              <w:t>Bodhisattvas manifesting to help</w:t>
            </w:r>
          </w:p>
        </w:tc>
      </w:tr>
      <w:tr w:rsidR="008C1045" w14:paraId="5F755899" w14:textId="77777777">
        <w:tc>
          <w:tcPr>
            <w:tcW w:w="2501" w:type="dxa"/>
          </w:tcPr>
          <w:p w14:paraId="3842C60F" w14:textId="77777777" w:rsidR="008C1045" w:rsidRDefault="00000000">
            <w:pPr>
              <w:pStyle w:val="Compact"/>
            </w:pPr>
            <w:r>
              <w:rPr>
                <w:b/>
                <w:bCs/>
              </w:rPr>
              <w:t>Response-Born</w:t>
            </w:r>
          </w:p>
        </w:tc>
        <w:tc>
          <w:tcPr>
            <w:tcW w:w="5418" w:type="dxa"/>
          </w:tcPr>
          <w:p w14:paraId="74B5045D" w14:textId="77777777" w:rsidR="008C1045" w:rsidRDefault="00000000">
            <w:pPr>
              <w:pStyle w:val="Compact"/>
            </w:pPr>
            <w:r>
              <w:t>Dharma-body manifestations through compassion</w:t>
            </w:r>
          </w:p>
        </w:tc>
      </w:tr>
    </w:tbl>
    <w:p w14:paraId="33D4C651" w14:textId="77777777" w:rsidR="008C1045" w:rsidRDefault="00000000">
      <w:pPr>
        <w:pStyle w:val="BodyText"/>
      </w:pPr>
      <w:r>
        <w:t>Everyone in the assembly—</w:t>
      </w:r>
      <w:r>
        <w:rPr>
          <w:b/>
          <w:bCs/>
        </w:rPr>
        <w:t>even those not yet practicing</w:t>
      </w:r>
      <w:r>
        <w:t>—is principle-nature retinue.</w:t>
      </w:r>
    </w:p>
    <w:p w14:paraId="04C8D803" w14:textId="77777777" w:rsidR="008C1045" w:rsidRDefault="002C28E5">
      <w:r>
        <w:rPr>
          <w:noProof/>
        </w:rPr>
        <w:pict w14:anchorId="377186D4">
          <v:rect id="_x0000_i1095" alt="" style="width:468pt;height:.05pt;mso-width-percent:0;mso-height-percent:0;mso-width-percent:0;mso-height-percent:0" o:hralign="center" o:hrstd="t" o:hr="t"/>
        </w:pict>
      </w:r>
    </w:p>
    <w:p w14:paraId="2813A29D" w14:textId="77777777" w:rsidR="008C1045" w:rsidRDefault="00000000">
      <w:pPr>
        <w:pStyle w:val="Heading2"/>
      </w:pPr>
      <w:bookmarkStart w:id="43" w:name="practice-contemplation-8"/>
      <w:bookmarkEnd w:id="42"/>
      <w:r>
        <w:t>Practice Contemplation</w:t>
      </w:r>
    </w:p>
    <w:p w14:paraId="14522B5E" w14:textId="77777777" w:rsidR="008C1045" w:rsidRDefault="00000000">
      <w:pPr>
        <w:pStyle w:val="FirstParagraph"/>
      </w:pPr>
      <w:r>
        <w:t xml:space="preserve">As you read Chapter 9, ask: - </w:t>
      </w:r>
      <w:r>
        <w:rPr>
          <w:i/>
          <w:iCs/>
        </w:rPr>
        <w:t>Who is my spiritual family?</w:t>
      </w:r>
      <w:r>
        <w:t xml:space="preserve"> - </w:t>
      </w:r>
      <w:r>
        <w:rPr>
          <w:i/>
          <w:iCs/>
        </w:rPr>
        <w:t>Who has received prophecy that I might be overlooking?</w:t>
      </w:r>
    </w:p>
    <w:p w14:paraId="2F566FD2" w14:textId="77777777" w:rsidR="008C1045" w:rsidRDefault="002C28E5">
      <w:r>
        <w:rPr>
          <w:noProof/>
        </w:rPr>
        <w:pict w14:anchorId="52460F64">
          <v:rect id="_x0000_i1094" alt="" style="width:468pt;height:.05pt;mso-width-percent:0;mso-height-percent:0;mso-width-percent:0;mso-height-percent:0" o:hralign="center" o:hrstd="t" o:hr="t"/>
        </w:pict>
      </w:r>
    </w:p>
    <w:p w14:paraId="220C8762" w14:textId="77777777" w:rsidR="008C1045" w:rsidRDefault="00000000">
      <w:pPr>
        <w:pStyle w:val="Heading1"/>
      </w:pPr>
      <w:bookmarkStart w:id="44" w:name="chapter-10-teacher-of-the-law"/>
      <w:bookmarkEnd w:id="40"/>
      <w:bookmarkEnd w:id="43"/>
      <w:r>
        <w:t>Chapter 10: Teacher of the Law</w:t>
      </w:r>
    </w:p>
    <w:p w14:paraId="55B28800" w14:textId="77777777" w:rsidR="008C1045" w:rsidRDefault="00000000">
      <w:pPr>
        <w:pStyle w:val="FirstParagraph"/>
      </w:pPr>
      <w:r>
        <w:rPr>
          <w:i/>
          <w:iCs/>
        </w:rPr>
        <w:t>Companion to Lotus Sutra Chapter 10: Teacher of the Law</w:t>
      </w:r>
    </w:p>
    <w:p w14:paraId="3D185A31" w14:textId="77777777" w:rsidR="008C1045" w:rsidRDefault="00000000">
      <w:pPr>
        <w:pStyle w:val="Heading2"/>
      </w:pPr>
      <w:bookmarkStart w:id="45" w:name="the-dharma-exposition-subtlety"/>
      <w:r>
        <w:t>The Dharma-Exposition Subtlety</w:t>
      </w:r>
    </w:p>
    <w:p w14:paraId="6A48DCBF" w14:textId="77777777" w:rsidR="008C1045" w:rsidRDefault="00000000">
      <w:pPr>
        <w:pStyle w:val="FirstParagraph"/>
      </w:pPr>
      <w:r>
        <w:t>This chapter teaches the five practices of a Teacher of the Law: 1. Receiving and keeping 2. Reading 3. Reciting 4. Explaining 5. Copying</w:t>
      </w:r>
    </w:p>
    <w:p w14:paraId="08496827" w14:textId="77777777" w:rsidR="008C1045" w:rsidRDefault="00000000">
      <w:pPr>
        <w:pStyle w:val="BodyText"/>
      </w:pPr>
      <w:r>
        <w:t xml:space="preserve">Master Zhiyi says that in the Lotus Sutra, </w:t>
      </w:r>
      <w:r>
        <w:rPr>
          <w:b/>
          <w:bCs/>
        </w:rPr>
        <w:t>every word is Buddha-dharma</w:t>
      </w:r>
      <w:r>
        <w:t>:</w:t>
      </w:r>
    </w:p>
    <w:p w14:paraId="032D4EB4" w14:textId="77777777" w:rsidR="008C1045" w:rsidRDefault="00000000">
      <w:pPr>
        <w:pStyle w:val="BlockText"/>
      </w:pPr>
      <w:r>
        <w:t>“This sutra directly expounds Middle-Way Buddha-wisdom—not six-path dharmas, not Two Vehicle dharmas, not bodhisattva dharmas—</w:t>
      </w:r>
      <w:r>
        <w:rPr>
          <w:b/>
          <w:bCs/>
        </w:rPr>
        <w:t>only Buddha-dharma</w:t>
      </w:r>
      <w:r>
        <w:t>.”</w:t>
      </w:r>
    </w:p>
    <w:p w14:paraId="7C30FB25" w14:textId="77777777" w:rsidR="008C1045" w:rsidRDefault="002C28E5">
      <w:r>
        <w:rPr>
          <w:noProof/>
        </w:rPr>
        <w:pict w14:anchorId="023AC763">
          <v:rect id="_x0000_i1093" alt="" style="width:468pt;height:.05pt;mso-width-percent:0;mso-height-percent:0;mso-width-percent:0;mso-height-percent:0" o:hralign="center" o:hrstd="t" o:hr="t"/>
        </w:pict>
      </w:r>
    </w:p>
    <w:p w14:paraId="7E1FBDA4" w14:textId="77777777" w:rsidR="008C1045" w:rsidRDefault="00000000">
      <w:pPr>
        <w:pStyle w:val="Heading2"/>
      </w:pPr>
      <w:bookmarkStart w:id="46" w:name="the-twelve-divisions-made-subtle"/>
      <w:bookmarkEnd w:id="45"/>
      <w:r>
        <w:lastRenderedPageBreak/>
        <w:t>The Twelve Divisions Made Subtle</w:t>
      </w:r>
    </w:p>
    <w:p w14:paraId="22BB2F72" w14:textId="77777777" w:rsidR="008C1045" w:rsidRDefault="00000000">
      <w:pPr>
        <w:pStyle w:val="FirstParagraph"/>
      </w:pPr>
      <w:r>
        <w:t>All Buddhist teaching is classified into Twelve Divisions (sūtra, geya, vyākaraṇa, etc.). In other sutras, these divisions carry mixed teachings.</w:t>
      </w:r>
    </w:p>
    <w:p w14:paraId="0217ED6D" w14:textId="77777777" w:rsidR="008C1045" w:rsidRDefault="00000000">
      <w:pPr>
        <w:pStyle w:val="BodyText"/>
      </w:pPr>
      <w:r>
        <w:t xml:space="preserve">In the Lotus, </w:t>
      </w:r>
      <w:r>
        <w:rPr>
          <w:b/>
          <w:bCs/>
        </w:rPr>
        <w:t>every division expresses the ultimate</w:t>
      </w:r>
      <w:r>
        <w:t>.</w:t>
      </w:r>
    </w:p>
    <w:p w14:paraId="6AFC2D3C" w14:textId="77777777" w:rsidR="008C1045" w:rsidRDefault="002C28E5">
      <w:r>
        <w:rPr>
          <w:noProof/>
        </w:rPr>
        <w:pict w14:anchorId="1717A9F0">
          <v:rect id="_x0000_i1092" alt="" style="width:468pt;height:.05pt;mso-width-percent:0;mso-height-percent:0;mso-width-percent:0;mso-height-percent:0" o:hralign="center" o:hrstd="t" o:hr="t"/>
        </w:pict>
      </w:r>
    </w:p>
    <w:p w14:paraId="6760514E" w14:textId="77777777" w:rsidR="008C1045" w:rsidRDefault="00000000">
      <w:pPr>
        <w:pStyle w:val="Heading2"/>
      </w:pPr>
      <w:bookmarkStart w:id="47" w:name="practice-contemplation-9"/>
      <w:bookmarkEnd w:id="46"/>
      <w:r>
        <w:t>Practice Contemplation</w:t>
      </w:r>
    </w:p>
    <w:p w14:paraId="751C0D80" w14:textId="77777777" w:rsidR="008C1045" w:rsidRDefault="00000000">
      <w:pPr>
        <w:pStyle w:val="FirstParagraph"/>
      </w:pPr>
      <w:r>
        <w:t xml:space="preserve">As you read Chapter 10, ask: - </w:t>
      </w:r>
      <w:r>
        <w:rPr>
          <w:i/>
          <w:iCs/>
        </w:rPr>
        <w:t>Am I a teacher of the Law?</w:t>
      </w:r>
      <w:r>
        <w:t xml:space="preserve"> - </w:t>
      </w:r>
      <w:r>
        <w:rPr>
          <w:i/>
          <w:iCs/>
        </w:rPr>
        <w:t>What am I already teaching by how I live?</w:t>
      </w:r>
    </w:p>
    <w:p w14:paraId="503EE47B" w14:textId="77777777" w:rsidR="008C1045" w:rsidRDefault="002C28E5">
      <w:r>
        <w:rPr>
          <w:noProof/>
        </w:rPr>
        <w:pict w14:anchorId="503AC100">
          <v:rect id="_x0000_i1091" alt="" style="width:468pt;height:.05pt;mso-width-percent:0;mso-height-percent:0;mso-width-percent:0;mso-height-percent:0" o:hralign="center" o:hrstd="t" o:hr="t"/>
        </w:pict>
      </w:r>
    </w:p>
    <w:p w14:paraId="17D01BA0" w14:textId="77777777" w:rsidR="008C1045" w:rsidRDefault="00000000">
      <w:pPr>
        <w:pStyle w:val="Heading1"/>
      </w:pPr>
      <w:bookmarkStart w:id="48" w:name="chapter-11-the-jeweled-stupa"/>
      <w:bookmarkEnd w:id="44"/>
      <w:bookmarkEnd w:id="47"/>
      <w:r>
        <w:t>Chapter 11: The Jeweled Stupa</w:t>
      </w:r>
    </w:p>
    <w:p w14:paraId="25C093E8" w14:textId="77777777" w:rsidR="008C1045" w:rsidRDefault="00000000">
      <w:pPr>
        <w:pStyle w:val="FirstParagraph"/>
      </w:pPr>
      <w:r>
        <w:rPr>
          <w:i/>
          <w:iCs/>
        </w:rPr>
        <w:t>Companion to Lotus Sutra Chapter 11: Vision of the Jeweled Stupa</w:t>
      </w:r>
    </w:p>
    <w:p w14:paraId="67F6E965" w14:textId="77777777" w:rsidR="008C1045" w:rsidRDefault="00000000">
      <w:pPr>
        <w:pStyle w:val="Heading2"/>
      </w:pPr>
      <w:bookmarkStart w:id="49" w:name="the-stupa-emerges"/>
      <w:r>
        <w:t>The Stupa Emerges</w:t>
      </w:r>
    </w:p>
    <w:p w14:paraId="0664B7CA" w14:textId="77777777" w:rsidR="008C1045" w:rsidRDefault="00000000">
      <w:pPr>
        <w:pStyle w:val="FirstParagraph"/>
      </w:pPr>
      <w:r>
        <w:t>A massive jeweled stupa rises from the earth. Inside sits Prabhūtaratna Buddha—a Buddha from the past who vowed to appear whenever the Lotus is preached.</w:t>
      </w:r>
    </w:p>
    <w:p w14:paraId="60EB69AB" w14:textId="77777777" w:rsidR="008C1045" w:rsidRDefault="002C28E5">
      <w:r>
        <w:rPr>
          <w:noProof/>
        </w:rPr>
        <w:pict w14:anchorId="6A35EB5C">
          <v:rect id="_x0000_i1090" alt="" style="width:468pt;height:.05pt;mso-width-percent:0;mso-height-percent:0;mso-width-percent:0;mso-height-percent:0" o:hralign="center" o:hrstd="t" o:hr="t"/>
        </w:pict>
      </w:r>
    </w:p>
    <w:p w14:paraId="4241A22F" w14:textId="77777777" w:rsidR="008C1045" w:rsidRDefault="00000000">
      <w:pPr>
        <w:pStyle w:val="Heading2"/>
      </w:pPr>
      <w:bookmarkStart w:id="50" w:name="two-buddhas-side-by-side"/>
      <w:bookmarkEnd w:id="49"/>
      <w:r>
        <w:t>Two Buddhas Side by Side</w:t>
      </w:r>
    </w:p>
    <w:p w14:paraId="6AF7AF7A" w14:textId="77777777" w:rsidR="008C1045" w:rsidRDefault="00000000">
      <w:pPr>
        <w:pStyle w:val="FirstParagraph"/>
      </w:pPr>
      <w:r>
        <w:t>Śākyamuni opens the stupa and sits beside Prabhūtaratna. The assembly is raised into the sky.</w:t>
      </w:r>
    </w:p>
    <w:p w14:paraId="3B13C352" w14:textId="77777777" w:rsidR="008C1045" w:rsidRDefault="00000000">
      <w:pPr>
        <w:pStyle w:val="BodyText"/>
      </w:pPr>
      <w:r>
        <w:t xml:space="preserve">This is the visual teaching of </w:t>
      </w:r>
      <w:r>
        <w:rPr>
          <w:b/>
          <w:bCs/>
        </w:rPr>
        <w:t>Fundamental and Trace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8"/>
        <w:gridCol w:w="4996"/>
      </w:tblGrid>
      <w:tr w:rsidR="008C1045" w14:paraId="0F3A03BB" w14:textId="77777777" w:rsidTr="008C10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38FF21" w14:textId="77777777" w:rsidR="008C1045" w:rsidRDefault="00000000">
            <w:pPr>
              <w:pStyle w:val="Compact"/>
            </w:pPr>
            <w:r>
              <w:t>Buddha</w:t>
            </w:r>
          </w:p>
        </w:tc>
        <w:tc>
          <w:tcPr>
            <w:tcW w:w="0" w:type="auto"/>
          </w:tcPr>
          <w:p w14:paraId="25A03C67" w14:textId="77777777" w:rsidR="008C1045" w:rsidRDefault="00000000">
            <w:pPr>
              <w:pStyle w:val="Compact"/>
            </w:pPr>
            <w:r>
              <w:t>Meaning</w:t>
            </w:r>
          </w:p>
        </w:tc>
      </w:tr>
      <w:tr w:rsidR="008C1045" w14:paraId="515F5173" w14:textId="77777777">
        <w:tc>
          <w:tcPr>
            <w:tcW w:w="0" w:type="auto"/>
          </w:tcPr>
          <w:p w14:paraId="3FADC34C" w14:textId="77777777" w:rsidR="008C1045" w:rsidRDefault="00000000">
            <w:pPr>
              <w:pStyle w:val="Compact"/>
            </w:pPr>
            <w:r>
              <w:rPr>
                <w:b/>
                <w:bCs/>
              </w:rPr>
              <w:t>Prabhūtaratna</w:t>
            </w:r>
          </w:p>
        </w:tc>
        <w:tc>
          <w:tcPr>
            <w:tcW w:w="0" w:type="auto"/>
          </w:tcPr>
          <w:p w14:paraId="082A1474" w14:textId="77777777" w:rsidR="008C1045" w:rsidRDefault="00000000">
            <w:pPr>
              <w:pStyle w:val="Compact"/>
            </w:pPr>
            <w:r>
              <w:t>The Fundamental—always present, never died</w:t>
            </w:r>
          </w:p>
        </w:tc>
      </w:tr>
      <w:tr w:rsidR="008C1045" w14:paraId="48C94596" w14:textId="77777777">
        <w:tc>
          <w:tcPr>
            <w:tcW w:w="0" w:type="auto"/>
          </w:tcPr>
          <w:p w14:paraId="50C4822B" w14:textId="77777777" w:rsidR="008C1045" w:rsidRDefault="00000000">
            <w:pPr>
              <w:pStyle w:val="Compact"/>
            </w:pPr>
            <w:r>
              <w:rPr>
                <w:b/>
                <w:bCs/>
              </w:rPr>
              <w:t>Śākyamuni</w:t>
            </w:r>
          </w:p>
        </w:tc>
        <w:tc>
          <w:tcPr>
            <w:tcW w:w="0" w:type="auto"/>
          </w:tcPr>
          <w:p w14:paraId="1DC279D9" w14:textId="77777777" w:rsidR="008C1045" w:rsidRDefault="00000000">
            <w:pPr>
              <w:pStyle w:val="Compact"/>
            </w:pPr>
            <w:r>
              <w:t>The Trace—manifesting for beings</w:t>
            </w:r>
          </w:p>
        </w:tc>
      </w:tr>
    </w:tbl>
    <w:p w14:paraId="6C7F5778" w14:textId="77777777" w:rsidR="008C1045" w:rsidRDefault="00000000">
      <w:pPr>
        <w:pStyle w:val="BodyText"/>
      </w:pPr>
      <w:r>
        <w:t>They sit together because they were never separate.</w:t>
      </w:r>
    </w:p>
    <w:p w14:paraId="6C4B7779" w14:textId="77777777" w:rsidR="008C1045" w:rsidRDefault="002C28E5">
      <w:r>
        <w:rPr>
          <w:noProof/>
        </w:rPr>
        <w:pict w14:anchorId="03DFF301">
          <v:rect id="_x0000_i1089" alt="" style="width:468pt;height:.05pt;mso-width-percent:0;mso-height-percent:0;mso-width-percent:0;mso-height-percent:0" o:hralign="center" o:hrstd="t" o:hr="t"/>
        </w:pict>
      </w:r>
    </w:p>
    <w:p w14:paraId="263357EB" w14:textId="77777777" w:rsidR="008C1045" w:rsidRDefault="00000000">
      <w:pPr>
        <w:pStyle w:val="Heading2"/>
      </w:pPr>
      <w:bookmarkStart w:id="51" w:name="the-three-transformations"/>
      <w:bookmarkEnd w:id="50"/>
      <w:r>
        <w:t>The Three Transformations</w:t>
      </w:r>
    </w:p>
    <w:p w14:paraId="1AC088B2" w14:textId="77777777" w:rsidR="008C1045" w:rsidRDefault="00000000">
      <w:pPr>
        <w:pStyle w:val="FirstParagraph"/>
      </w:pPr>
      <w:r>
        <w:t>The Buddha transforms the Sahā world three times to purify it and make room for all the Buddhas of the ten directions.</w:t>
      </w:r>
    </w:p>
    <w:p w14:paraId="6748E296" w14:textId="77777777" w:rsidR="008C1045" w:rsidRDefault="00000000">
      <w:pPr>
        <w:pStyle w:val="BodyText"/>
      </w:pPr>
      <w:r>
        <w:t>Master Zhiyi: “Even this defiled land is, at its foundation, the Buddha’s Pure Land.”</w:t>
      </w:r>
    </w:p>
    <w:p w14:paraId="72299118" w14:textId="77777777" w:rsidR="008C1045" w:rsidRDefault="002C28E5">
      <w:r>
        <w:rPr>
          <w:noProof/>
        </w:rPr>
        <w:lastRenderedPageBreak/>
        <w:pict w14:anchorId="6473E43E">
          <v:rect id="_x0000_i1088" alt="" style="width:468pt;height:.05pt;mso-width-percent:0;mso-height-percent:0;mso-width-percent:0;mso-height-percent:0" o:hralign="center" o:hrstd="t" o:hr="t"/>
        </w:pict>
      </w:r>
    </w:p>
    <w:p w14:paraId="3FB0488B" w14:textId="77777777" w:rsidR="008C1045" w:rsidRDefault="00000000">
      <w:pPr>
        <w:pStyle w:val="Heading2"/>
      </w:pPr>
      <w:bookmarkStart w:id="52" w:name="practice-contemplation-10"/>
      <w:bookmarkEnd w:id="51"/>
      <w:r>
        <w:t>Practice Contemplation</w:t>
      </w:r>
    </w:p>
    <w:p w14:paraId="68DBDBE1" w14:textId="77777777" w:rsidR="008C1045" w:rsidRDefault="00000000">
      <w:pPr>
        <w:pStyle w:val="FirstParagraph"/>
      </w:pPr>
      <w:r>
        <w:t xml:space="preserve">As you read Chapter 11, ask: - </w:t>
      </w:r>
      <w:r>
        <w:rPr>
          <w:i/>
          <w:iCs/>
        </w:rPr>
        <w:t>What stupa is emerging in my practice?</w:t>
      </w:r>
      <w:r>
        <w:t xml:space="preserve"> - </w:t>
      </w:r>
      <w:r>
        <w:rPr>
          <w:i/>
          <w:iCs/>
        </w:rPr>
        <w:t>What “past Buddha” is witnessing my life?</w:t>
      </w:r>
    </w:p>
    <w:p w14:paraId="558F2958" w14:textId="77777777" w:rsidR="008C1045" w:rsidRDefault="002C28E5">
      <w:r>
        <w:rPr>
          <w:noProof/>
        </w:rPr>
        <w:pict w14:anchorId="48CF3B24">
          <v:rect id="_x0000_i1087" alt="" style="width:468pt;height:.05pt;mso-width-percent:0;mso-height-percent:0;mso-width-percent:0;mso-height-percent:0" o:hralign="center" o:hrstd="t" o:hr="t"/>
        </w:pict>
      </w:r>
    </w:p>
    <w:p w14:paraId="7031F04E" w14:textId="77777777" w:rsidR="008C1045" w:rsidRDefault="00000000">
      <w:pPr>
        <w:pStyle w:val="Heading1"/>
      </w:pPr>
      <w:bookmarkStart w:id="53" w:name="chapter-12-devadatta"/>
      <w:bookmarkEnd w:id="48"/>
      <w:bookmarkEnd w:id="52"/>
      <w:r>
        <w:t>Chapter 12: Devadatta</w:t>
      </w:r>
    </w:p>
    <w:p w14:paraId="46DCCA49" w14:textId="77777777" w:rsidR="008C1045" w:rsidRDefault="00000000">
      <w:pPr>
        <w:pStyle w:val="FirstParagraph"/>
      </w:pPr>
      <w:r>
        <w:rPr>
          <w:i/>
          <w:iCs/>
        </w:rPr>
        <w:t>Companion to Lotus Sutra Chapter 12: Devadatta</w:t>
      </w:r>
    </w:p>
    <w:p w14:paraId="1F492637" w14:textId="77777777" w:rsidR="008C1045" w:rsidRDefault="00000000">
      <w:pPr>
        <w:pStyle w:val="Heading2"/>
      </w:pPr>
      <w:bookmarkStart w:id="54" w:name="the-enemy-is-a-bodhisattva"/>
      <w:r>
        <w:t>The Enemy Is a Bodhisattva</w:t>
      </w:r>
    </w:p>
    <w:p w14:paraId="544BE1B3" w14:textId="77777777" w:rsidR="008C1045" w:rsidRDefault="00000000">
      <w:pPr>
        <w:pStyle w:val="FirstParagraph"/>
      </w:pPr>
      <w:r>
        <w:t xml:space="preserve">The Buddha reveals: Devadatta—his cousin, rival, and would-be murderer—was in past lives a </w:t>
      </w:r>
      <w:r>
        <w:rPr>
          <w:b/>
          <w:bCs/>
        </w:rPr>
        <w:t>good spiritual friend</w:t>
      </w:r>
      <w:r>
        <w:t xml:space="preserve"> who helped him attain Buddhahood.</w:t>
      </w:r>
    </w:p>
    <w:p w14:paraId="7E1E6212" w14:textId="77777777" w:rsidR="008C1045" w:rsidRDefault="002C28E5">
      <w:r>
        <w:rPr>
          <w:noProof/>
        </w:rPr>
        <w:pict w14:anchorId="099A8C7E">
          <v:rect id="_x0000_i1086" alt="" style="width:468pt;height:.05pt;mso-width-percent:0;mso-height-percent:0;mso-width-percent:0;mso-height-percent:0" o:hralign="center" o:hrstd="t" o:hr="t"/>
        </w:pict>
      </w:r>
    </w:p>
    <w:p w14:paraId="6EA548C5" w14:textId="77777777" w:rsidR="008C1045" w:rsidRDefault="00000000">
      <w:pPr>
        <w:pStyle w:val="Heading2"/>
      </w:pPr>
      <w:bookmarkStart w:id="55" w:name="the-shocking-teaching"/>
      <w:bookmarkEnd w:id="54"/>
      <w:r>
        <w:t>The Shocking Teaching</w:t>
      </w:r>
    </w:p>
    <w:p w14:paraId="55E58D8C" w14:textId="77777777" w:rsidR="008C1045" w:rsidRDefault="00000000">
      <w:pPr>
        <w:pStyle w:val="FirstParagraph"/>
      </w:pPr>
      <w:r>
        <w:t>Master Zhiyi lists the secret identities of apparent villains: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88"/>
        <w:gridCol w:w="4401"/>
      </w:tblGrid>
      <w:tr w:rsidR="008C1045" w14:paraId="4CE23B26" w14:textId="77777777" w:rsidTr="008C10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7427EC" w14:textId="77777777" w:rsidR="008C1045" w:rsidRDefault="00000000">
            <w:pPr>
              <w:pStyle w:val="Compact"/>
            </w:pPr>
            <w:r>
              <w:t>“Villain”</w:t>
            </w:r>
          </w:p>
        </w:tc>
        <w:tc>
          <w:tcPr>
            <w:tcW w:w="0" w:type="auto"/>
          </w:tcPr>
          <w:p w14:paraId="1D2C7070" w14:textId="77777777" w:rsidR="008C1045" w:rsidRDefault="00000000">
            <w:pPr>
              <w:pStyle w:val="Compact"/>
            </w:pPr>
            <w:r>
              <w:t>Actually…</w:t>
            </w:r>
          </w:p>
        </w:tc>
      </w:tr>
      <w:tr w:rsidR="008C1045" w14:paraId="7B5590F8" w14:textId="77777777">
        <w:tc>
          <w:tcPr>
            <w:tcW w:w="0" w:type="auto"/>
          </w:tcPr>
          <w:p w14:paraId="1E03FF11" w14:textId="77777777" w:rsidR="008C1045" w:rsidRDefault="00000000">
            <w:pPr>
              <w:pStyle w:val="Compact"/>
            </w:pPr>
            <w:r>
              <w:t>Devadatta</w:t>
            </w:r>
          </w:p>
        </w:tc>
        <w:tc>
          <w:tcPr>
            <w:tcW w:w="0" w:type="auto"/>
          </w:tcPr>
          <w:p w14:paraId="1A5CF5FC" w14:textId="77777777" w:rsidR="008C1045" w:rsidRDefault="00000000">
            <w:pPr>
              <w:pStyle w:val="Compact"/>
            </w:pPr>
            <w:r>
              <w:t>Siṃhavikrīḍita bodhisattva</w:t>
            </w:r>
          </w:p>
        </w:tc>
      </w:tr>
      <w:tr w:rsidR="008C1045" w14:paraId="03D6771D" w14:textId="77777777">
        <w:tc>
          <w:tcPr>
            <w:tcW w:w="0" w:type="auto"/>
          </w:tcPr>
          <w:p w14:paraId="1CA784CA" w14:textId="77777777" w:rsidR="008C1045" w:rsidRDefault="00000000">
            <w:pPr>
              <w:pStyle w:val="Compact"/>
            </w:pPr>
            <w:r>
              <w:t>Ajātaśatru</w:t>
            </w:r>
          </w:p>
        </w:tc>
        <w:tc>
          <w:tcPr>
            <w:tcW w:w="0" w:type="auto"/>
          </w:tcPr>
          <w:p w14:paraId="619DF540" w14:textId="77777777" w:rsidR="008C1045" w:rsidRDefault="00000000">
            <w:pPr>
              <w:pStyle w:val="Compact"/>
            </w:pPr>
            <w:r>
              <w:t>Akṣobhya bodhisattva</w:t>
            </w:r>
          </w:p>
        </w:tc>
      </w:tr>
      <w:tr w:rsidR="008C1045" w14:paraId="6C6D6BA2" w14:textId="77777777">
        <w:tc>
          <w:tcPr>
            <w:tcW w:w="0" w:type="auto"/>
          </w:tcPr>
          <w:p w14:paraId="55A4455D" w14:textId="77777777" w:rsidR="008C1045" w:rsidRDefault="00000000">
            <w:pPr>
              <w:pStyle w:val="Compact"/>
            </w:pPr>
            <w:r>
              <w:t>Māra</w:t>
            </w:r>
          </w:p>
        </w:tc>
        <w:tc>
          <w:tcPr>
            <w:tcW w:w="0" w:type="auto"/>
          </w:tcPr>
          <w:p w14:paraId="1A05D29C" w14:textId="77777777" w:rsidR="008C1045" w:rsidRDefault="00000000">
            <w:pPr>
              <w:pStyle w:val="Compact"/>
            </w:pPr>
            <w:r>
              <w:t>One dwelling in Inconceivable Liberation</w:t>
            </w:r>
          </w:p>
        </w:tc>
      </w:tr>
    </w:tbl>
    <w:p w14:paraId="3CC71233" w14:textId="77777777" w:rsidR="008C1045" w:rsidRDefault="00000000">
      <w:pPr>
        <w:pStyle w:val="BlockText"/>
      </w:pPr>
      <w:r>
        <w:t xml:space="preserve">“Whether kin, neutral, or </w:t>
      </w:r>
      <w:r>
        <w:rPr>
          <w:b/>
          <w:bCs/>
        </w:rPr>
        <w:t>enemy</w:t>
      </w:r>
      <w:r>
        <w:t>—all are Dharma-body manifestations assisting Buddha’s work.”</w:t>
      </w:r>
    </w:p>
    <w:p w14:paraId="3C11FB08" w14:textId="77777777" w:rsidR="008C1045" w:rsidRDefault="002C28E5">
      <w:r>
        <w:rPr>
          <w:noProof/>
        </w:rPr>
        <w:pict w14:anchorId="0169815F">
          <v:rect id="_x0000_i1085" alt="" style="width:468pt;height:.05pt;mso-width-percent:0;mso-height-percent:0;mso-width-percent:0;mso-height-percent:0" o:hralign="center" o:hrstd="t" o:hr="t"/>
        </w:pict>
      </w:r>
    </w:p>
    <w:p w14:paraId="18D826D8" w14:textId="77777777" w:rsidR="008C1045" w:rsidRDefault="00000000">
      <w:pPr>
        <w:pStyle w:val="Heading2"/>
      </w:pPr>
      <w:bookmarkStart w:id="56" w:name="the-dragon-girl"/>
      <w:bookmarkEnd w:id="55"/>
      <w:r>
        <w:t>The Dragon Girl</w:t>
      </w:r>
    </w:p>
    <w:p w14:paraId="3756E424" w14:textId="77777777" w:rsidR="008C1045" w:rsidRDefault="00000000">
      <w:pPr>
        <w:pStyle w:val="FirstParagraph"/>
      </w:pPr>
      <w:r>
        <w:t>Also in this chapter: the eight-year-old dragon girl who achieves Buddhahood instantly by offering a jewel.</w:t>
      </w:r>
    </w:p>
    <w:p w14:paraId="1B7B1159" w14:textId="77777777" w:rsidR="008C1045" w:rsidRDefault="00000000">
      <w:pPr>
        <w:pStyle w:val="Compact"/>
        <w:numPr>
          <w:ilvl w:val="0"/>
          <w:numId w:val="5"/>
        </w:numPr>
      </w:pPr>
      <w:r>
        <w:t>She is female (considered a hindrance)</w:t>
      </w:r>
    </w:p>
    <w:p w14:paraId="5B5535C2" w14:textId="77777777" w:rsidR="008C1045" w:rsidRDefault="00000000">
      <w:pPr>
        <w:pStyle w:val="Compact"/>
        <w:numPr>
          <w:ilvl w:val="0"/>
          <w:numId w:val="5"/>
        </w:numPr>
      </w:pPr>
      <w:r>
        <w:t>She is a dragon (animal realm)</w:t>
      </w:r>
    </w:p>
    <w:p w14:paraId="6EFC36AE" w14:textId="77777777" w:rsidR="008C1045" w:rsidRDefault="00000000">
      <w:pPr>
        <w:pStyle w:val="Compact"/>
        <w:numPr>
          <w:ilvl w:val="0"/>
          <w:numId w:val="5"/>
        </w:numPr>
      </w:pPr>
      <w:r>
        <w:t>She is a child</w:t>
      </w:r>
    </w:p>
    <w:p w14:paraId="5CCA9DEE" w14:textId="77777777" w:rsidR="008C1045" w:rsidRDefault="00000000">
      <w:pPr>
        <w:pStyle w:val="FirstParagraph"/>
      </w:pPr>
      <w:r>
        <w:rPr>
          <w:b/>
          <w:bCs/>
        </w:rPr>
        <w:t>None of this matters.</w:t>
      </w:r>
      <w:r>
        <w:t xml:space="preserve"> In one moment, she becomes Buddha.</w:t>
      </w:r>
    </w:p>
    <w:p w14:paraId="6419A2E1" w14:textId="77777777" w:rsidR="008C1045" w:rsidRDefault="002C28E5">
      <w:r>
        <w:rPr>
          <w:noProof/>
        </w:rPr>
        <w:pict w14:anchorId="686C492F">
          <v:rect id="_x0000_i1084" alt="" style="width:468pt;height:.05pt;mso-width-percent:0;mso-height-percent:0;mso-width-percent:0;mso-height-percent:0" o:hralign="center" o:hrstd="t" o:hr="t"/>
        </w:pict>
      </w:r>
    </w:p>
    <w:p w14:paraId="468A6F66" w14:textId="77777777" w:rsidR="008C1045" w:rsidRDefault="00000000">
      <w:pPr>
        <w:pStyle w:val="Heading2"/>
      </w:pPr>
      <w:bookmarkStart w:id="57" w:name="practice-contemplation-11"/>
      <w:bookmarkEnd w:id="56"/>
      <w:r>
        <w:lastRenderedPageBreak/>
        <w:t>Practice Contemplation</w:t>
      </w:r>
    </w:p>
    <w:p w14:paraId="47E077D7" w14:textId="77777777" w:rsidR="008C1045" w:rsidRDefault="00000000">
      <w:pPr>
        <w:pStyle w:val="FirstParagraph"/>
      </w:pPr>
      <w:r>
        <w:t xml:space="preserve">As you read Chapter 12, ask: - </w:t>
      </w:r>
      <w:r>
        <w:rPr>
          <w:i/>
          <w:iCs/>
        </w:rPr>
        <w:t>Who is my Devadatta?</w:t>
      </w:r>
      <w:r>
        <w:t xml:space="preserve"> - </w:t>
      </w:r>
      <w:r>
        <w:rPr>
          <w:i/>
          <w:iCs/>
        </w:rPr>
        <w:t>What obstacle is secretly helping me?</w:t>
      </w:r>
    </w:p>
    <w:p w14:paraId="09626081" w14:textId="77777777" w:rsidR="008C1045" w:rsidRDefault="002C28E5">
      <w:r>
        <w:rPr>
          <w:noProof/>
        </w:rPr>
        <w:pict w14:anchorId="21C57D51">
          <v:rect id="_x0000_i1083" alt="" style="width:468pt;height:.05pt;mso-width-percent:0;mso-height-percent:0;mso-width-percent:0;mso-height-percent:0" o:hralign="center" o:hrstd="t" o:hr="t"/>
        </w:pict>
      </w:r>
    </w:p>
    <w:p w14:paraId="1E1CEFD6" w14:textId="77777777" w:rsidR="008C1045" w:rsidRDefault="00000000">
      <w:pPr>
        <w:pStyle w:val="Heading1"/>
      </w:pPr>
      <w:bookmarkStart w:id="58" w:name="chapter-13-exhortation-to-hold-firm"/>
      <w:bookmarkEnd w:id="53"/>
      <w:bookmarkEnd w:id="57"/>
      <w:r>
        <w:t>Chapter 13: Exhortation to Hold Firm</w:t>
      </w:r>
    </w:p>
    <w:p w14:paraId="57299658" w14:textId="77777777" w:rsidR="008C1045" w:rsidRDefault="00000000">
      <w:pPr>
        <w:pStyle w:val="FirstParagraph"/>
      </w:pPr>
      <w:r>
        <w:rPr>
          <w:i/>
          <w:iCs/>
        </w:rPr>
        <w:t>Companion to Lotus Sutra Chapter 13: Exhortation to Hold Firm</w:t>
      </w:r>
    </w:p>
    <w:p w14:paraId="7179913F" w14:textId="77777777" w:rsidR="008C1045" w:rsidRDefault="00000000">
      <w:pPr>
        <w:pStyle w:val="Heading2"/>
      </w:pPr>
      <w:bookmarkStart w:id="59" w:name="the-twenty-lines-of-vow"/>
      <w:r>
        <w:t>The Twenty Lines of Vow</w:t>
      </w:r>
    </w:p>
    <w:p w14:paraId="5FC61193" w14:textId="77777777" w:rsidR="008C1045" w:rsidRDefault="00000000">
      <w:pPr>
        <w:pStyle w:val="FirstParagraph"/>
      </w:pPr>
      <w:r>
        <w:t>Eighty thousand bodhisattvas vow to spread the Lotus in the evil age after the Buddha’s passing, despite: - Being driven out by ignorant monks - Being attacked with swords and staves - Being slandered before kings</w:t>
      </w:r>
    </w:p>
    <w:p w14:paraId="4C9D1FA0" w14:textId="77777777" w:rsidR="008C1045" w:rsidRDefault="002C28E5">
      <w:r>
        <w:rPr>
          <w:noProof/>
        </w:rPr>
        <w:pict w14:anchorId="1675B79A">
          <v:rect id="_x0000_i1082" alt="" style="width:468pt;height:.05pt;mso-width-percent:0;mso-height-percent:0;mso-width-percent:0;mso-height-percent:0" o:hralign="center" o:hrstd="t" o:hr="t"/>
        </w:pict>
      </w:r>
    </w:p>
    <w:p w14:paraId="42D31431" w14:textId="77777777" w:rsidR="008C1045" w:rsidRDefault="00000000">
      <w:pPr>
        <w:pStyle w:val="Heading2"/>
      </w:pPr>
      <w:bookmarkStart w:id="60" w:name="the-practice-subtlety-applied"/>
      <w:bookmarkEnd w:id="59"/>
      <w:r>
        <w:t>The Practice Subtlety Applied</w:t>
      </w:r>
    </w:p>
    <w:p w14:paraId="36BA7830" w14:textId="77777777" w:rsidR="008C1045" w:rsidRDefault="00000000">
      <w:pPr>
        <w:pStyle w:val="FirstParagraph"/>
      </w:pPr>
      <w:r>
        <w:t>Master Zhiyi says true practice is holding firm through difficulty:</w:t>
      </w:r>
    </w:p>
    <w:p w14:paraId="2AA1A1DB" w14:textId="77777777" w:rsidR="008C1045" w:rsidRDefault="00000000">
      <w:pPr>
        <w:pStyle w:val="BlockText"/>
      </w:pPr>
      <w:r>
        <w:t>“Without difficulty, [practitioners] necessarily cross to the other side; encountering difficulty, they then retreat.”</w:t>
      </w:r>
    </w:p>
    <w:p w14:paraId="15CB0EED" w14:textId="77777777" w:rsidR="008C1045" w:rsidRDefault="00000000">
      <w:pPr>
        <w:pStyle w:val="FirstParagraph"/>
      </w:pPr>
      <w:r>
        <w:t xml:space="preserve">The vow is: </w:t>
      </w:r>
      <w:r>
        <w:rPr>
          <w:b/>
          <w:bCs/>
        </w:rPr>
        <w:t>I will not retreat.</w:t>
      </w:r>
    </w:p>
    <w:p w14:paraId="2A084EB3" w14:textId="77777777" w:rsidR="008C1045" w:rsidRDefault="002C28E5">
      <w:r>
        <w:rPr>
          <w:noProof/>
        </w:rPr>
        <w:pict w14:anchorId="7D25933F">
          <v:rect id="_x0000_i1081" alt="" style="width:468pt;height:.05pt;mso-width-percent:0;mso-height-percent:0;mso-width-percent:0;mso-height-percent:0" o:hralign="center" o:hrstd="t" o:hr="t"/>
        </w:pict>
      </w:r>
    </w:p>
    <w:p w14:paraId="1BBFF023" w14:textId="77777777" w:rsidR="008C1045" w:rsidRDefault="00000000">
      <w:pPr>
        <w:pStyle w:val="Heading2"/>
      </w:pPr>
      <w:bookmarkStart w:id="61" w:name="the-bhikṣuṇī-prophecy"/>
      <w:bookmarkEnd w:id="60"/>
      <w:r>
        <w:t>The Bhikṣuṇī Prophecy</w:t>
      </w:r>
    </w:p>
    <w:p w14:paraId="2D6C30A7" w14:textId="77777777" w:rsidR="008C1045" w:rsidRDefault="00000000">
      <w:pPr>
        <w:pStyle w:val="FirstParagraph"/>
      </w:pPr>
      <w:r>
        <w:t>Female disciples—Mahāprajāpatī (the Buddha’s aunt and foster mother) and Yaśodharā (his former wife)—receive prophecy.</w:t>
      </w:r>
    </w:p>
    <w:p w14:paraId="2A934A84" w14:textId="77777777" w:rsidR="008C1045" w:rsidRDefault="00000000">
      <w:pPr>
        <w:pStyle w:val="BodyText"/>
      </w:pPr>
      <w:r>
        <w:rPr>
          <w:b/>
          <w:bCs/>
        </w:rPr>
        <w:t>Everyone is included.</w:t>
      </w:r>
    </w:p>
    <w:p w14:paraId="6F9E673E" w14:textId="77777777" w:rsidR="008C1045" w:rsidRDefault="002C28E5">
      <w:r>
        <w:rPr>
          <w:noProof/>
        </w:rPr>
        <w:pict w14:anchorId="46C393F7">
          <v:rect id="_x0000_i1080" alt="" style="width:468pt;height:.05pt;mso-width-percent:0;mso-height-percent:0;mso-width-percent:0;mso-height-percent:0" o:hralign="center" o:hrstd="t" o:hr="t"/>
        </w:pict>
      </w:r>
    </w:p>
    <w:p w14:paraId="2AEBA5B1" w14:textId="77777777" w:rsidR="008C1045" w:rsidRDefault="00000000">
      <w:pPr>
        <w:pStyle w:val="Heading2"/>
      </w:pPr>
      <w:bookmarkStart w:id="62" w:name="practice-contemplation-12"/>
      <w:bookmarkEnd w:id="61"/>
      <w:r>
        <w:t>Practice Contemplation</w:t>
      </w:r>
    </w:p>
    <w:p w14:paraId="2D404DFF" w14:textId="77777777" w:rsidR="008C1045" w:rsidRDefault="00000000">
      <w:pPr>
        <w:pStyle w:val="FirstParagraph"/>
      </w:pPr>
      <w:r>
        <w:t xml:space="preserve">As you read Chapter 13, ask: - </w:t>
      </w:r>
      <w:r>
        <w:rPr>
          <w:i/>
          <w:iCs/>
        </w:rPr>
        <w:t>What difficulties am I facing in practice?</w:t>
      </w:r>
      <w:r>
        <w:t xml:space="preserve"> - </w:t>
      </w:r>
      <w:r>
        <w:rPr>
          <w:i/>
          <w:iCs/>
        </w:rPr>
        <w:t>What is my vow?</w:t>
      </w:r>
    </w:p>
    <w:p w14:paraId="16FCE92F" w14:textId="77777777" w:rsidR="008C1045" w:rsidRDefault="002C28E5">
      <w:r>
        <w:rPr>
          <w:noProof/>
        </w:rPr>
        <w:pict w14:anchorId="29D68944">
          <v:rect id="_x0000_i1079" alt="" style="width:468pt;height:.05pt;mso-width-percent:0;mso-height-percent:0;mso-width-percent:0;mso-height-percent:0" o:hralign="center" o:hrstd="t" o:hr="t"/>
        </w:pict>
      </w:r>
    </w:p>
    <w:p w14:paraId="7F8A76BA" w14:textId="77777777" w:rsidR="008C1045" w:rsidRDefault="00000000">
      <w:pPr>
        <w:pStyle w:val="Heading1"/>
      </w:pPr>
      <w:bookmarkStart w:id="63" w:name="chapter-14-peaceful-practices"/>
      <w:bookmarkEnd w:id="58"/>
      <w:bookmarkEnd w:id="62"/>
      <w:r>
        <w:lastRenderedPageBreak/>
        <w:t>Chapter 14: Peaceful Practices</w:t>
      </w:r>
    </w:p>
    <w:p w14:paraId="7DF9C8C9" w14:textId="77777777" w:rsidR="008C1045" w:rsidRDefault="00000000">
      <w:pPr>
        <w:pStyle w:val="FirstParagraph"/>
      </w:pPr>
      <w:r>
        <w:rPr>
          <w:i/>
          <w:iCs/>
        </w:rPr>
        <w:t>Companion to Lotus Sutra Chapter 14: Peaceful Practices</w:t>
      </w:r>
    </w:p>
    <w:p w14:paraId="7298B396" w14:textId="77777777" w:rsidR="008C1045" w:rsidRDefault="00000000">
      <w:pPr>
        <w:pStyle w:val="Heading2"/>
      </w:pPr>
      <w:bookmarkStart w:id="64" w:name="four-peaceful-practices"/>
      <w:r>
        <w:t>Four Peaceful Practices</w:t>
      </w:r>
    </w:p>
    <w:p w14:paraId="672E8956" w14:textId="77777777" w:rsidR="008C1045" w:rsidRDefault="00000000">
      <w:pPr>
        <w:pStyle w:val="FirstParagraph"/>
      </w:pPr>
      <w:r>
        <w:t>Mañjuśrī asks how to practice in the evil age. The Buddha teaches four modes:</w:t>
      </w:r>
    </w:p>
    <w:p w14:paraId="7F578E37" w14:textId="77777777" w:rsidR="008C104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Body</w:t>
      </w:r>
      <w:r>
        <w:t xml:space="preserve"> — Where to go, who to associate with</w:t>
      </w:r>
    </w:p>
    <w:p w14:paraId="5CF7DC59" w14:textId="77777777" w:rsidR="008C104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Speech</w:t>
      </w:r>
      <w:r>
        <w:t xml:space="preserve"> — What to say, what to avoid</w:t>
      </w:r>
    </w:p>
    <w:p w14:paraId="2BCD32A7" w14:textId="77777777" w:rsidR="008C104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Mind</w:t>
      </w:r>
      <w:r>
        <w:t xml:space="preserve"> — Non-contentious, non-envious</w:t>
      </w:r>
    </w:p>
    <w:p w14:paraId="7A1CEEDB" w14:textId="77777777" w:rsidR="008C104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Vow</w:t>
      </w:r>
      <w:r>
        <w:t xml:space="preserve"> — Great compassion for all</w:t>
      </w:r>
    </w:p>
    <w:p w14:paraId="43043E9F" w14:textId="77777777" w:rsidR="008C1045" w:rsidRDefault="002C28E5">
      <w:r>
        <w:rPr>
          <w:noProof/>
        </w:rPr>
        <w:pict w14:anchorId="1EB08384">
          <v:rect id="_x0000_i1078" alt="" style="width:468pt;height:.05pt;mso-width-percent:0;mso-height-percent:0;mso-width-percent:0;mso-height-percent:0" o:hralign="center" o:hrstd="t" o:hr="t"/>
        </w:pict>
      </w:r>
    </w:p>
    <w:p w14:paraId="14E3255E" w14:textId="77777777" w:rsidR="008C1045" w:rsidRDefault="00000000">
      <w:pPr>
        <w:pStyle w:val="Heading2"/>
      </w:pPr>
      <w:bookmarkStart w:id="65" w:name="the-subtlety-of-approach"/>
      <w:bookmarkEnd w:id="64"/>
      <w:r>
        <w:t>The Subtlety of Approach</w:t>
      </w:r>
    </w:p>
    <w:p w14:paraId="691D4530" w14:textId="77777777" w:rsidR="008C1045" w:rsidRDefault="00000000">
      <w:pPr>
        <w:pStyle w:val="FirstParagraph"/>
      </w:pPr>
      <w:r>
        <w:t xml:space="preserve">Master Zhiyi calls this the preparation for what comes next. Chapters 1-14 are the </w:t>
      </w:r>
      <w:r>
        <w:rPr>
          <w:b/>
          <w:bCs/>
        </w:rPr>
        <w:t>Trace Gate</w:t>
      </w:r>
      <w:r>
        <w:t>—the Buddha as he appeared in this world.</w:t>
      </w:r>
    </w:p>
    <w:p w14:paraId="22F42B90" w14:textId="77777777" w:rsidR="008C1045" w:rsidRDefault="00000000">
      <w:pPr>
        <w:pStyle w:val="BodyText"/>
      </w:pPr>
      <w:r>
        <w:t xml:space="preserve">Chapter 15 begins the </w:t>
      </w:r>
      <w:r>
        <w:rPr>
          <w:b/>
          <w:bCs/>
        </w:rPr>
        <w:t>Fundamental Gate</w:t>
      </w:r>
      <w:r>
        <w:t>—the eternal Buddha.</w:t>
      </w:r>
    </w:p>
    <w:p w14:paraId="0C380716" w14:textId="77777777" w:rsidR="008C1045" w:rsidRDefault="00000000">
      <w:pPr>
        <w:pStyle w:val="BodyText"/>
      </w:pPr>
      <w:r>
        <w:t>Peaceful Practices is the pause before the revelation.</w:t>
      </w:r>
    </w:p>
    <w:p w14:paraId="5C748D50" w14:textId="77777777" w:rsidR="008C1045" w:rsidRDefault="002C28E5">
      <w:r>
        <w:rPr>
          <w:noProof/>
        </w:rPr>
        <w:pict w14:anchorId="10BE32A2">
          <v:rect id="_x0000_i1077" alt="" style="width:468pt;height:.05pt;mso-width-percent:0;mso-height-percent:0;mso-width-percent:0;mso-height-percent:0" o:hralign="center" o:hrstd="t" o:hr="t"/>
        </w:pict>
      </w:r>
    </w:p>
    <w:p w14:paraId="7E5E2A59" w14:textId="77777777" w:rsidR="008C1045" w:rsidRDefault="00000000">
      <w:pPr>
        <w:pStyle w:val="Heading2"/>
      </w:pPr>
      <w:bookmarkStart w:id="66" w:name="practice-contemplation-13"/>
      <w:bookmarkEnd w:id="65"/>
      <w:r>
        <w:t>Practice Contemplation</w:t>
      </w:r>
    </w:p>
    <w:p w14:paraId="7D8B94EF" w14:textId="77777777" w:rsidR="008C1045" w:rsidRDefault="00000000">
      <w:pPr>
        <w:pStyle w:val="FirstParagraph"/>
      </w:pPr>
      <w:r>
        <w:t xml:space="preserve">As you read Chapter 14, ask: - </w:t>
      </w:r>
      <w:r>
        <w:rPr>
          <w:i/>
          <w:iCs/>
        </w:rPr>
        <w:t>Are my four practices peaceful?</w:t>
      </w:r>
      <w:r>
        <w:t xml:space="preserve"> - </w:t>
      </w:r>
      <w:r>
        <w:rPr>
          <w:i/>
          <w:iCs/>
        </w:rPr>
        <w:t>Am I ready for what comes next?</w:t>
      </w:r>
    </w:p>
    <w:p w14:paraId="6EDD97B9" w14:textId="77777777" w:rsidR="008C1045" w:rsidRDefault="002C28E5">
      <w:r>
        <w:rPr>
          <w:noProof/>
        </w:rPr>
        <w:pict w14:anchorId="1582C9B1">
          <v:rect id="_x0000_i1076" alt="" style="width:468pt;height:.05pt;mso-width-percent:0;mso-height-percent:0;mso-width-percent:0;mso-height-percent:0" o:hralign="center" o:hrstd="t" o:hr="t"/>
        </w:pict>
      </w:r>
    </w:p>
    <w:p w14:paraId="46127AA2" w14:textId="77777777" w:rsidR="008C1045" w:rsidRDefault="00000000">
      <w:pPr>
        <w:pStyle w:val="Heading1"/>
      </w:pPr>
      <w:bookmarkStart w:id="67" w:name="part-two-the-fundamental-gate-本門"/>
      <w:bookmarkEnd w:id="63"/>
      <w:bookmarkEnd w:id="66"/>
      <w:r>
        <w:t xml:space="preserve">PART TWO: THE FUNDAMENTAL GATE </w:t>
      </w:r>
      <w:r>
        <w:rPr>
          <w:rFonts w:hint="eastAsia"/>
        </w:rPr>
        <w:t>(</w:t>
      </w:r>
      <w:r>
        <w:rPr>
          <w:rFonts w:hint="eastAsia"/>
        </w:rPr>
        <w:t>本門</w:t>
      </w:r>
      <w:r>
        <w:rPr>
          <w:rFonts w:hint="eastAsia"/>
        </w:rPr>
        <w:t>)</w:t>
      </w:r>
    </w:p>
    <w:p w14:paraId="4DF77E61" w14:textId="77777777" w:rsidR="008C1045" w:rsidRDefault="00000000">
      <w:pPr>
        <w:pStyle w:val="Heading2"/>
      </w:pPr>
      <w:bookmarkStart w:id="68" w:name="chapters-15-28-the-eternal-teaching"/>
      <w:r>
        <w:t>Chapters 15-28: The Eternal Teaching</w:t>
      </w:r>
    </w:p>
    <w:p w14:paraId="2AB82DCD" w14:textId="77777777" w:rsidR="008C1045" w:rsidRDefault="002C28E5">
      <w:r>
        <w:rPr>
          <w:noProof/>
        </w:rPr>
        <w:pict w14:anchorId="6039AEFA">
          <v:rect id="_x0000_i1075" alt="" style="width:468pt;height:.05pt;mso-width-percent:0;mso-height-percent:0;mso-width-percent:0;mso-height-percent:0" o:hralign="center" o:hrstd="t" o:hr="t"/>
        </w:pict>
      </w:r>
    </w:p>
    <w:p w14:paraId="76C1CDC9" w14:textId="77777777" w:rsidR="008C1045" w:rsidRDefault="00000000">
      <w:pPr>
        <w:pStyle w:val="Heading1"/>
      </w:pPr>
      <w:bookmarkStart w:id="69" w:name="chapter-15-emerging-from-the-earth"/>
      <w:bookmarkEnd w:id="67"/>
      <w:bookmarkEnd w:id="68"/>
      <w:r>
        <w:t>Chapter 15: Emerging from the Earth</w:t>
      </w:r>
    </w:p>
    <w:p w14:paraId="0400A0B1" w14:textId="77777777" w:rsidR="008C1045" w:rsidRDefault="00000000">
      <w:pPr>
        <w:pStyle w:val="FirstParagraph"/>
      </w:pPr>
      <w:r>
        <w:rPr>
          <w:i/>
          <w:iCs/>
        </w:rPr>
        <w:t>Companion to Lotus Sutra Chapter 15: Emerging from the Earth</w:t>
      </w:r>
    </w:p>
    <w:p w14:paraId="272165C4" w14:textId="77777777" w:rsidR="008C1045" w:rsidRDefault="00000000">
      <w:pPr>
        <w:pStyle w:val="Heading2"/>
      </w:pPr>
      <w:bookmarkStart w:id="70" w:name="the-earthquake"/>
      <w:r>
        <w:t>The Earthquake</w:t>
      </w:r>
    </w:p>
    <w:p w14:paraId="4749E446" w14:textId="77777777" w:rsidR="008C1045" w:rsidRDefault="00000000">
      <w:pPr>
        <w:pStyle w:val="FirstParagraph"/>
      </w:pPr>
      <w:r>
        <w:t>The ground splits open. Countless bodhisattvas—more than the sands of eight Ganges rivers—emerge from below the Sahā world.</w:t>
      </w:r>
    </w:p>
    <w:p w14:paraId="78C7239F" w14:textId="77777777" w:rsidR="008C1045" w:rsidRDefault="00000000">
      <w:pPr>
        <w:pStyle w:val="BodyText"/>
      </w:pPr>
      <w:r>
        <w:lastRenderedPageBreak/>
        <w:t>They are led by four great bodhisattvas: Superior Practices, Boundless Practices, Pure Practices, and Firmly Established Practices.</w:t>
      </w:r>
    </w:p>
    <w:p w14:paraId="0AAE94EF" w14:textId="77777777" w:rsidR="008C1045" w:rsidRDefault="002C28E5">
      <w:r>
        <w:rPr>
          <w:noProof/>
        </w:rPr>
        <w:pict w14:anchorId="50B6DB85">
          <v:rect id="_x0000_i1074" alt="" style="width:468pt;height:.05pt;mso-width-percent:0;mso-height-percent:0;mso-width-percent:0;mso-height-percent:0" o:hralign="center" o:hrstd="t" o:hr="t"/>
        </w:pict>
      </w:r>
    </w:p>
    <w:p w14:paraId="66944633" w14:textId="77777777" w:rsidR="008C1045" w:rsidRDefault="00000000">
      <w:pPr>
        <w:pStyle w:val="Heading2"/>
      </w:pPr>
      <w:bookmarkStart w:id="71" w:name="the-question"/>
      <w:bookmarkEnd w:id="70"/>
      <w:r>
        <w:t>The Question</w:t>
      </w:r>
    </w:p>
    <w:p w14:paraId="61560744" w14:textId="77777777" w:rsidR="008C1045" w:rsidRDefault="00000000">
      <w:pPr>
        <w:pStyle w:val="FirstParagraph"/>
      </w:pPr>
      <w:r>
        <w:t>Maitreya asks: “Who are these bodhisattvas? Who taught them? Where did they come from?”</w:t>
      </w:r>
    </w:p>
    <w:p w14:paraId="3C619565" w14:textId="77777777" w:rsidR="008C1045" w:rsidRDefault="00000000">
      <w:pPr>
        <w:pStyle w:val="BodyText"/>
      </w:pPr>
      <w:r>
        <w:t>The Buddha says: “I taught them.”</w:t>
      </w:r>
    </w:p>
    <w:p w14:paraId="06AD076E" w14:textId="77777777" w:rsidR="008C1045" w:rsidRDefault="00000000">
      <w:pPr>
        <w:pStyle w:val="BodyText"/>
      </w:pPr>
      <w:r>
        <w:t>Maitreya objects: “But you’ve only been teaching for forty years. How could you have trained so many in so short a time?”</w:t>
      </w:r>
    </w:p>
    <w:p w14:paraId="3702C23B" w14:textId="77777777" w:rsidR="008C1045" w:rsidRDefault="002C28E5">
      <w:r>
        <w:rPr>
          <w:noProof/>
        </w:rPr>
        <w:pict w14:anchorId="14555CB2">
          <v:rect id="_x0000_i1073" alt="" style="width:468pt;height:.05pt;mso-width-percent:0;mso-height-percent:0;mso-width-percent:0;mso-height-percent:0" o:hralign="center" o:hrstd="t" o:hr="t"/>
        </w:pict>
      </w:r>
    </w:p>
    <w:p w14:paraId="7FE21EE8" w14:textId="77777777" w:rsidR="008C1045" w:rsidRDefault="00000000">
      <w:pPr>
        <w:pStyle w:val="Heading2"/>
      </w:pPr>
      <w:bookmarkStart w:id="72" w:name="the-fundamental-gate-opens"/>
      <w:bookmarkEnd w:id="71"/>
      <w:r>
        <w:t>The Fundamental Gate Opens</w:t>
      </w:r>
    </w:p>
    <w:p w14:paraId="20C8A371" w14:textId="77777777" w:rsidR="008C1045" w:rsidRDefault="00000000">
      <w:pPr>
        <w:pStyle w:val="FirstParagraph"/>
      </w:pPr>
      <w:r>
        <w:t xml:space="preserve">This is the hinge of the entire sutra. Everything that came before was the </w:t>
      </w:r>
      <w:r>
        <w:rPr>
          <w:b/>
          <w:bCs/>
        </w:rPr>
        <w:t>Trace</w:t>
      </w:r>
      <w:r>
        <w:t>—the Buddha as he appeared.</w:t>
      </w:r>
    </w:p>
    <w:p w14:paraId="4C32F4F3" w14:textId="77777777" w:rsidR="008C1045" w:rsidRDefault="00000000">
      <w:pPr>
        <w:pStyle w:val="BodyText"/>
      </w:pPr>
      <w:r>
        <w:t xml:space="preserve">Chapter 16 will reveal the </w:t>
      </w:r>
      <w:r>
        <w:rPr>
          <w:b/>
          <w:bCs/>
        </w:rPr>
        <w:t>Fundamental</w:t>
      </w:r>
      <w:r>
        <w:t>—who he really is.</w:t>
      </w:r>
    </w:p>
    <w:p w14:paraId="59EBF261" w14:textId="77777777" w:rsidR="008C1045" w:rsidRDefault="002C28E5">
      <w:r>
        <w:rPr>
          <w:noProof/>
        </w:rPr>
        <w:pict w14:anchorId="4223289C">
          <v:rect id="_x0000_i1072" alt="" style="width:468pt;height:.05pt;mso-width-percent:0;mso-height-percent:0;mso-width-percent:0;mso-height-percent:0" o:hralign="center" o:hrstd="t" o:hr="t"/>
        </w:pict>
      </w:r>
    </w:p>
    <w:p w14:paraId="4BBE66DA" w14:textId="77777777" w:rsidR="008C1045" w:rsidRDefault="00000000">
      <w:pPr>
        <w:pStyle w:val="Heading2"/>
      </w:pPr>
      <w:bookmarkStart w:id="73" w:name="practice-contemplation-14"/>
      <w:bookmarkEnd w:id="72"/>
      <w:r>
        <w:t>Practice Contemplation</w:t>
      </w:r>
    </w:p>
    <w:p w14:paraId="627C9D73" w14:textId="77777777" w:rsidR="008C1045" w:rsidRDefault="00000000">
      <w:pPr>
        <w:pStyle w:val="FirstParagraph"/>
      </w:pPr>
      <w:r>
        <w:t xml:space="preserve">As you read Chapter 15, ask: - </w:t>
      </w:r>
      <w:r>
        <w:rPr>
          <w:i/>
          <w:iCs/>
        </w:rPr>
        <w:t>What is emerging from the depths of my practice?</w:t>
      </w:r>
      <w:r>
        <w:t xml:space="preserve"> - </w:t>
      </w:r>
      <w:r>
        <w:rPr>
          <w:i/>
          <w:iCs/>
        </w:rPr>
        <w:t>What disciples does my future self already have?</w:t>
      </w:r>
    </w:p>
    <w:p w14:paraId="61B11FF7" w14:textId="77777777" w:rsidR="008C1045" w:rsidRDefault="002C28E5">
      <w:r>
        <w:rPr>
          <w:noProof/>
        </w:rPr>
        <w:pict w14:anchorId="2CF16307">
          <v:rect id="_x0000_i1071" alt="" style="width:468pt;height:.05pt;mso-width-percent:0;mso-height-percent:0;mso-width-percent:0;mso-height-percent:0" o:hralign="center" o:hrstd="t" o:hr="t"/>
        </w:pict>
      </w:r>
    </w:p>
    <w:p w14:paraId="632422BE" w14:textId="77777777" w:rsidR="008C1045" w:rsidRDefault="00000000">
      <w:pPr>
        <w:pStyle w:val="Heading1"/>
      </w:pPr>
      <w:bookmarkStart w:id="74" w:name="chapter-16-lifespan-of-the-tathāgata"/>
      <w:bookmarkEnd w:id="69"/>
      <w:bookmarkEnd w:id="73"/>
      <w:r>
        <w:t>Chapter 16: Lifespan of the Tathāgata</w:t>
      </w:r>
    </w:p>
    <w:p w14:paraId="7C55AEF5" w14:textId="77777777" w:rsidR="008C1045" w:rsidRDefault="00000000">
      <w:pPr>
        <w:pStyle w:val="FirstParagraph"/>
      </w:pPr>
      <w:r>
        <w:rPr>
          <w:i/>
          <w:iCs/>
        </w:rPr>
        <w:t>Companion to Lotus Sutra Chapter 16: Lifespan of the Tathāgata</w:t>
      </w:r>
    </w:p>
    <w:p w14:paraId="7E25E855" w14:textId="77777777" w:rsidR="008C1045" w:rsidRDefault="00000000">
      <w:pPr>
        <w:pStyle w:val="Heading2"/>
      </w:pPr>
      <w:bookmarkStart w:id="75" w:name="the-great-revelation"/>
      <w:r>
        <w:t>THE GREAT REVELATION</w:t>
      </w:r>
    </w:p>
    <w:p w14:paraId="0F4F0456" w14:textId="77777777" w:rsidR="008C1045" w:rsidRDefault="00000000">
      <w:pPr>
        <w:pStyle w:val="BlockText"/>
      </w:pPr>
      <w:r>
        <w:t>“Since I became Buddha, incalculably, boundlessly, hundreds of thousands of myriads of koṭis of nayutas of kalpas have passed.”</w:t>
      </w:r>
    </w:p>
    <w:p w14:paraId="656609AB" w14:textId="77777777" w:rsidR="008C1045" w:rsidRDefault="00000000">
      <w:pPr>
        <w:pStyle w:val="BlockText"/>
      </w:pPr>
      <w:r>
        <w:t>“Since then, I have always been in this Sahā world, preaching the Dharma and teaching beings.”</w:t>
      </w:r>
    </w:p>
    <w:p w14:paraId="168DC854" w14:textId="77777777" w:rsidR="008C1045" w:rsidRDefault="00000000">
      <w:pPr>
        <w:pStyle w:val="BlockText"/>
      </w:pPr>
      <w:r>
        <w:t>“Though I say I enter nirvāṇa, this is not a real extinction. It is only skillful means.”</w:t>
      </w:r>
    </w:p>
    <w:p w14:paraId="584B04DF" w14:textId="77777777" w:rsidR="008C1045" w:rsidRDefault="002C28E5">
      <w:r>
        <w:rPr>
          <w:noProof/>
        </w:rPr>
        <w:pict w14:anchorId="5048F250">
          <v:rect id="_x0000_i1070" alt="" style="width:468pt;height:.05pt;mso-width-percent:0;mso-height-percent:0;mso-width-percent:0;mso-height-percent:0" o:hralign="center" o:hrstd="t" o:hr="t"/>
        </w:pict>
      </w:r>
    </w:p>
    <w:p w14:paraId="5106CE5B" w14:textId="77777777" w:rsidR="008C1045" w:rsidRDefault="00000000">
      <w:pPr>
        <w:pStyle w:val="Heading2"/>
      </w:pPr>
      <w:bookmarkStart w:id="76" w:name="the-ten-fundamental-subtleties"/>
      <w:bookmarkEnd w:id="75"/>
      <w:r>
        <w:lastRenderedPageBreak/>
        <w:t>The Ten Fundamental Subtleties</w:t>
      </w:r>
    </w:p>
    <w:p w14:paraId="0D274FC1" w14:textId="77777777" w:rsidR="008C1045" w:rsidRDefault="00000000">
      <w:pPr>
        <w:pStyle w:val="FirstParagraph"/>
      </w:pPr>
      <w:r>
        <w:t>Master Zhiyi identifies ten aspects of the Fundamental: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3"/>
        <w:gridCol w:w="2816"/>
        <w:gridCol w:w="3685"/>
      </w:tblGrid>
      <w:tr w:rsidR="008C1045" w14:paraId="792630F8" w14:textId="77777777" w:rsidTr="008C10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2B58A9" w14:textId="77777777" w:rsidR="008C1045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71F5120D" w14:textId="77777777" w:rsidR="008C1045" w:rsidRDefault="00000000">
            <w:pPr>
              <w:pStyle w:val="Compact"/>
            </w:pPr>
            <w:r>
              <w:t>Subtlety</w:t>
            </w:r>
          </w:p>
        </w:tc>
        <w:tc>
          <w:tcPr>
            <w:tcW w:w="0" w:type="auto"/>
          </w:tcPr>
          <w:p w14:paraId="61C26193" w14:textId="77777777" w:rsidR="008C1045" w:rsidRDefault="00000000">
            <w:pPr>
              <w:pStyle w:val="Compact"/>
            </w:pPr>
            <w:r>
              <w:t>Meaning</w:t>
            </w:r>
          </w:p>
        </w:tc>
      </w:tr>
      <w:tr w:rsidR="008C1045" w14:paraId="0E704391" w14:textId="77777777">
        <w:tc>
          <w:tcPr>
            <w:tcW w:w="0" w:type="auto"/>
          </w:tcPr>
          <w:p w14:paraId="4931A1DD" w14:textId="77777777" w:rsidR="008C1045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01B7A39" w14:textId="77777777" w:rsidR="008C1045" w:rsidRDefault="00000000">
            <w:pPr>
              <w:pStyle w:val="Compact"/>
            </w:pPr>
            <w:r>
              <w:t>Fundamental Cause</w:t>
            </w:r>
          </w:p>
        </w:tc>
        <w:tc>
          <w:tcPr>
            <w:tcW w:w="0" w:type="auto"/>
          </w:tcPr>
          <w:p w14:paraId="092C9582" w14:textId="77777777" w:rsidR="008C1045" w:rsidRDefault="00000000">
            <w:pPr>
              <w:pStyle w:val="Compact"/>
            </w:pPr>
            <w:r>
              <w:t>The Buddha’s original practice</w:t>
            </w:r>
          </w:p>
        </w:tc>
      </w:tr>
      <w:tr w:rsidR="008C1045" w14:paraId="18CE82E0" w14:textId="77777777">
        <w:tc>
          <w:tcPr>
            <w:tcW w:w="0" w:type="auto"/>
          </w:tcPr>
          <w:p w14:paraId="03DCD304" w14:textId="77777777" w:rsidR="008C1045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99802EA" w14:textId="77777777" w:rsidR="008C1045" w:rsidRDefault="00000000">
            <w:pPr>
              <w:pStyle w:val="Compact"/>
            </w:pPr>
            <w:r>
              <w:t>Fundamental Fruit</w:t>
            </w:r>
          </w:p>
        </w:tc>
        <w:tc>
          <w:tcPr>
            <w:tcW w:w="0" w:type="auto"/>
          </w:tcPr>
          <w:p w14:paraId="67B4A944" w14:textId="77777777" w:rsidR="008C1045" w:rsidRDefault="00000000">
            <w:pPr>
              <w:pStyle w:val="Compact"/>
            </w:pPr>
            <w:r>
              <w:t>The Buddha’s original awakening</w:t>
            </w:r>
          </w:p>
        </w:tc>
      </w:tr>
      <w:tr w:rsidR="008C1045" w14:paraId="5CB75961" w14:textId="77777777">
        <w:tc>
          <w:tcPr>
            <w:tcW w:w="0" w:type="auto"/>
          </w:tcPr>
          <w:p w14:paraId="457F97CD" w14:textId="77777777" w:rsidR="008C1045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AEF77CD" w14:textId="77777777" w:rsidR="008C1045" w:rsidRDefault="00000000">
            <w:pPr>
              <w:pStyle w:val="Compact"/>
            </w:pPr>
            <w:r>
              <w:t>Fundamental Land</w:t>
            </w:r>
          </w:p>
        </w:tc>
        <w:tc>
          <w:tcPr>
            <w:tcW w:w="0" w:type="auto"/>
          </w:tcPr>
          <w:p w14:paraId="5FD3D5A1" w14:textId="77777777" w:rsidR="008C1045" w:rsidRDefault="00000000">
            <w:pPr>
              <w:pStyle w:val="Compact"/>
            </w:pPr>
            <w:r>
              <w:t>Where the Buddha truly dwells</w:t>
            </w:r>
          </w:p>
        </w:tc>
      </w:tr>
      <w:tr w:rsidR="008C1045" w14:paraId="5FEED62F" w14:textId="77777777">
        <w:tc>
          <w:tcPr>
            <w:tcW w:w="0" w:type="auto"/>
          </w:tcPr>
          <w:p w14:paraId="00ECBA8E" w14:textId="77777777" w:rsidR="008C1045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4BD84AC" w14:textId="77777777" w:rsidR="008C1045" w:rsidRDefault="00000000">
            <w:pPr>
              <w:pStyle w:val="Compact"/>
            </w:pPr>
            <w:r>
              <w:t>Fundamental Resonance</w:t>
            </w:r>
          </w:p>
        </w:tc>
        <w:tc>
          <w:tcPr>
            <w:tcW w:w="0" w:type="auto"/>
          </w:tcPr>
          <w:p w14:paraId="45977EF8" w14:textId="77777777" w:rsidR="008C1045" w:rsidRDefault="00000000">
            <w:pPr>
              <w:pStyle w:val="Compact"/>
            </w:pPr>
            <w:r>
              <w:t>Original capacity to respond</w:t>
            </w:r>
          </w:p>
        </w:tc>
      </w:tr>
      <w:tr w:rsidR="008C1045" w14:paraId="204608C1" w14:textId="77777777">
        <w:tc>
          <w:tcPr>
            <w:tcW w:w="0" w:type="auto"/>
          </w:tcPr>
          <w:p w14:paraId="689BA263" w14:textId="77777777" w:rsidR="008C1045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5B19D96" w14:textId="77777777" w:rsidR="008C1045" w:rsidRDefault="00000000">
            <w:pPr>
              <w:pStyle w:val="Compact"/>
            </w:pPr>
            <w:r>
              <w:t>Fundamental Powers</w:t>
            </w:r>
          </w:p>
        </w:tc>
        <w:tc>
          <w:tcPr>
            <w:tcW w:w="0" w:type="auto"/>
          </w:tcPr>
          <w:p w14:paraId="79F7535D" w14:textId="77777777" w:rsidR="008C1045" w:rsidRDefault="00000000">
            <w:pPr>
              <w:pStyle w:val="Compact"/>
            </w:pPr>
            <w:r>
              <w:t>Original supernatural abilities</w:t>
            </w:r>
          </w:p>
        </w:tc>
      </w:tr>
      <w:tr w:rsidR="008C1045" w14:paraId="5AD95657" w14:textId="77777777">
        <w:tc>
          <w:tcPr>
            <w:tcW w:w="0" w:type="auto"/>
          </w:tcPr>
          <w:p w14:paraId="39CA923B" w14:textId="77777777" w:rsidR="008C1045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2B58AB2A" w14:textId="77777777" w:rsidR="008C1045" w:rsidRDefault="00000000">
            <w:pPr>
              <w:pStyle w:val="Compact"/>
            </w:pPr>
            <w:r>
              <w:t>Fundamental Teaching</w:t>
            </w:r>
          </w:p>
        </w:tc>
        <w:tc>
          <w:tcPr>
            <w:tcW w:w="0" w:type="auto"/>
          </w:tcPr>
          <w:p w14:paraId="03AB39E9" w14:textId="77777777" w:rsidR="008C1045" w:rsidRDefault="00000000">
            <w:pPr>
              <w:pStyle w:val="Compact"/>
            </w:pPr>
            <w:r>
              <w:t>Original Dharma-exposition</w:t>
            </w:r>
          </w:p>
        </w:tc>
      </w:tr>
      <w:tr w:rsidR="008C1045" w14:paraId="3496D0E0" w14:textId="77777777">
        <w:tc>
          <w:tcPr>
            <w:tcW w:w="0" w:type="auto"/>
          </w:tcPr>
          <w:p w14:paraId="5ED2385F" w14:textId="77777777" w:rsidR="008C1045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41C97C83" w14:textId="77777777" w:rsidR="008C1045" w:rsidRDefault="00000000">
            <w:pPr>
              <w:pStyle w:val="Compact"/>
            </w:pPr>
            <w:r>
              <w:t>Fundamental Retinue</w:t>
            </w:r>
          </w:p>
        </w:tc>
        <w:tc>
          <w:tcPr>
            <w:tcW w:w="0" w:type="auto"/>
          </w:tcPr>
          <w:p w14:paraId="69BA8BEC" w14:textId="77777777" w:rsidR="008C1045" w:rsidRDefault="00000000">
            <w:pPr>
              <w:pStyle w:val="Compact"/>
            </w:pPr>
            <w:r>
              <w:t>Original disciples</w:t>
            </w:r>
          </w:p>
        </w:tc>
      </w:tr>
      <w:tr w:rsidR="008C1045" w14:paraId="2D3BCC3A" w14:textId="77777777">
        <w:tc>
          <w:tcPr>
            <w:tcW w:w="0" w:type="auto"/>
          </w:tcPr>
          <w:p w14:paraId="18D7E9AF" w14:textId="77777777" w:rsidR="008C1045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2E2C9CEA" w14:textId="77777777" w:rsidR="008C1045" w:rsidRDefault="00000000">
            <w:pPr>
              <w:pStyle w:val="Compact"/>
            </w:pPr>
            <w:r>
              <w:t>Fundamental Nirvāṇa</w:t>
            </w:r>
          </w:p>
        </w:tc>
        <w:tc>
          <w:tcPr>
            <w:tcW w:w="0" w:type="auto"/>
          </w:tcPr>
          <w:p w14:paraId="008C9BA5" w14:textId="77777777" w:rsidR="008C1045" w:rsidRDefault="00000000">
            <w:pPr>
              <w:pStyle w:val="Compact"/>
            </w:pPr>
            <w:r>
              <w:t>Original extinction/non-extinction</w:t>
            </w:r>
          </w:p>
        </w:tc>
      </w:tr>
      <w:tr w:rsidR="008C1045" w14:paraId="7793A010" w14:textId="77777777">
        <w:tc>
          <w:tcPr>
            <w:tcW w:w="0" w:type="auto"/>
          </w:tcPr>
          <w:p w14:paraId="6A16AB41" w14:textId="77777777" w:rsidR="008C1045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02B4CE52" w14:textId="77777777" w:rsidR="008C1045" w:rsidRDefault="00000000">
            <w:pPr>
              <w:pStyle w:val="Compact"/>
            </w:pPr>
            <w:r>
              <w:t>Fundamental Lifespan</w:t>
            </w:r>
          </w:p>
        </w:tc>
        <w:tc>
          <w:tcPr>
            <w:tcW w:w="0" w:type="auto"/>
          </w:tcPr>
          <w:p w14:paraId="6D5BD8A8" w14:textId="77777777" w:rsidR="008C1045" w:rsidRDefault="00000000">
            <w:pPr>
              <w:pStyle w:val="Compact"/>
            </w:pPr>
            <w:r>
              <w:t>Original limitless lifespan</w:t>
            </w:r>
          </w:p>
        </w:tc>
      </w:tr>
      <w:tr w:rsidR="008C1045" w14:paraId="2300741B" w14:textId="77777777">
        <w:tc>
          <w:tcPr>
            <w:tcW w:w="0" w:type="auto"/>
          </w:tcPr>
          <w:p w14:paraId="75708051" w14:textId="77777777" w:rsidR="008C1045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77F7A307" w14:textId="77777777" w:rsidR="008C1045" w:rsidRDefault="00000000">
            <w:pPr>
              <w:pStyle w:val="Compact"/>
            </w:pPr>
            <w:r>
              <w:t>Fundamental Benefits</w:t>
            </w:r>
          </w:p>
        </w:tc>
        <w:tc>
          <w:tcPr>
            <w:tcW w:w="0" w:type="auto"/>
          </w:tcPr>
          <w:p w14:paraId="72362A44" w14:textId="77777777" w:rsidR="008C1045" w:rsidRDefault="00000000">
            <w:pPr>
              <w:pStyle w:val="Compact"/>
            </w:pPr>
            <w:r>
              <w:t>Original benefiting of beings</w:t>
            </w:r>
          </w:p>
        </w:tc>
      </w:tr>
    </w:tbl>
    <w:p w14:paraId="6372FDF5" w14:textId="77777777" w:rsidR="008C1045" w:rsidRDefault="002C28E5">
      <w:r>
        <w:rPr>
          <w:noProof/>
        </w:rPr>
        <w:pict w14:anchorId="6B73638C">
          <v:rect id="_x0000_i1069" alt="" style="width:468pt;height:.05pt;mso-width-percent:0;mso-height-percent:0;mso-width-percent:0;mso-height-percent:0" o:hralign="center" o:hrstd="t" o:hr="t"/>
        </w:pict>
      </w:r>
    </w:p>
    <w:p w14:paraId="4D858B27" w14:textId="77777777" w:rsidR="008C1045" w:rsidRDefault="00000000">
      <w:pPr>
        <w:pStyle w:val="Heading2"/>
      </w:pPr>
      <w:bookmarkStart w:id="77" w:name="the-physician-parable"/>
      <w:bookmarkEnd w:id="76"/>
      <w:r>
        <w:t>The Physician Parable</w:t>
      </w:r>
    </w:p>
    <w:p w14:paraId="17382745" w14:textId="77777777" w:rsidR="008C1045" w:rsidRDefault="00000000">
      <w:pPr>
        <w:pStyle w:val="FirstParagraph"/>
      </w:pPr>
      <w:r>
        <w:t>The Buddha tells of a physician whose sons take poison. Some willingly take the medicine; others refuse, their minds deranged.</w:t>
      </w:r>
    </w:p>
    <w:p w14:paraId="60473C36" w14:textId="77777777" w:rsidR="008C1045" w:rsidRDefault="00000000">
      <w:pPr>
        <w:pStyle w:val="BodyText"/>
      </w:pPr>
      <w:r>
        <w:t>The physician fakes his own death. Hearing he has died, the deranged sons come to their senses and take the medicine.</w:t>
      </w:r>
    </w:p>
    <w:p w14:paraId="27DDBBA9" w14:textId="77777777" w:rsidR="008C1045" w:rsidRDefault="00000000">
      <w:pPr>
        <w:pStyle w:val="BodyText"/>
      </w:pPr>
      <w:r>
        <w:t>The Buddha’s “death” is like this—an expedient to help those who became complacent.</w:t>
      </w:r>
    </w:p>
    <w:p w14:paraId="00750649" w14:textId="77777777" w:rsidR="008C1045" w:rsidRDefault="002C28E5">
      <w:r>
        <w:rPr>
          <w:noProof/>
        </w:rPr>
        <w:pict w14:anchorId="36B3D165">
          <v:rect id="_x0000_i1068" alt="" style="width:468pt;height:.05pt;mso-width-percent:0;mso-height-percent:0;mso-width-percent:0;mso-height-percent:0" o:hralign="center" o:hrstd="t" o:hr="t"/>
        </w:pict>
      </w:r>
    </w:p>
    <w:p w14:paraId="247EC15D" w14:textId="77777777" w:rsidR="008C1045" w:rsidRDefault="00000000">
      <w:pPr>
        <w:pStyle w:val="Heading2"/>
      </w:pPr>
      <w:bookmarkStart w:id="78" w:name="fundamental-and-trace-are-one"/>
      <w:bookmarkEnd w:id="77"/>
      <w:r>
        <w:t>Fundamental and Trace Are One</w:t>
      </w:r>
    </w:p>
    <w:p w14:paraId="2DCCD206" w14:textId="77777777" w:rsidR="008C1045" w:rsidRDefault="00000000">
      <w:pPr>
        <w:pStyle w:val="BlockText"/>
      </w:pPr>
      <w:r>
        <w:rPr>
          <w:rFonts w:hint="eastAsia"/>
        </w:rPr>
        <w:t>“本迹雖殊，不思議一”</w:t>
      </w:r>
      <w:r>
        <w:t xml:space="preserve"> “Fundamental and Trace, though different, are inconceivably one.”</w:t>
      </w:r>
    </w:p>
    <w:p w14:paraId="25A1E8DD" w14:textId="77777777" w:rsidR="008C1045" w:rsidRDefault="00000000">
      <w:pPr>
        <w:pStyle w:val="FirstParagraph"/>
      </w:pPr>
      <w:r>
        <w:t>The historical Buddha and the eternal Buddha are not two Buddhas. The manifest and the essential are one reality.</w:t>
      </w:r>
    </w:p>
    <w:p w14:paraId="4F6F3CB7" w14:textId="77777777" w:rsidR="008C1045" w:rsidRDefault="002C28E5">
      <w:r>
        <w:rPr>
          <w:noProof/>
        </w:rPr>
        <w:pict w14:anchorId="40B8179C">
          <v:rect id="_x0000_i1067" alt="" style="width:468pt;height:.05pt;mso-width-percent:0;mso-height-percent:0;mso-width-percent:0;mso-height-percent:0" o:hralign="center" o:hrstd="t" o:hr="t"/>
        </w:pict>
      </w:r>
    </w:p>
    <w:p w14:paraId="7979132E" w14:textId="77777777" w:rsidR="008C1045" w:rsidRDefault="00000000">
      <w:pPr>
        <w:pStyle w:val="Heading2"/>
      </w:pPr>
      <w:bookmarkStart w:id="79" w:name="practice-contemplation-15"/>
      <w:bookmarkEnd w:id="78"/>
      <w:r>
        <w:t>Practice Contemplation</w:t>
      </w:r>
    </w:p>
    <w:p w14:paraId="34E1B403" w14:textId="77777777" w:rsidR="008C1045" w:rsidRDefault="00000000">
      <w:pPr>
        <w:pStyle w:val="FirstParagraph"/>
      </w:pPr>
      <w:r>
        <w:t xml:space="preserve">As you read Chapter 16, ask: - </w:t>
      </w:r>
      <w:r>
        <w:rPr>
          <w:i/>
          <w:iCs/>
        </w:rPr>
        <w:t>What if my awakening already happened—and I’m just remembering?</w:t>
      </w:r>
      <w:r>
        <w:t xml:space="preserve"> - </w:t>
      </w:r>
      <w:r>
        <w:rPr>
          <w:i/>
          <w:iCs/>
        </w:rPr>
        <w:t>What if the Buddha never left?</w:t>
      </w:r>
    </w:p>
    <w:p w14:paraId="51C3AAEF" w14:textId="77777777" w:rsidR="008C1045" w:rsidRDefault="002C28E5">
      <w:r>
        <w:rPr>
          <w:noProof/>
        </w:rPr>
        <w:pict w14:anchorId="73C47486">
          <v:rect id="_x0000_i1066" alt="" style="width:468pt;height:.05pt;mso-width-percent:0;mso-height-percent:0;mso-width-percent:0;mso-height-percent:0" o:hralign="center" o:hrstd="t" o:hr="t"/>
        </w:pict>
      </w:r>
    </w:p>
    <w:p w14:paraId="5A81767A" w14:textId="77777777" w:rsidR="008C1045" w:rsidRDefault="00000000">
      <w:pPr>
        <w:pStyle w:val="Heading1"/>
      </w:pPr>
      <w:bookmarkStart w:id="80" w:name="chapter-17-discrimination-of-merits"/>
      <w:bookmarkEnd w:id="74"/>
      <w:bookmarkEnd w:id="79"/>
      <w:r>
        <w:lastRenderedPageBreak/>
        <w:t>Chapter 17: Discrimination of Merits</w:t>
      </w:r>
    </w:p>
    <w:p w14:paraId="33AB167D" w14:textId="77777777" w:rsidR="008C1045" w:rsidRDefault="00000000">
      <w:pPr>
        <w:pStyle w:val="FirstParagraph"/>
      </w:pPr>
      <w:r>
        <w:rPr>
          <w:i/>
          <w:iCs/>
        </w:rPr>
        <w:t>Companion to Lotus Sutra Chapter 17: Discrimination of Merits</w:t>
      </w:r>
    </w:p>
    <w:p w14:paraId="458A9007" w14:textId="77777777" w:rsidR="008C1045" w:rsidRDefault="00000000">
      <w:pPr>
        <w:pStyle w:val="Heading2"/>
      </w:pPr>
      <w:bookmarkStart w:id="81" w:name="the-first-fruits"/>
      <w:r>
        <w:t>The First Fruits</w:t>
      </w:r>
    </w:p>
    <w:p w14:paraId="6FC4357B" w14:textId="77777777" w:rsidR="008C1045" w:rsidRDefault="00000000">
      <w:pPr>
        <w:pStyle w:val="FirstParagraph"/>
      </w:pPr>
      <w:r>
        <w:t>Those who hear Chapter 16 and believe gain immeasurable merit.</w:t>
      </w:r>
    </w:p>
    <w:p w14:paraId="5544A0D3" w14:textId="77777777" w:rsidR="008C1045" w:rsidRDefault="00000000">
      <w:pPr>
        <w:pStyle w:val="BodyText"/>
      </w:pPr>
      <w:r>
        <w:t xml:space="preserve">The </w:t>
      </w:r>
      <w:r>
        <w:rPr>
          <w:b/>
          <w:bCs/>
        </w:rPr>
        <w:t>Five Grades of Practice</w:t>
      </w:r>
      <w:r>
        <w:t xml:space="preserve"> appear:</w:t>
      </w:r>
    </w:p>
    <w:p w14:paraId="44DAA322" w14:textId="77777777" w:rsidR="008C1045" w:rsidRDefault="00000000">
      <w:pPr>
        <w:pStyle w:val="Compact"/>
        <w:numPr>
          <w:ilvl w:val="0"/>
          <w:numId w:val="7"/>
        </w:numPr>
      </w:pPr>
      <w:r>
        <w:t>Rejoicing</w:t>
      </w:r>
    </w:p>
    <w:p w14:paraId="12B11916" w14:textId="77777777" w:rsidR="008C1045" w:rsidRDefault="00000000">
      <w:pPr>
        <w:pStyle w:val="Compact"/>
        <w:numPr>
          <w:ilvl w:val="0"/>
          <w:numId w:val="7"/>
        </w:numPr>
      </w:pPr>
      <w:r>
        <w:t>Reading and reciting</w:t>
      </w:r>
    </w:p>
    <w:p w14:paraId="2F1C0A47" w14:textId="77777777" w:rsidR="008C1045" w:rsidRDefault="00000000">
      <w:pPr>
        <w:pStyle w:val="Compact"/>
        <w:numPr>
          <w:ilvl w:val="0"/>
          <w:numId w:val="7"/>
        </w:numPr>
      </w:pPr>
      <w:r>
        <w:t>Expounding to others</w:t>
      </w:r>
    </w:p>
    <w:p w14:paraId="61C322DA" w14:textId="77777777" w:rsidR="008C1045" w:rsidRDefault="00000000">
      <w:pPr>
        <w:pStyle w:val="Compact"/>
        <w:numPr>
          <w:ilvl w:val="0"/>
          <w:numId w:val="7"/>
        </w:numPr>
      </w:pPr>
      <w:r>
        <w:t>Simultaneous practice of the six pāramitās</w:t>
      </w:r>
    </w:p>
    <w:p w14:paraId="161CF5F7" w14:textId="77777777" w:rsidR="008C1045" w:rsidRDefault="00000000">
      <w:pPr>
        <w:pStyle w:val="Compact"/>
        <w:numPr>
          <w:ilvl w:val="0"/>
          <w:numId w:val="7"/>
        </w:numPr>
      </w:pPr>
      <w:r>
        <w:t>Perfect practice</w:t>
      </w:r>
    </w:p>
    <w:p w14:paraId="7014C65D" w14:textId="77777777" w:rsidR="008C1045" w:rsidRDefault="002C28E5">
      <w:r>
        <w:rPr>
          <w:noProof/>
        </w:rPr>
        <w:pict w14:anchorId="1875D880">
          <v:rect id="_x0000_i1065" alt="" style="width:468pt;height:.05pt;mso-width-percent:0;mso-height-percent:0;mso-width-percent:0;mso-height-percent:0" o:hralign="center" o:hrstd="t" o:hr="t"/>
        </w:pict>
      </w:r>
    </w:p>
    <w:p w14:paraId="680AE27B" w14:textId="77777777" w:rsidR="008C1045" w:rsidRDefault="00000000">
      <w:pPr>
        <w:pStyle w:val="Heading2"/>
      </w:pPr>
      <w:bookmarkStart w:id="82" w:name="the-benefits-subtlety"/>
      <w:bookmarkEnd w:id="81"/>
      <w:r>
        <w:t>The Benefits Subtlety</w:t>
      </w:r>
    </w:p>
    <w:p w14:paraId="049F7CE7" w14:textId="77777777" w:rsidR="008C1045" w:rsidRDefault="00000000">
      <w:pPr>
        <w:pStyle w:val="FirstParagraph"/>
      </w:pPr>
      <w:r>
        <w:t>Master Zhiyi teaches that benefits flow to all: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3"/>
        <w:gridCol w:w="2279"/>
        <w:gridCol w:w="4104"/>
      </w:tblGrid>
      <w:tr w:rsidR="008C1045" w14:paraId="4802A9DA" w14:textId="77777777" w:rsidTr="008C10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58752D3" w14:textId="77777777" w:rsidR="008C1045" w:rsidRDefault="00000000">
            <w:pPr>
              <w:pStyle w:val="Compact"/>
            </w:pPr>
            <w:r>
              <w:t>Level</w:t>
            </w:r>
          </w:p>
        </w:tc>
        <w:tc>
          <w:tcPr>
            <w:tcW w:w="1885" w:type="dxa"/>
          </w:tcPr>
          <w:p w14:paraId="63816F99" w14:textId="77777777" w:rsidR="008C1045" w:rsidRDefault="00000000">
            <w:pPr>
              <w:pStyle w:val="Compact"/>
            </w:pPr>
            <w:r>
              <w:t>Who</w:t>
            </w:r>
          </w:p>
        </w:tc>
        <w:tc>
          <w:tcPr>
            <w:tcW w:w="3394" w:type="dxa"/>
          </w:tcPr>
          <w:p w14:paraId="77A31FAA" w14:textId="77777777" w:rsidR="008C1045" w:rsidRDefault="00000000">
            <w:pPr>
              <w:pStyle w:val="Compact"/>
            </w:pPr>
            <w:r>
              <w:t>Benefit</w:t>
            </w:r>
          </w:p>
        </w:tc>
      </w:tr>
      <w:tr w:rsidR="008C1045" w14:paraId="14210671" w14:textId="77777777">
        <w:tc>
          <w:tcPr>
            <w:tcW w:w="2640" w:type="dxa"/>
          </w:tcPr>
          <w:p w14:paraId="293AFC05" w14:textId="77777777" w:rsidR="008C1045" w:rsidRDefault="00000000">
            <w:pPr>
              <w:pStyle w:val="Compact"/>
            </w:pPr>
            <w:r>
              <w:t>Fruit</w:t>
            </w:r>
          </w:p>
        </w:tc>
        <w:tc>
          <w:tcPr>
            <w:tcW w:w="1885" w:type="dxa"/>
          </w:tcPr>
          <w:p w14:paraId="56E30DE7" w14:textId="77777777" w:rsidR="008C1045" w:rsidRDefault="00000000">
            <w:pPr>
              <w:pStyle w:val="Compact"/>
            </w:pPr>
            <w:r>
              <w:t>Hell-beings, ghosts, animals</w:t>
            </w:r>
          </w:p>
        </w:tc>
        <w:tc>
          <w:tcPr>
            <w:tcW w:w="3394" w:type="dxa"/>
          </w:tcPr>
          <w:p w14:paraId="5F9938B3" w14:textId="77777777" w:rsidR="008C1045" w:rsidRDefault="00000000">
            <w:pPr>
              <w:pStyle w:val="Compact"/>
            </w:pPr>
            <w:r>
              <w:t>Relief from suffering</w:t>
            </w:r>
          </w:p>
        </w:tc>
      </w:tr>
      <w:tr w:rsidR="008C1045" w14:paraId="3E3044B0" w14:textId="77777777">
        <w:tc>
          <w:tcPr>
            <w:tcW w:w="2640" w:type="dxa"/>
          </w:tcPr>
          <w:p w14:paraId="5200E79B" w14:textId="77777777" w:rsidR="008C1045" w:rsidRDefault="00000000">
            <w:pPr>
              <w:pStyle w:val="Compact"/>
            </w:pPr>
            <w:r>
              <w:t>Cause</w:t>
            </w:r>
          </w:p>
        </w:tc>
        <w:tc>
          <w:tcPr>
            <w:tcW w:w="1885" w:type="dxa"/>
          </w:tcPr>
          <w:p w14:paraId="07C1F4E3" w14:textId="77777777" w:rsidR="008C1045" w:rsidRDefault="00000000">
            <w:pPr>
              <w:pStyle w:val="Compact"/>
            </w:pPr>
            <w:r>
              <w:t>Humans, heavenly beings</w:t>
            </w:r>
          </w:p>
        </w:tc>
        <w:tc>
          <w:tcPr>
            <w:tcW w:w="3394" w:type="dxa"/>
          </w:tcPr>
          <w:p w14:paraId="36DC5832" w14:textId="77777777" w:rsidR="008C1045" w:rsidRDefault="00000000">
            <w:pPr>
              <w:pStyle w:val="Compact"/>
            </w:pPr>
            <w:r>
              <w:t>Good karma</w:t>
            </w:r>
          </w:p>
        </w:tc>
      </w:tr>
      <w:tr w:rsidR="008C1045" w14:paraId="05B6FDE0" w14:textId="77777777">
        <w:tc>
          <w:tcPr>
            <w:tcW w:w="2640" w:type="dxa"/>
          </w:tcPr>
          <w:p w14:paraId="5CC7FB90" w14:textId="77777777" w:rsidR="008C1045" w:rsidRDefault="00000000">
            <w:pPr>
              <w:pStyle w:val="Compact"/>
            </w:pPr>
            <w:r>
              <w:t>Śrāvaka</w:t>
            </w:r>
          </w:p>
        </w:tc>
        <w:tc>
          <w:tcPr>
            <w:tcW w:w="1885" w:type="dxa"/>
          </w:tcPr>
          <w:p w14:paraId="7F0AA52A" w14:textId="77777777" w:rsidR="008C1045" w:rsidRDefault="00000000">
            <w:pPr>
              <w:pStyle w:val="Compact"/>
            </w:pPr>
            <w:r>
              <w:t>Hearers</w:t>
            </w:r>
          </w:p>
        </w:tc>
        <w:tc>
          <w:tcPr>
            <w:tcW w:w="3394" w:type="dxa"/>
          </w:tcPr>
          <w:p w14:paraId="566F4500" w14:textId="77777777" w:rsidR="008C1045" w:rsidRDefault="00000000">
            <w:pPr>
              <w:pStyle w:val="Compact"/>
            </w:pPr>
            <w:r>
              <w:t>Arhatship</w:t>
            </w:r>
          </w:p>
        </w:tc>
      </w:tr>
      <w:tr w:rsidR="008C1045" w14:paraId="651C38F3" w14:textId="77777777">
        <w:tc>
          <w:tcPr>
            <w:tcW w:w="2640" w:type="dxa"/>
          </w:tcPr>
          <w:p w14:paraId="58362AED" w14:textId="77777777" w:rsidR="008C1045" w:rsidRDefault="00000000">
            <w:pPr>
              <w:pStyle w:val="Compact"/>
            </w:pPr>
            <w:r>
              <w:t>Pratyekabuddha</w:t>
            </w:r>
          </w:p>
        </w:tc>
        <w:tc>
          <w:tcPr>
            <w:tcW w:w="1885" w:type="dxa"/>
          </w:tcPr>
          <w:p w14:paraId="3119BAE9" w14:textId="77777777" w:rsidR="008C1045" w:rsidRDefault="00000000">
            <w:pPr>
              <w:pStyle w:val="Compact"/>
            </w:pPr>
            <w:r>
              <w:t>Solitary awakeners</w:t>
            </w:r>
          </w:p>
        </w:tc>
        <w:tc>
          <w:tcPr>
            <w:tcW w:w="3394" w:type="dxa"/>
          </w:tcPr>
          <w:p w14:paraId="43245D4D" w14:textId="77777777" w:rsidR="008C1045" w:rsidRDefault="00000000">
            <w:pPr>
              <w:pStyle w:val="Compact"/>
            </w:pPr>
            <w:r>
              <w:t>Independent realization</w:t>
            </w:r>
          </w:p>
        </w:tc>
      </w:tr>
      <w:tr w:rsidR="008C1045" w14:paraId="3624DE4A" w14:textId="77777777">
        <w:tc>
          <w:tcPr>
            <w:tcW w:w="2640" w:type="dxa"/>
          </w:tcPr>
          <w:p w14:paraId="06C1A44A" w14:textId="77777777" w:rsidR="008C1045" w:rsidRDefault="00000000">
            <w:pPr>
              <w:pStyle w:val="Compact"/>
            </w:pPr>
            <w:r>
              <w:t>Bodhisattva</w:t>
            </w:r>
          </w:p>
        </w:tc>
        <w:tc>
          <w:tcPr>
            <w:tcW w:w="1885" w:type="dxa"/>
          </w:tcPr>
          <w:p w14:paraId="4DC84E79" w14:textId="77777777" w:rsidR="008C1045" w:rsidRDefault="00000000">
            <w:pPr>
              <w:pStyle w:val="Compact"/>
            </w:pPr>
            <w:r>
              <w:t>Great beings</w:t>
            </w:r>
          </w:p>
        </w:tc>
        <w:tc>
          <w:tcPr>
            <w:tcW w:w="3394" w:type="dxa"/>
          </w:tcPr>
          <w:p w14:paraId="18775C83" w14:textId="77777777" w:rsidR="008C1045" w:rsidRDefault="00000000">
            <w:pPr>
              <w:pStyle w:val="Compact"/>
            </w:pPr>
            <w:r>
              <w:t>Progressive awakening</w:t>
            </w:r>
          </w:p>
        </w:tc>
      </w:tr>
      <w:tr w:rsidR="008C1045" w14:paraId="79ABDE7B" w14:textId="77777777">
        <w:tc>
          <w:tcPr>
            <w:tcW w:w="2640" w:type="dxa"/>
          </w:tcPr>
          <w:p w14:paraId="3F708869" w14:textId="77777777" w:rsidR="008C1045" w:rsidRDefault="00000000">
            <w:pPr>
              <w:pStyle w:val="Compact"/>
            </w:pPr>
            <w:r>
              <w:rPr>
                <w:b/>
                <w:bCs/>
              </w:rPr>
              <w:t>Perfect</w:t>
            </w:r>
          </w:p>
        </w:tc>
        <w:tc>
          <w:tcPr>
            <w:tcW w:w="1885" w:type="dxa"/>
          </w:tcPr>
          <w:p w14:paraId="5B2E0194" w14:textId="77777777" w:rsidR="008C1045" w:rsidRDefault="00000000">
            <w:pPr>
              <w:pStyle w:val="Compact"/>
            </w:pPr>
            <w:r>
              <w:t>Those who hear and believe</w:t>
            </w:r>
          </w:p>
        </w:tc>
        <w:tc>
          <w:tcPr>
            <w:tcW w:w="3394" w:type="dxa"/>
          </w:tcPr>
          <w:p w14:paraId="0EFF7804" w14:textId="77777777" w:rsidR="008C1045" w:rsidRDefault="00000000">
            <w:pPr>
              <w:pStyle w:val="Compact"/>
            </w:pPr>
            <w:r>
              <w:rPr>
                <w:b/>
                <w:bCs/>
              </w:rPr>
              <w:t>Instant merit beyond measure</w:t>
            </w:r>
          </w:p>
        </w:tc>
      </w:tr>
    </w:tbl>
    <w:p w14:paraId="51831B41" w14:textId="77777777" w:rsidR="008C1045" w:rsidRDefault="002C28E5">
      <w:r>
        <w:rPr>
          <w:noProof/>
        </w:rPr>
        <w:pict w14:anchorId="7BFD8A9B">
          <v:rect id="_x0000_i1064" alt="" style="width:468pt;height:.05pt;mso-width-percent:0;mso-height-percent:0;mso-width-percent:0;mso-height-percent:0" o:hralign="center" o:hrstd="t" o:hr="t"/>
        </w:pict>
      </w:r>
    </w:p>
    <w:p w14:paraId="2DB96F25" w14:textId="77777777" w:rsidR="008C1045" w:rsidRDefault="00000000">
      <w:pPr>
        <w:pStyle w:val="Heading2"/>
      </w:pPr>
      <w:bookmarkStart w:id="83" w:name="practice-contemplation-16"/>
      <w:bookmarkEnd w:id="82"/>
      <w:r>
        <w:t>Practice Contemplation</w:t>
      </w:r>
    </w:p>
    <w:p w14:paraId="3DE9B2D0" w14:textId="77777777" w:rsidR="008C1045" w:rsidRDefault="00000000">
      <w:pPr>
        <w:pStyle w:val="FirstParagraph"/>
      </w:pPr>
      <w:r>
        <w:t xml:space="preserve">As you read Chapter 17, ask: - </w:t>
      </w:r>
      <w:r>
        <w:rPr>
          <w:i/>
          <w:iCs/>
        </w:rPr>
        <w:t>What merit am I receiving right now?</w:t>
      </w:r>
      <w:r>
        <w:t xml:space="preserve"> - </w:t>
      </w:r>
      <w:r>
        <w:rPr>
          <w:i/>
          <w:iCs/>
        </w:rPr>
        <w:t>Am I even at the first grade—simply rejoicing?</w:t>
      </w:r>
    </w:p>
    <w:p w14:paraId="497D9D45" w14:textId="77777777" w:rsidR="008C1045" w:rsidRDefault="002C28E5">
      <w:r>
        <w:rPr>
          <w:noProof/>
        </w:rPr>
        <w:pict w14:anchorId="1A2ED72C">
          <v:rect id="_x0000_i1063" alt="" style="width:468pt;height:.05pt;mso-width-percent:0;mso-height-percent:0;mso-width-percent:0;mso-height-percent:0" o:hralign="center" o:hrstd="t" o:hr="t"/>
        </w:pict>
      </w:r>
    </w:p>
    <w:p w14:paraId="73073362" w14:textId="77777777" w:rsidR="008C1045" w:rsidRDefault="00000000">
      <w:pPr>
        <w:pStyle w:val="Heading1"/>
      </w:pPr>
      <w:bookmarkStart w:id="84" w:name="chapter-18-merits-of-joyful-acceptance"/>
      <w:bookmarkEnd w:id="80"/>
      <w:bookmarkEnd w:id="83"/>
      <w:r>
        <w:t>Chapter 18: Merits of Joyful Acceptance</w:t>
      </w:r>
    </w:p>
    <w:p w14:paraId="764B3634" w14:textId="77777777" w:rsidR="008C1045" w:rsidRDefault="00000000">
      <w:pPr>
        <w:pStyle w:val="FirstParagraph"/>
      </w:pPr>
      <w:r>
        <w:rPr>
          <w:i/>
          <w:iCs/>
        </w:rPr>
        <w:t>Companion to Lotus Sutra Chapter 18: Merits of Joyful Acceptance</w:t>
      </w:r>
    </w:p>
    <w:p w14:paraId="3E6B4F9E" w14:textId="77777777" w:rsidR="008C1045" w:rsidRDefault="00000000">
      <w:pPr>
        <w:pStyle w:val="Heading2"/>
      </w:pPr>
      <w:bookmarkStart w:id="85" w:name="the-fiftieth-person"/>
      <w:r>
        <w:lastRenderedPageBreak/>
        <w:t>The Fiftieth Person</w:t>
      </w:r>
    </w:p>
    <w:p w14:paraId="35DA3B70" w14:textId="77777777" w:rsidR="008C1045" w:rsidRDefault="00000000">
      <w:pPr>
        <w:pStyle w:val="FirstParagraph"/>
      </w:pPr>
      <w:r>
        <w:t>If someone hears the Lotus and rejoices, teaches it to another, who teaches another, down to the fiftieth person—that fiftieth person’s merit is still immeasurable.</w:t>
      </w:r>
    </w:p>
    <w:p w14:paraId="102705C4" w14:textId="77777777" w:rsidR="008C1045" w:rsidRDefault="002C28E5">
      <w:r>
        <w:rPr>
          <w:noProof/>
        </w:rPr>
        <w:pict w14:anchorId="7B05AFB3">
          <v:rect id="_x0000_i1062" alt="" style="width:468pt;height:.05pt;mso-width-percent:0;mso-height-percent:0;mso-width-percent:0;mso-height-percent:0" o:hralign="center" o:hrstd="t" o:hr="t"/>
        </w:pict>
      </w:r>
    </w:p>
    <w:p w14:paraId="4414EE05" w14:textId="77777777" w:rsidR="008C1045" w:rsidRDefault="00000000">
      <w:pPr>
        <w:pStyle w:val="Heading2"/>
      </w:pPr>
      <w:bookmarkStart w:id="86" w:name="the-hidden-response"/>
      <w:bookmarkEnd w:id="85"/>
      <w:r>
        <w:t>The Hidden Response</w:t>
      </w:r>
    </w:p>
    <w:p w14:paraId="71FC0A08" w14:textId="77777777" w:rsidR="008C1045" w:rsidRDefault="00000000">
      <w:pPr>
        <w:pStyle w:val="FirstParagraph"/>
      </w:pPr>
      <w:r>
        <w:t xml:space="preserve">This is Master Zhiyi’s teaching on </w:t>
      </w:r>
      <w:r>
        <w:rPr>
          <w:b/>
          <w:bCs/>
        </w:rPr>
        <w:t>hidden machine, manifest response</w:t>
      </w:r>
      <w:r>
        <w:t>:</w:t>
      </w:r>
    </w:p>
    <w:p w14:paraId="6D19DB66" w14:textId="77777777" w:rsidR="008C1045" w:rsidRDefault="00000000">
      <w:pPr>
        <w:pStyle w:val="BodyText"/>
      </w:pPr>
      <w:r>
        <w:t>Even if you don’t see immediate results, the merit is real. The fiftieth person receives benefit from a chain they didn’t initiate.</w:t>
      </w:r>
    </w:p>
    <w:p w14:paraId="1402DA0F" w14:textId="77777777" w:rsidR="008C1045" w:rsidRDefault="00000000">
      <w:pPr>
        <w:pStyle w:val="BlockText"/>
      </w:pPr>
      <w:r>
        <w:t>“Every bow of the head and raising of the hand—merit is not discarded in vain.”</w:t>
      </w:r>
    </w:p>
    <w:p w14:paraId="4C742A9E" w14:textId="77777777" w:rsidR="008C1045" w:rsidRDefault="002C28E5">
      <w:r>
        <w:rPr>
          <w:noProof/>
        </w:rPr>
        <w:pict w14:anchorId="3B987945">
          <v:rect id="_x0000_i1061" alt="" style="width:468pt;height:.05pt;mso-width-percent:0;mso-height-percent:0;mso-width-percent:0;mso-height-percent:0" o:hralign="center" o:hrstd="t" o:hr="t"/>
        </w:pict>
      </w:r>
    </w:p>
    <w:p w14:paraId="1F93DFF1" w14:textId="77777777" w:rsidR="008C1045" w:rsidRDefault="00000000">
      <w:pPr>
        <w:pStyle w:val="Heading2"/>
      </w:pPr>
      <w:bookmarkStart w:id="87" w:name="practice-contemplation-17"/>
      <w:bookmarkEnd w:id="86"/>
      <w:r>
        <w:t>Practice Contemplation</w:t>
      </w:r>
    </w:p>
    <w:p w14:paraId="0702F3A6" w14:textId="77777777" w:rsidR="008C1045" w:rsidRDefault="00000000">
      <w:pPr>
        <w:pStyle w:val="FirstParagraph"/>
      </w:pPr>
      <w:r>
        <w:t xml:space="preserve">As you read Chapter 18, ask: - </w:t>
      </w:r>
      <w:r>
        <w:rPr>
          <w:i/>
          <w:iCs/>
        </w:rPr>
        <w:t>Who passed this teaching to me?</w:t>
      </w:r>
      <w:r>
        <w:t xml:space="preserve"> - </w:t>
      </w:r>
      <w:r>
        <w:rPr>
          <w:i/>
          <w:iCs/>
        </w:rPr>
        <w:t>Who will receive it from me?</w:t>
      </w:r>
    </w:p>
    <w:p w14:paraId="1749EBA4" w14:textId="77777777" w:rsidR="008C1045" w:rsidRDefault="002C28E5">
      <w:r>
        <w:rPr>
          <w:noProof/>
        </w:rPr>
        <w:pict w14:anchorId="2D5187EB">
          <v:rect id="_x0000_i1060" alt="" style="width:468pt;height:.05pt;mso-width-percent:0;mso-height-percent:0;mso-width-percent:0;mso-height-percent:0" o:hralign="center" o:hrstd="t" o:hr="t"/>
        </w:pict>
      </w:r>
    </w:p>
    <w:p w14:paraId="09E1BF3C" w14:textId="77777777" w:rsidR="008C1045" w:rsidRDefault="00000000">
      <w:pPr>
        <w:pStyle w:val="Heading1"/>
      </w:pPr>
      <w:bookmarkStart w:id="88" w:name="X28a2833499e56cf5ee7faaa4b8341375dbff514"/>
      <w:bookmarkEnd w:id="84"/>
      <w:bookmarkEnd w:id="87"/>
      <w:r>
        <w:t>Chapter 19: Merits of the Teacher of the Law</w:t>
      </w:r>
    </w:p>
    <w:p w14:paraId="34720D4E" w14:textId="77777777" w:rsidR="008C1045" w:rsidRDefault="00000000">
      <w:pPr>
        <w:pStyle w:val="FirstParagraph"/>
      </w:pPr>
      <w:r>
        <w:rPr>
          <w:i/>
          <w:iCs/>
        </w:rPr>
        <w:t>Companion to Lotus Sutra Chapter 19: Merits of the Teacher of the Law</w:t>
      </w:r>
    </w:p>
    <w:p w14:paraId="16753F22" w14:textId="77777777" w:rsidR="008C1045" w:rsidRDefault="00000000">
      <w:pPr>
        <w:pStyle w:val="Heading2"/>
      </w:pPr>
      <w:bookmarkStart w:id="89" w:name="the-six-roots-purified"/>
      <w:r>
        <w:t>The Six Roots Purified</w:t>
      </w:r>
    </w:p>
    <w:p w14:paraId="2B03AE01" w14:textId="77777777" w:rsidR="008C1045" w:rsidRDefault="00000000">
      <w:pPr>
        <w:pStyle w:val="FirstParagraph"/>
      </w:pPr>
      <w:r>
        <w:t>One who practices the Lotus receives purification of the six sense faculties: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78"/>
        <w:gridCol w:w="3876"/>
      </w:tblGrid>
      <w:tr w:rsidR="008C1045" w14:paraId="7249D382" w14:textId="77777777" w:rsidTr="008C10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372E1C" w14:textId="77777777" w:rsidR="008C1045" w:rsidRDefault="00000000">
            <w:pPr>
              <w:pStyle w:val="Compact"/>
            </w:pPr>
            <w:r>
              <w:t>Faculty</w:t>
            </w:r>
          </w:p>
        </w:tc>
        <w:tc>
          <w:tcPr>
            <w:tcW w:w="0" w:type="auto"/>
          </w:tcPr>
          <w:p w14:paraId="2AF0C888" w14:textId="77777777" w:rsidR="008C1045" w:rsidRDefault="00000000">
            <w:pPr>
              <w:pStyle w:val="Compact"/>
            </w:pPr>
            <w:r>
              <w:t>Power</w:t>
            </w:r>
          </w:p>
        </w:tc>
      </w:tr>
      <w:tr w:rsidR="008C1045" w14:paraId="577B1940" w14:textId="77777777">
        <w:tc>
          <w:tcPr>
            <w:tcW w:w="0" w:type="auto"/>
          </w:tcPr>
          <w:p w14:paraId="154414B8" w14:textId="77777777" w:rsidR="008C1045" w:rsidRDefault="00000000">
            <w:pPr>
              <w:pStyle w:val="Compact"/>
            </w:pPr>
            <w:r>
              <w:t>Eyes</w:t>
            </w:r>
          </w:p>
        </w:tc>
        <w:tc>
          <w:tcPr>
            <w:tcW w:w="0" w:type="auto"/>
          </w:tcPr>
          <w:p w14:paraId="6FDB9F4C" w14:textId="77777777" w:rsidR="008C1045" w:rsidRDefault="00000000">
            <w:pPr>
              <w:pStyle w:val="Compact"/>
            </w:pPr>
            <w:r>
              <w:t>See through mountains and oceans</w:t>
            </w:r>
          </w:p>
        </w:tc>
      </w:tr>
      <w:tr w:rsidR="008C1045" w14:paraId="2A62C8F7" w14:textId="77777777">
        <w:tc>
          <w:tcPr>
            <w:tcW w:w="0" w:type="auto"/>
          </w:tcPr>
          <w:p w14:paraId="288482A5" w14:textId="77777777" w:rsidR="008C1045" w:rsidRDefault="00000000">
            <w:pPr>
              <w:pStyle w:val="Compact"/>
            </w:pPr>
            <w:r>
              <w:t>Ears</w:t>
            </w:r>
          </w:p>
        </w:tc>
        <w:tc>
          <w:tcPr>
            <w:tcW w:w="0" w:type="auto"/>
          </w:tcPr>
          <w:p w14:paraId="7E94B7F9" w14:textId="77777777" w:rsidR="008C1045" w:rsidRDefault="00000000">
            <w:pPr>
              <w:pStyle w:val="Compact"/>
            </w:pPr>
            <w:r>
              <w:t>Hear all sounds in all realms</w:t>
            </w:r>
          </w:p>
        </w:tc>
      </w:tr>
      <w:tr w:rsidR="008C1045" w14:paraId="190D607F" w14:textId="77777777">
        <w:tc>
          <w:tcPr>
            <w:tcW w:w="0" w:type="auto"/>
          </w:tcPr>
          <w:p w14:paraId="2AC468CC" w14:textId="77777777" w:rsidR="008C1045" w:rsidRDefault="00000000">
            <w:pPr>
              <w:pStyle w:val="Compact"/>
            </w:pPr>
            <w:r>
              <w:t>Nose</w:t>
            </w:r>
          </w:p>
        </w:tc>
        <w:tc>
          <w:tcPr>
            <w:tcW w:w="0" w:type="auto"/>
          </w:tcPr>
          <w:p w14:paraId="4BF5355F" w14:textId="77777777" w:rsidR="008C1045" w:rsidRDefault="00000000">
            <w:pPr>
              <w:pStyle w:val="Compact"/>
            </w:pPr>
            <w:r>
              <w:t>Distinguish all fragrances</w:t>
            </w:r>
          </w:p>
        </w:tc>
      </w:tr>
      <w:tr w:rsidR="008C1045" w14:paraId="093A7919" w14:textId="77777777">
        <w:tc>
          <w:tcPr>
            <w:tcW w:w="0" w:type="auto"/>
          </w:tcPr>
          <w:p w14:paraId="313B9997" w14:textId="77777777" w:rsidR="008C1045" w:rsidRDefault="00000000">
            <w:pPr>
              <w:pStyle w:val="Compact"/>
            </w:pPr>
            <w:r>
              <w:t>Tongue</w:t>
            </w:r>
          </w:p>
        </w:tc>
        <w:tc>
          <w:tcPr>
            <w:tcW w:w="0" w:type="auto"/>
          </w:tcPr>
          <w:p w14:paraId="56800B33" w14:textId="77777777" w:rsidR="008C1045" w:rsidRDefault="00000000">
            <w:pPr>
              <w:pStyle w:val="Compact"/>
            </w:pPr>
            <w:r>
              <w:t>Transform bitter to sweet</w:t>
            </w:r>
          </w:p>
        </w:tc>
      </w:tr>
      <w:tr w:rsidR="008C1045" w14:paraId="36BF42E1" w14:textId="77777777">
        <w:tc>
          <w:tcPr>
            <w:tcW w:w="0" w:type="auto"/>
          </w:tcPr>
          <w:p w14:paraId="23447832" w14:textId="77777777" w:rsidR="008C1045" w:rsidRDefault="00000000">
            <w:pPr>
              <w:pStyle w:val="Compact"/>
            </w:pPr>
            <w:r>
              <w:t>Body</w:t>
            </w:r>
          </w:p>
        </w:tc>
        <w:tc>
          <w:tcPr>
            <w:tcW w:w="0" w:type="auto"/>
          </w:tcPr>
          <w:p w14:paraId="14C3CDEA" w14:textId="77777777" w:rsidR="008C1045" w:rsidRDefault="00000000">
            <w:pPr>
              <w:pStyle w:val="Compact"/>
            </w:pPr>
            <w:r>
              <w:t>Reflect all beings like a mirror</w:t>
            </w:r>
          </w:p>
        </w:tc>
      </w:tr>
      <w:tr w:rsidR="008C1045" w14:paraId="3A9CDD9F" w14:textId="77777777">
        <w:tc>
          <w:tcPr>
            <w:tcW w:w="0" w:type="auto"/>
          </w:tcPr>
          <w:p w14:paraId="62758668" w14:textId="77777777" w:rsidR="008C1045" w:rsidRDefault="00000000">
            <w:pPr>
              <w:pStyle w:val="Compact"/>
            </w:pPr>
            <w:r>
              <w:t>Mind</w:t>
            </w:r>
          </w:p>
        </w:tc>
        <w:tc>
          <w:tcPr>
            <w:tcW w:w="0" w:type="auto"/>
          </w:tcPr>
          <w:p w14:paraId="51B2275C" w14:textId="77777777" w:rsidR="008C1045" w:rsidRDefault="00000000">
            <w:pPr>
              <w:pStyle w:val="Compact"/>
            </w:pPr>
            <w:r>
              <w:t>Penetrate all meanings</w:t>
            </w:r>
          </w:p>
        </w:tc>
      </w:tr>
    </w:tbl>
    <w:p w14:paraId="2EEEF780" w14:textId="77777777" w:rsidR="008C1045" w:rsidRDefault="002C28E5">
      <w:r>
        <w:rPr>
          <w:noProof/>
        </w:rPr>
        <w:pict w14:anchorId="248A7350">
          <v:rect id="_x0000_i1059" alt="" style="width:468pt;height:.05pt;mso-width-percent:0;mso-height-percent:0;mso-width-percent:0;mso-height-percent:0" o:hralign="center" o:hrstd="t" o:hr="t"/>
        </w:pict>
      </w:r>
    </w:p>
    <w:p w14:paraId="2099C211" w14:textId="77777777" w:rsidR="008C1045" w:rsidRDefault="00000000">
      <w:pPr>
        <w:pStyle w:val="Heading2"/>
      </w:pPr>
      <w:bookmarkStart w:id="90" w:name="the-wisdom-subtlety"/>
      <w:bookmarkEnd w:id="89"/>
      <w:r>
        <w:t>The Wisdom Subtlety</w:t>
      </w:r>
    </w:p>
    <w:p w14:paraId="45B6D47A" w14:textId="77777777" w:rsidR="008C1045" w:rsidRDefault="00000000">
      <w:pPr>
        <w:pStyle w:val="FirstParagraph"/>
      </w:pPr>
      <w:r>
        <w:t xml:space="preserve">Master Zhiyi says this is the stage of </w:t>
      </w:r>
      <w:r>
        <w:rPr>
          <w:b/>
          <w:bCs/>
        </w:rPr>
        <w:t>Six-Roots-Purified</w:t>
      </w:r>
      <w:r>
        <w:t>—between ordinary practice and genuine awakening. You begin to see with Buddha-eyes.</w:t>
      </w:r>
    </w:p>
    <w:p w14:paraId="12021F0B" w14:textId="77777777" w:rsidR="008C1045" w:rsidRDefault="002C28E5">
      <w:r>
        <w:rPr>
          <w:noProof/>
        </w:rPr>
        <w:lastRenderedPageBreak/>
        <w:pict w14:anchorId="3974C50D">
          <v:rect id="_x0000_i1058" alt="" style="width:468pt;height:.05pt;mso-width-percent:0;mso-height-percent:0;mso-width-percent:0;mso-height-percent:0" o:hralign="center" o:hrstd="t" o:hr="t"/>
        </w:pict>
      </w:r>
    </w:p>
    <w:p w14:paraId="766DB0D9" w14:textId="77777777" w:rsidR="008C1045" w:rsidRDefault="00000000">
      <w:pPr>
        <w:pStyle w:val="Heading2"/>
      </w:pPr>
      <w:bookmarkStart w:id="91" w:name="practice-contemplation-18"/>
      <w:bookmarkEnd w:id="90"/>
      <w:r>
        <w:t>Practice Contemplation</w:t>
      </w:r>
    </w:p>
    <w:p w14:paraId="69267C73" w14:textId="77777777" w:rsidR="008C1045" w:rsidRDefault="00000000">
      <w:pPr>
        <w:pStyle w:val="FirstParagraph"/>
      </w:pPr>
      <w:r>
        <w:t xml:space="preserve">As you read Chapter 19, ask: - </w:t>
      </w:r>
      <w:r>
        <w:rPr>
          <w:i/>
          <w:iCs/>
        </w:rPr>
        <w:t>Which of my six faculties is becoming clearer?</w:t>
      </w:r>
      <w:r>
        <w:t xml:space="preserve"> - </w:t>
      </w:r>
      <w:r>
        <w:rPr>
          <w:i/>
          <w:iCs/>
        </w:rPr>
        <w:t>What am I beginning to perceive that I couldn’t before?</w:t>
      </w:r>
    </w:p>
    <w:p w14:paraId="04813F24" w14:textId="77777777" w:rsidR="008C1045" w:rsidRDefault="002C28E5">
      <w:r>
        <w:rPr>
          <w:noProof/>
        </w:rPr>
        <w:pict w14:anchorId="3B1CDD16">
          <v:rect id="_x0000_i1057" alt="" style="width:468pt;height:.05pt;mso-width-percent:0;mso-height-percent:0;mso-width-percent:0;mso-height-percent:0" o:hralign="center" o:hrstd="t" o:hr="t"/>
        </w:pict>
      </w:r>
    </w:p>
    <w:p w14:paraId="6D60091D" w14:textId="77777777" w:rsidR="008C1045" w:rsidRDefault="00000000">
      <w:pPr>
        <w:pStyle w:val="Heading1"/>
      </w:pPr>
      <w:bookmarkStart w:id="92" w:name="chapter-20-never-disparaging-bodhisattva"/>
      <w:bookmarkEnd w:id="88"/>
      <w:bookmarkEnd w:id="91"/>
      <w:r>
        <w:t>Chapter 20: Never-Disparaging Bodhisattva</w:t>
      </w:r>
    </w:p>
    <w:p w14:paraId="184A90DA" w14:textId="77777777" w:rsidR="008C1045" w:rsidRDefault="00000000">
      <w:pPr>
        <w:pStyle w:val="FirstParagraph"/>
      </w:pPr>
      <w:r>
        <w:rPr>
          <w:i/>
          <w:iCs/>
        </w:rPr>
        <w:t>Companion to Lotus Sutra Chapter 20: Never-Disparaging Bodhisattva</w:t>
      </w:r>
    </w:p>
    <w:p w14:paraId="7FA3C3A6" w14:textId="77777777" w:rsidR="008C1045" w:rsidRDefault="00000000">
      <w:pPr>
        <w:pStyle w:val="Heading2"/>
      </w:pPr>
      <w:bookmarkStart w:id="93" w:name="the-bodhisattva-who-bowed-to-everyone"/>
      <w:r>
        <w:t>The Bodhisattva Who Bowed to Everyone</w:t>
      </w:r>
    </w:p>
    <w:p w14:paraId="4895A9F2" w14:textId="77777777" w:rsidR="008C1045" w:rsidRDefault="00000000">
      <w:pPr>
        <w:pStyle w:val="FirstParagraph"/>
      </w:pPr>
      <w:r>
        <w:t>In a past life, the Buddha was a bodhisattva named Never-Disparaging. His only practice: bowing to everyone and saying:</w:t>
      </w:r>
    </w:p>
    <w:p w14:paraId="30A57F4F" w14:textId="77777777" w:rsidR="008C1045" w:rsidRDefault="00000000">
      <w:pPr>
        <w:pStyle w:val="BlockText"/>
      </w:pPr>
      <w:r>
        <w:t>“I dare not slight you, for you shall become Buddha.”</w:t>
      </w:r>
    </w:p>
    <w:p w14:paraId="5811BDBC" w14:textId="77777777" w:rsidR="008C1045" w:rsidRDefault="00000000">
      <w:pPr>
        <w:pStyle w:val="FirstParagraph"/>
      </w:pPr>
      <w:r>
        <w:t>People threw rocks at him. He backed away and repeated his vow.</w:t>
      </w:r>
    </w:p>
    <w:p w14:paraId="3BA8AC70" w14:textId="77777777" w:rsidR="008C1045" w:rsidRDefault="002C28E5">
      <w:r>
        <w:rPr>
          <w:noProof/>
        </w:rPr>
        <w:pict w14:anchorId="00F3B1D9">
          <v:rect id="_x0000_i1056" alt="" style="width:468pt;height:.05pt;mso-width-percent:0;mso-height-percent:0;mso-width-percent:0;mso-height-percent:0" o:hralign="center" o:hrstd="t" o:hr="t"/>
        </w:pict>
      </w:r>
    </w:p>
    <w:p w14:paraId="50EC280B" w14:textId="77777777" w:rsidR="008C1045" w:rsidRDefault="00000000">
      <w:pPr>
        <w:pStyle w:val="Heading2"/>
      </w:pPr>
      <w:bookmarkStart w:id="94" w:name="why-this-chapter-matters"/>
      <w:bookmarkEnd w:id="93"/>
      <w:r>
        <w:t>Why This Chapter Matters</w:t>
      </w:r>
    </w:p>
    <w:p w14:paraId="0EC9024B" w14:textId="77777777" w:rsidR="008C1045" w:rsidRDefault="00000000">
      <w:pPr>
        <w:pStyle w:val="FirstParagraph"/>
      </w:pPr>
      <w:r>
        <w:t xml:space="preserve">Master Zhiyi says Never-Disparaging understood the </w:t>
      </w:r>
      <w:r>
        <w:rPr>
          <w:b/>
          <w:bCs/>
        </w:rPr>
        <w:t>Principle-Nature Retinue</w:t>
      </w:r>
      <w:r>
        <w:t>:</w:t>
      </w:r>
    </w:p>
    <w:p w14:paraId="5069B7FC" w14:textId="77777777" w:rsidR="008C1045" w:rsidRDefault="00000000">
      <w:pPr>
        <w:pStyle w:val="BlockText"/>
      </w:pPr>
      <w:r>
        <w:t>“All sentient beings are Buddha’s children—in principle, already kinfolk.”</w:t>
      </w:r>
    </w:p>
    <w:p w14:paraId="02C415FE" w14:textId="77777777" w:rsidR="008C1045" w:rsidRDefault="00000000">
      <w:pPr>
        <w:pStyle w:val="FirstParagraph"/>
      </w:pPr>
      <w:r>
        <w:t>He bowed to the Buddha-nature in everyone—even those who attacked him.</w:t>
      </w:r>
    </w:p>
    <w:p w14:paraId="378C63C7" w14:textId="77777777" w:rsidR="008C1045" w:rsidRDefault="002C28E5">
      <w:r>
        <w:rPr>
          <w:noProof/>
        </w:rPr>
        <w:pict w14:anchorId="5292C32C">
          <v:rect id="_x0000_i1055" alt="" style="width:468pt;height:.05pt;mso-width-percent:0;mso-height-percent:0;mso-width-percent:0;mso-height-percent:0" o:hralign="center" o:hrstd="t" o:hr="t"/>
        </w:pict>
      </w:r>
    </w:p>
    <w:p w14:paraId="1FDC8D1C" w14:textId="77777777" w:rsidR="008C1045" w:rsidRDefault="00000000">
      <w:pPr>
        <w:pStyle w:val="Heading2"/>
      </w:pPr>
      <w:bookmarkStart w:id="95" w:name="practice-contemplation-19"/>
      <w:bookmarkEnd w:id="94"/>
      <w:r>
        <w:t>Practice Contemplation</w:t>
      </w:r>
    </w:p>
    <w:p w14:paraId="6B1E1E0C" w14:textId="77777777" w:rsidR="008C1045" w:rsidRDefault="00000000">
      <w:pPr>
        <w:pStyle w:val="FirstParagraph"/>
      </w:pPr>
      <w:r>
        <w:t xml:space="preserve">As you read Chapter 20, ask: - </w:t>
      </w:r>
      <w:r>
        <w:rPr>
          <w:i/>
          <w:iCs/>
        </w:rPr>
        <w:t>Can I bow to the Buddha-nature in someone who opposes me?</w:t>
      </w:r>
      <w:r>
        <w:t xml:space="preserve"> - </w:t>
      </w:r>
      <w:r>
        <w:rPr>
          <w:i/>
          <w:iCs/>
        </w:rPr>
        <w:t>What would it mean to never disparage?</w:t>
      </w:r>
    </w:p>
    <w:p w14:paraId="7D739902" w14:textId="77777777" w:rsidR="008C1045" w:rsidRDefault="002C28E5">
      <w:r>
        <w:rPr>
          <w:noProof/>
        </w:rPr>
        <w:pict w14:anchorId="58242FC5">
          <v:rect id="_x0000_i1054" alt="" style="width:468pt;height:.05pt;mso-width-percent:0;mso-height-percent:0;mso-width-percent:0;mso-height-percent:0" o:hralign="center" o:hrstd="t" o:hr="t"/>
        </w:pict>
      </w:r>
    </w:p>
    <w:p w14:paraId="56C1DC15" w14:textId="77777777" w:rsidR="008C1045" w:rsidRDefault="00000000">
      <w:pPr>
        <w:pStyle w:val="Heading1"/>
      </w:pPr>
      <w:bookmarkStart w:id="96" w:name="Xe08205e04aafe3af97feafac126dc22747e2c77"/>
      <w:bookmarkEnd w:id="92"/>
      <w:bookmarkEnd w:id="95"/>
      <w:r>
        <w:t>Chapter 21: Supernatural Powers of the Tathāgata</w:t>
      </w:r>
    </w:p>
    <w:p w14:paraId="6625034B" w14:textId="77777777" w:rsidR="008C1045" w:rsidRDefault="00000000">
      <w:pPr>
        <w:pStyle w:val="FirstParagraph"/>
      </w:pPr>
      <w:r>
        <w:rPr>
          <w:i/>
          <w:iCs/>
        </w:rPr>
        <w:t>Companion to Lotus Sutra Chapter 21: Supernatural Powers of the Tathāgata</w:t>
      </w:r>
    </w:p>
    <w:p w14:paraId="34FC4324" w14:textId="77777777" w:rsidR="008C1045" w:rsidRDefault="00000000">
      <w:pPr>
        <w:pStyle w:val="Heading2"/>
      </w:pPr>
      <w:bookmarkStart w:id="97" w:name="the-display"/>
      <w:r>
        <w:lastRenderedPageBreak/>
        <w:t>The Display</w:t>
      </w:r>
    </w:p>
    <w:p w14:paraId="4CA88F53" w14:textId="77777777" w:rsidR="008C1045" w:rsidRDefault="00000000">
      <w:pPr>
        <w:pStyle w:val="FirstParagraph"/>
      </w:pPr>
      <w:r>
        <w:t>The Buddha extends his tongue to the Brahmā heavens. Light radiates from every pore. The entire assembly can see all Buddha-lands.</w:t>
      </w:r>
    </w:p>
    <w:p w14:paraId="798F356C" w14:textId="77777777" w:rsidR="008C1045" w:rsidRDefault="00000000">
      <w:pPr>
        <w:pStyle w:val="BodyText"/>
      </w:pPr>
      <w:r>
        <w:t xml:space="preserve">This is the </w:t>
      </w:r>
      <w:r>
        <w:rPr>
          <w:b/>
          <w:bCs/>
        </w:rPr>
        <w:t>Supernatural Powers Subtlety</w:t>
      </w:r>
      <w:r>
        <w:t xml:space="preserve"> in full display.</w:t>
      </w:r>
    </w:p>
    <w:p w14:paraId="06015B03" w14:textId="77777777" w:rsidR="008C1045" w:rsidRDefault="002C28E5">
      <w:r>
        <w:rPr>
          <w:noProof/>
        </w:rPr>
        <w:pict w14:anchorId="2889C77C">
          <v:rect id="_x0000_i1053" alt="" style="width:468pt;height:.05pt;mso-width-percent:0;mso-height-percent:0;mso-width-percent:0;mso-height-percent:0" o:hralign="center" o:hrstd="t" o:hr="t"/>
        </w:pict>
      </w:r>
    </w:p>
    <w:p w14:paraId="7D0D2F6B" w14:textId="77777777" w:rsidR="008C1045" w:rsidRDefault="00000000">
      <w:pPr>
        <w:pStyle w:val="Heading2"/>
      </w:pPr>
      <w:bookmarkStart w:id="98" w:name="mirror-vs.-painting"/>
      <w:bookmarkEnd w:id="97"/>
      <w:r>
        <w:t>Mirror vs. Painting</w:t>
      </w:r>
    </w:p>
    <w:p w14:paraId="7DE117F3" w14:textId="77777777" w:rsidR="008C1045" w:rsidRDefault="00000000">
      <w:pPr>
        <w:pStyle w:val="FirstParagraph"/>
      </w:pPr>
      <w:r>
        <w:t>Master Zhiyi’s key teaching: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62"/>
        <w:gridCol w:w="4241"/>
      </w:tblGrid>
      <w:tr w:rsidR="008C1045" w14:paraId="7BC844B0" w14:textId="77777777" w:rsidTr="008C10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60BDB0" w14:textId="77777777" w:rsidR="008C1045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7D59DEE0" w14:textId="77777777" w:rsidR="008C1045" w:rsidRDefault="00000000">
            <w:pPr>
              <w:pStyle w:val="Compact"/>
            </w:pPr>
            <w:r>
              <w:t>How It Works</w:t>
            </w:r>
          </w:p>
        </w:tc>
      </w:tr>
      <w:tr w:rsidR="008C1045" w14:paraId="2CABA4D9" w14:textId="77777777">
        <w:tc>
          <w:tcPr>
            <w:tcW w:w="0" w:type="auto"/>
          </w:tcPr>
          <w:p w14:paraId="4D0003CE" w14:textId="77777777" w:rsidR="008C1045" w:rsidRDefault="00000000">
            <w:pPr>
              <w:pStyle w:val="Compact"/>
            </w:pPr>
            <w:r>
              <w:rPr>
                <w:b/>
                <w:bCs/>
              </w:rPr>
              <w:t>Coarse Powers</w:t>
            </w:r>
          </w:p>
        </w:tc>
        <w:tc>
          <w:tcPr>
            <w:tcW w:w="0" w:type="auto"/>
          </w:tcPr>
          <w:p w14:paraId="149ED705" w14:textId="77777777" w:rsidR="008C1045" w:rsidRDefault="00000000">
            <w:pPr>
              <w:pStyle w:val="Compact"/>
            </w:pPr>
            <w:r>
              <w:t>Like painting—effortful, approximate</w:t>
            </w:r>
          </w:p>
        </w:tc>
      </w:tr>
      <w:tr w:rsidR="008C1045" w14:paraId="693CE818" w14:textId="77777777">
        <w:tc>
          <w:tcPr>
            <w:tcW w:w="0" w:type="auto"/>
          </w:tcPr>
          <w:p w14:paraId="4FDFDDFD" w14:textId="77777777" w:rsidR="008C1045" w:rsidRDefault="00000000">
            <w:pPr>
              <w:pStyle w:val="Compact"/>
            </w:pPr>
            <w:r>
              <w:rPr>
                <w:b/>
                <w:bCs/>
              </w:rPr>
              <w:t>Subtle Powers</w:t>
            </w:r>
          </w:p>
        </w:tc>
        <w:tc>
          <w:tcPr>
            <w:tcW w:w="0" w:type="auto"/>
          </w:tcPr>
          <w:p w14:paraId="5A5425D9" w14:textId="77777777" w:rsidR="008C1045" w:rsidRDefault="00000000">
            <w:pPr>
              <w:pStyle w:val="Compact"/>
            </w:pPr>
            <w:r>
              <w:t>Like a mirror—natural, exact, effortless</w:t>
            </w:r>
          </w:p>
        </w:tc>
      </w:tr>
    </w:tbl>
    <w:p w14:paraId="60A0E0FF" w14:textId="77777777" w:rsidR="008C1045" w:rsidRDefault="00000000">
      <w:pPr>
        <w:pStyle w:val="BodyText"/>
      </w:pPr>
      <w:r>
        <w:t>The Buddha’s powers are mirror-like: they arise naturally from realized wisdom.</w:t>
      </w:r>
    </w:p>
    <w:p w14:paraId="16E46F48" w14:textId="77777777" w:rsidR="008C1045" w:rsidRDefault="002C28E5">
      <w:r>
        <w:rPr>
          <w:noProof/>
        </w:rPr>
        <w:pict w14:anchorId="157A18D9">
          <v:rect id="_x0000_i1052" alt="" style="width:468pt;height:.05pt;mso-width-percent:0;mso-height-percent:0;mso-width-percent:0;mso-height-percent:0" o:hralign="center" o:hrstd="t" o:hr="t"/>
        </w:pict>
      </w:r>
    </w:p>
    <w:p w14:paraId="548DCC0F" w14:textId="77777777" w:rsidR="008C1045" w:rsidRDefault="00000000">
      <w:pPr>
        <w:pStyle w:val="Heading2"/>
      </w:pPr>
      <w:bookmarkStart w:id="99" w:name="practice-contemplation-20"/>
      <w:bookmarkEnd w:id="98"/>
      <w:r>
        <w:t>Practice Contemplation</w:t>
      </w:r>
    </w:p>
    <w:p w14:paraId="5EDA5069" w14:textId="77777777" w:rsidR="008C1045" w:rsidRDefault="00000000">
      <w:pPr>
        <w:pStyle w:val="FirstParagraph"/>
      </w:pPr>
      <w:r>
        <w:t xml:space="preserve">As you read Chapter 21, ask: - </w:t>
      </w:r>
      <w:r>
        <w:rPr>
          <w:i/>
          <w:iCs/>
        </w:rPr>
        <w:t>Where am I “painting” my spirituality?</w:t>
      </w:r>
      <w:r>
        <w:t xml:space="preserve"> - </w:t>
      </w:r>
      <w:r>
        <w:rPr>
          <w:i/>
          <w:iCs/>
        </w:rPr>
        <w:t>Where does it flow like a mirror?</w:t>
      </w:r>
    </w:p>
    <w:p w14:paraId="784BBABC" w14:textId="77777777" w:rsidR="008C1045" w:rsidRDefault="002C28E5">
      <w:r>
        <w:rPr>
          <w:noProof/>
        </w:rPr>
        <w:pict w14:anchorId="44760E72">
          <v:rect id="_x0000_i1051" alt="" style="width:468pt;height:.05pt;mso-width-percent:0;mso-height-percent:0;mso-width-percent:0;mso-height-percent:0" o:hralign="center" o:hrstd="t" o:hr="t"/>
        </w:pict>
      </w:r>
    </w:p>
    <w:p w14:paraId="0C47C266" w14:textId="77777777" w:rsidR="008C1045" w:rsidRDefault="00000000">
      <w:pPr>
        <w:pStyle w:val="Heading1"/>
      </w:pPr>
      <w:bookmarkStart w:id="100" w:name="chapter-22-entrustment"/>
      <w:bookmarkEnd w:id="96"/>
      <w:bookmarkEnd w:id="99"/>
      <w:r>
        <w:t>Chapter 22: Entrustment</w:t>
      </w:r>
    </w:p>
    <w:p w14:paraId="37F97F86" w14:textId="77777777" w:rsidR="008C1045" w:rsidRDefault="00000000">
      <w:pPr>
        <w:pStyle w:val="FirstParagraph"/>
      </w:pPr>
      <w:r>
        <w:rPr>
          <w:i/>
          <w:iCs/>
        </w:rPr>
        <w:t>Companion to Lotus Sutra Chapter 22: Entrustment</w:t>
      </w:r>
    </w:p>
    <w:p w14:paraId="799E018E" w14:textId="77777777" w:rsidR="008C1045" w:rsidRDefault="00000000">
      <w:pPr>
        <w:pStyle w:val="Heading2"/>
      </w:pPr>
      <w:bookmarkStart w:id="101" w:name="the-transmission"/>
      <w:r>
        <w:t>The Transmission</w:t>
      </w:r>
    </w:p>
    <w:p w14:paraId="3DAEA889" w14:textId="77777777" w:rsidR="008C1045" w:rsidRDefault="00000000">
      <w:pPr>
        <w:pStyle w:val="FirstParagraph"/>
      </w:pPr>
      <w:r>
        <w:t>The Buddha strokes the heads of all the bodhisattvas three times and says:</w:t>
      </w:r>
    </w:p>
    <w:p w14:paraId="708464A9" w14:textId="77777777" w:rsidR="008C1045" w:rsidRDefault="00000000">
      <w:pPr>
        <w:pStyle w:val="BlockText"/>
      </w:pPr>
      <w:r>
        <w:t>“I entrust to you this Dharma obtained over countless kalpas. Receive it, keep it, read it, recite it, and spread it widely.”</w:t>
      </w:r>
    </w:p>
    <w:p w14:paraId="22169FE2" w14:textId="77777777" w:rsidR="008C1045" w:rsidRDefault="002C28E5">
      <w:r>
        <w:rPr>
          <w:noProof/>
        </w:rPr>
        <w:pict w14:anchorId="22B75334">
          <v:rect id="_x0000_i1050" alt="" style="width:468pt;height:.05pt;mso-width-percent:0;mso-height-percent:0;mso-width-percent:0;mso-height-percent:0" o:hralign="center" o:hrstd="t" o:hr="t"/>
        </w:pict>
      </w:r>
    </w:p>
    <w:p w14:paraId="59005793" w14:textId="77777777" w:rsidR="008C1045" w:rsidRDefault="00000000">
      <w:pPr>
        <w:pStyle w:val="Heading2"/>
      </w:pPr>
      <w:bookmarkStart w:id="102" w:name="the-function-subtlety"/>
      <w:bookmarkEnd w:id="101"/>
      <w:r>
        <w:t>The Function Subtlety</w:t>
      </w:r>
    </w:p>
    <w:p w14:paraId="7D2C7E43" w14:textId="77777777" w:rsidR="008C1045" w:rsidRDefault="00000000">
      <w:pPr>
        <w:pStyle w:val="FirstParagraph"/>
      </w:pPr>
      <w:r>
        <w:t xml:space="preserve">Master Zhiyi says the sutra’s </w:t>
      </w:r>
      <w:r>
        <w:rPr>
          <w:b/>
          <w:bCs/>
        </w:rPr>
        <w:t>Function</w:t>
      </w:r>
      <w:r>
        <w:t xml:space="preserve"> is: Breaking Doubt, Generating Faith.</w:t>
      </w:r>
    </w:p>
    <w:p w14:paraId="2EF4C4B4" w14:textId="77777777" w:rsidR="008C1045" w:rsidRDefault="00000000">
      <w:pPr>
        <w:pStyle w:val="BodyText"/>
      </w:pPr>
      <w:r>
        <w:t xml:space="preserve">The Entrustment is the moment when the disciples take responsibility. The Buddha has done his part. </w:t>
      </w:r>
      <w:r>
        <w:rPr>
          <w:b/>
          <w:bCs/>
        </w:rPr>
        <w:t>Now it’s yours.</w:t>
      </w:r>
    </w:p>
    <w:p w14:paraId="7F2B0AAC" w14:textId="77777777" w:rsidR="008C1045" w:rsidRDefault="002C28E5">
      <w:r>
        <w:rPr>
          <w:noProof/>
        </w:rPr>
        <w:lastRenderedPageBreak/>
        <w:pict w14:anchorId="1F89F019">
          <v:rect id="_x0000_i1049" alt="" style="width:468pt;height:.05pt;mso-width-percent:0;mso-height-percent:0;mso-width-percent:0;mso-height-percent:0" o:hralign="center" o:hrstd="t" o:hr="t"/>
        </w:pict>
      </w:r>
    </w:p>
    <w:p w14:paraId="31456E28" w14:textId="77777777" w:rsidR="008C1045" w:rsidRDefault="00000000">
      <w:pPr>
        <w:pStyle w:val="Heading2"/>
      </w:pPr>
      <w:bookmarkStart w:id="103" w:name="practice-contemplation-21"/>
      <w:bookmarkEnd w:id="102"/>
      <w:r>
        <w:t>Practice Contemplation</w:t>
      </w:r>
    </w:p>
    <w:p w14:paraId="4F9FD02B" w14:textId="77777777" w:rsidR="008C1045" w:rsidRDefault="00000000">
      <w:pPr>
        <w:pStyle w:val="FirstParagraph"/>
      </w:pPr>
      <w:r>
        <w:t xml:space="preserve">As you read Chapter 22, ask: - </w:t>
      </w:r>
      <w:r>
        <w:rPr>
          <w:i/>
          <w:iCs/>
        </w:rPr>
        <w:t>What is being entrusted to me?</w:t>
      </w:r>
      <w:r>
        <w:t xml:space="preserve"> - </w:t>
      </w:r>
      <w:r>
        <w:rPr>
          <w:i/>
          <w:iCs/>
        </w:rPr>
        <w:t>Will I receive it?</w:t>
      </w:r>
    </w:p>
    <w:p w14:paraId="4101E114" w14:textId="77777777" w:rsidR="008C1045" w:rsidRDefault="002C28E5">
      <w:r>
        <w:rPr>
          <w:noProof/>
        </w:rPr>
        <w:pict w14:anchorId="3043C9AE">
          <v:rect id="_x0000_i1048" alt="" style="width:468pt;height:.05pt;mso-width-percent:0;mso-height-percent:0;mso-width-percent:0;mso-height-percent:0" o:hralign="center" o:hrstd="t" o:hr="t"/>
        </w:pict>
      </w:r>
    </w:p>
    <w:p w14:paraId="0024A5D8" w14:textId="77777777" w:rsidR="008C1045" w:rsidRDefault="00000000">
      <w:pPr>
        <w:pStyle w:val="Heading1"/>
      </w:pPr>
      <w:bookmarkStart w:id="104" w:name="X74b3620f4a8555d7cf6fac8d6cc0e9aeb314f90"/>
      <w:bookmarkEnd w:id="100"/>
      <w:bookmarkEnd w:id="103"/>
      <w:r>
        <w:t>Chapter 23: Previous Life of Medicine King</w:t>
      </w:r>
    </w:p>
    <w:p w14:paraId="18FB0053" w14:textId="77777777" w:rsidR="008C1045" w:rsidRDefault="00000000">
      <w:pPr>
        <w:pStyle w:val="FirstParagraph"/>
      </w:pPr>
      <w:r>
        <w:rPr>
          <w:i/>
          <w:iCs/>
        </w:rPr>
        <w:t>Companion to Lotus Sutra Chapter 23: Previous Life of Medicine King</w:t>
      </w:r>
    </w:p>
    <w:p w14:paraId="7048341C" w14:textId="77777777" w:rsidR="008C1045" w:rsidRDefault="00000000">
      <w:pPr>
        <w:pStyle w:val="Heading2"/>
      </w:pPr>
      <w:bookmarkStart w:id="105" w:name="the-bodhisattva-who-burned-his-body"/>
      <w:r>
        <w:t>The Bodhisattva Who Burned His Body</w:t>
      </w:r>
    </w:p>
    <w:p w14:paraId="1D041B14" w14:textId="77777777" w:rsidR="008C1045" w:rsidRDefault="00000000">
      <w:pPr>
        <w:pStyle w:val="FirstParagraph"/>
      </w:pPr>
      <w:r>
        <w:t>Medicine King Bodhisattva, in a past life, wrapped his body in oil-soaked cloth, set himself on fire, and burned for 1,200 years as an offering to a Buddha.</w:t>
      </w:r>
    </w:p>
    <w:p w14:paraId="418F9260" w14:textId="77777777" w:rsidR="008C1045" w:rsidRDefault="002C28E5">
      <w:r>
        <w:rPr>
          <w:noProof/>
        </w:rPr>
        <w:pict w14:anchorId="5454315E">
          <v:rect id="_x0000_i1047" alt="" style="width:468pt;height:.05pt;mso-width-percent:0;mso-height-percent:0;mso-width-percent:0;mso-height-percent:0" o:hralign="center" o:hrstd="t" o:hr="t"/>
        </w:pict>
      </w:r>
    </w:p>
    <w:p w14:paraId="3BEF4AFC" w14:textId="77777777" w:rsidR="008C1045" w:rsidRDefault="00000000">
      <w:pPr>
        <w:pStyle w:val="Heading2"/>
      </w:pPr>
      <w:bookmarkStart w:id="106" w:name="understanding-the-offering"/>
      <w:bookmarkEnd w:id="105"/>
      <w:r>
        <w:t>Understanding the Offering</w:t>
      </w:r>
    </w:p>
    <w:p w14:paraId="661C84C7" w14:textId="77777777" w:rsidR="008C1045" w:rsidRDefault="00000000">
      <w:pPr>
        <w:pStyle w:val="FirstParagraph"/>
      </w:pPr>
      <w:r>
        <w:t xml:space="preserve">This is not about literal self-immolation. Master Zhiyi reads this as </w:t>
      </w:r>
      <w:r>
        <w:rPr>
          <w:b/>
          <w:bCs/>
        </w:rPr>
        <w:t>complete offering of body, speech, and mind</w:t>
      </w:r>
      <w:r>
        <w:t>—holding nothing back.</w:t>
      </w:r>
    </w:p>
    <w:p w14:paraId="6F1EC153" w14:textId="77777777" w:rsidR="008C1045" w:rsidRDefault="00000000">
      <w:pPr>
        <w:pStyle w:val="BodyText"/>
      </w:pPr>
      <w:r>
        <w:t xml:space="preserve">The </w:t>
      </w:r>
      <w:r>
        <w:rPr>
          <w:b/>
          <w:bCs/>
        </w:rPr>
        <w:t>Practice Subtlety</w:t>
      </w:r>
      <w:r>
        <w:t xml:space="preserve"> at its extreme:</w:t>
      </w:r>
    </w:p>
    <w:p w14:paraId="09EB70BC" w14:textId="77777777" w:rsidR="008C1045" w:rsidRDefault="00000000">
      <w:pPr>
        <w:pStyle w:val="BlockText"/>
      </w:pPr>
      <w:r>
        <w:t>“One practice is all practices.”</w:t>
      </w:r>
    </w:p>
    <w:p w14:paraId="28509F36" w14:textId="77777777" w:rsidR="008C1045" w:rsidRDefault="002C28E5">
      <w:r>
        <w:rPr>
          <w:noProof/>
        </w:rPr>
        <w:pict w14:anchorId="61AF950F">
          <v:rect id="_x0000_i1046" alt="" style="width:468pt;height:.05pt;mso-width-percent:0;mso-height-percent:0;mso-width-percent:0;mso-height-percent:0" o:hralign="center" o:hrstd="t" o:hr="t"/>
        </w:pict>
      </w:r>
    </w:p>
    <w:p w14:paraId="37F895F6" w14:textId="77777777" w:rsidR="008C1045" w:rsidRDefault="00000000">
      <w:pPr>
        <w:pStyle w:val="Heading2"/>
      </w:pPr>
      <w:bookmarkStart w:id="107" w:name="practice-contemplation-22"/>
      <w:bookmarkEnd w:id="106"/>
      <w:r>
        <w:t>Practice Contemplation</w:t>
      </w:r>
    </w:p>
    <w:p w14:paraId="569DD2CF" w14:textId="77777777" w:rsidR="008C1045" w:rsidRDefault="00000000">
      <w:pPr>
        <w:pStyle w:val="FirstParagraph"/>
      </w:pPr>
      <w:r>
        <w:t xml:space="preserve">As you read Chapter 23, ask: - </w:t>
      </w:r>
      <w:r>
        <w:rPr>
          <w:i/>
          <w:iCs/>
        </w:rPr>
        <w:t>What am I willing to offer completely?</w:t>
      </w:r>
      <w:r>
        <w:t xml:space="preserve"> - </w:t>
      </w:r>
      <w:r>
        <w:rPr>
          <w:i/>
          <w:iCs/>
        </w:rPr>
        <w:t>What am I still holding back?</w:t>
      </w:r>
    </w:p>
    <w:p w14:paraId="7FAD443C" w14:textId="77777777" w:rsidR="008C1045" w:rsidRDefault="002C28E5">
      <w:r>
        <w:rPr>
          <w:noProof/>
        </w:rPr>
        <w:pict w14:anchorId="73ED36EE">
          <v:rect id="_x0000_i1045" alt="" style="width:468pt;height:.05pt;mso-width-percent:0;mso-height-percent:0;mso-width-percent:0;mso-height-percent:0" o:hralign="center" o:hrstd="t" o:hr="t"/>
        </w:pict>
      </w:r>
    </w:p>
    <w:p w14:paraId="351FA75C" w14:textId="77777777" w:rsidR="008C1045" w:rsidRDefault="00000000">
      <w:pPr>
        <w:pStyle w:val="Heading1"/>
      </w:pPr>
      <w:bookmarkStart w:id="108" w:name="chapter-24-wonderful-sound-bodhisattva"/>
      <w:bookmarkEnd w:id="104"/>
      <w:bookmarkEnd w:id="107"/>
      <w:r>
        <w:t>Chapter 24: Wonderful Sound Bodhisattva</w:t>
      </w:r>
    </w:p>
    <w:p w14:paraId="1A644E1D" w14:textId="77777777" w:rsidR="008C1045" w:rsidRDefault="00000000">
      <w:pPr>
        <w:pStyle w:val="FirstParagraph"/>
      </w:pPr>
      <w:r>
        <w:rPr>
          <w:i/>
          <w:iCs/>
        </w:rPr>
        <w:t>Companion to Lotus Sutra Chapter 24: Wonderful Sound Bodhisattva</w:t>
      </w:r>
    </w:p>
    <w:p w14:paraId="15157246" w14:textId="77777777" w:rsidR="008C1045" w:rsidRDefault="00000000">
      <w:pPr>
        <w:pStyle w:val="Heading2"/>
      </w:pPr>
      <w:bookmarkStart w:id="109" w:name="the-bodhisattva-of-transformation"/>
      <w:r>
        <w:t>The Bodhisattva of Transformation</w:t>
      </w:r>
    </w:p>
    <w:p w14:paraId="72CDA2B2" w14:textId="77777777" w:rsidR="008C1045" w:rsidRDefault="00000000">
      <w:pPr>
        <w:pStyle w:val="FirstParagraph"/>
      </w:pPr>
      <w:r>
        <w:t>Wonderful Sound Bodhisattva can manifest in any form to teach beings: as Buddha, bodhisattva, śrāvaka, king, minister, householder, woman, child, dragon, yakṣa…</w:t>
      </w:r>
    </w:p>
    <w:p w14:paraId="55E77A81" w14:textId="77777777" w:rsidR="008C1045" w:rsidRDefault="002C28E5">
      <w:r>
        <w:rPr>
          <w:noProof/>
        </w:rPr>
        <w:pict w14:anchorId="072A94E0">
          <v:rect id="_x0000_i1044" alt="" style="width:468pt;height:.05pt;mso-width-percent:0;mso-height-percent:0;mso-width-percent:0;mso-height-percent:0" o:hralign="center" o:hrstd="t" o:hr="t"/>
        </w:pict>
      </w:r>
    </w:p>
    <w:p w14:paraId="2C5379A9" w14:textId="77777777" w:rsidR="008C1045" w:rsidRDefault="00000000">
      <w:pPr>
        <w:pStyle w:val="Heading2"/>
      </w:pPr>
      <w:bookmarkStart w:id="110" w:name="the-resonance-subtlety"/>
      <w:bookmarkEnd w:id="109"/>
      <w:r>
        <w:lastRenderedPageBreak/>
        <w:t>The Resonance Subtlety</w:t>
      </w:r>
    </w:p>
    <w:p w14:paraId="196F1739" w14:textId="77777777" w:rsidR="008C1045" w:rsidRDefault="00000000">
      <w:pPr>
        <w:pStyle w:val="FirstParagraph"/>
      </w:pPr>
      <w:r>
        <w:t xml:space="preserve">Master Zhiyi says this is </w:t>
      </w:r>
      <w:r>
        <w:rPr>
          <w:b/>
          <w:bCs/>
        </w:rPr>
        <w:t>manifest response to manifest machine</w:t>
      </w:r>
      <w:r>
        <w:t>:</w:t>
      </w:r>
    </w:p>
    <w:p w14:paraId="55DA9C7B" w14:textId="77777777" w:rsidR="008C1045" w:rsidRDefault="00000000">
      <w:pPr>
        <w:pStyle w:val="BlockText"/>
      </w:pPr>
      <w:r>
        <w:t>“Like Sudatta kneeling long, Buddha went to Jetavana.”</w:t>
      </w:r>
    </w:p>
    <w:p w14:paraId="3EB1EC0E" w14:textId="77777777" w:rsidR="008C1045" w:rsidRDefault="00000000">
      <w:pPr>
        <w:pStyle w:val="FirstParagraph"/>
      </w:pPr>
      <w:r>
        <w:t>When the capacity is ready and the bodhisattva manifests, the teaching meets the need exactly.</w:t>
      </w:r>
    </w:p>
    <w:p w14:paraId="4AB9B8F7" w14:textId="77777777" w:rsidR="008C1045" w:rsidRDefault="002C28E5">
      <w:r>
        <w:rPr>
          <w:noProof/>
        </w:rPr>
        <w:pict w14:anchorId="1113148F">
          <v:rect id="_x0000_i1043" alt="" style="width:468pt;height:.05pt;mso-width-percent:0;mso-height-percent:0;mso-width-percent:0;mso-height-percent:0" o:hralign="center" o:hrstd="t" o:hr="t"/>
        </w:pict>
      </w:r>
    </w:p>
    <w:p w14:paraId="51F9BA70" w14:textId="77777777" w:rsidR="008C1045" w:rsidRDefault="00000000">
      <w:pPr>
        <w:pStyle w:val="Heading2"/>
      </w:pPr>
      <w:bookmarkStart w:id="111" w:name="practice-contemplation-23"/>
      <w:bookmarkEnd w:id="110"/>
      <w:r>
        <w:t>Practice Contemplation</w:t>
      </w:r>
    </w:p>
    <w:p w14:paraId="74724B4D" w14:textId="77777777" w:rsidR="008C1045" w:rsidRDefault="00000000">
      <w:pPr>
        <w:pStyle w:val="FirstParagraph"/>
      </w:pPr>
      <w:r>
        <w:t xml:space="preserve">As you read Chapter 24, ask: - </w:t>
      </w:r>
      <w:r>
        <w:rPr>
          <w:i/>
          <w:iCs/>
        </w:rPr>
        <w:t>In what form has the teaching reached me?</w:t>
      </w:r>
      <w:r>
        <w:t xml:space="preserve"> - </w:t>
      </w:r>
      <w:r>
        <w:rPr>
          <w:i/>
          <w:iCs/>
        </w:rPr>
        <w:t>In what form might I reach others?</w:t>
      </w:r>
    </w:p>
    <w:p w14:paraId="5FBFC966" w14:textId="77777777" w:rsidR="008C1045" w:rsidRDefault="002C28E5">
      <w:r>
        <w:rPr>
          <w:noProof/>
        </w:rPr>
        <w:pict w14:anchorId="625F3646">
          <v:rect id="_x0000_i1042" alt="" style="width:468pt;height:.05pt;mso-width-percent:0;mso-height-percent:0;mso-width-percent:0;mso-height-percent:0" o:hralign="center" o:hrstd="t" o:hr="t"/>
        </w:pict>
      </w:r>
    </w:p>
    <w:p w14:paraId="5B9E34A1" w14:textId="77777777" w:rsidR="008C1045" w:rsidRDefault="00000000">
      <w:pPr>
        <w:pStyle w:val="Heading1"/>
      </w:pPr>
      <w:bookmarkStart w:id="112" w:name="chapter-25-universal-gateway"/>
      <w:bookmarkEnd w:id="108"/>
      <w:bookmarkEnd w:id="111"/>
      <w:r>
        <w:t>Chapter 25: Universal Gateway</w:t>
      </w:r>
    </w:p>
    <w:p w14:paraId="5F55F7E0" w14:textId="77777777" w:rsidR="008C1045" w:rsidRDefault="00000000">
      <w:pPr>
        <w:pStyle w:val="FirstParagraph"/>
      </w:pPr>
      <w:r>
        <w:rPr>
          <w:i/>
          <w:iCs/>
        </w:rPr>
        <w:t>Companion to Lotus Sutra Chapter 25: Universal Gateway of Avalokiteśvara</w:t>
      </w:r>
    </w:p>
    <w:p w14:paraId="00134217" w14:textId="77777777" w:rsidR="008C1045" w:rsidRDefault="00000000">
      <w:pPr>
        <w:pStyle w:val="Heading2"/>
      </w:pPr>
      <w:bookmarkStart w:id="113" w:name="X1846ab24076170910845b04b28377f7989bdb41"/>
      <w:r>
        <w:t>The Bodhisattva Who Hears the World’s Cries</w:t>
      </w:r>
    </w:p>
    <w:p w14:paraId="7DDB2D8A" w14:textId="77777777" w:rsidR="008C1045" w:rsidRDefault="00000000">
      <w:pPr>
        <w:pStyle w:val="FirstParagraph"/>
      </w:pPr>
      <w:r>
        <w:t>Avalokiteśvara (Guanyin) manifests in thirty-three forms to save beings from: - Fire, water, wind - Weapons, imprisonment - Demons, beasts - Lust, anger, delusion</w:t>
      </w:r>
    </w:p>
    <w:p w14:paraId="5C6F0862" w14:textId="77777777" w:rsidR="008C1045" w:rsidRDefault="002C28E5">
      <w:r>
        <w:rPr>
          <w:noProof/>
        </w:rPr>
        <w:pict w14:anchorId="258B12CE">
          <v:rect id="_x0000_i1041" alt="" style="width:468pt;height:.05pt;mso-width-percent:0;mso-height-percent:0;mso-width-percent:0;mso-height-percent:0" o:hralign="center" o:hrstd="t" o:hr="t"/>
        </w:pict>
      </w:r>
    </w:p>
    <w:p w14:paraId="2AA18BD1" w14:textId="77777777" w:rsidR="008C1045" w:rsidRDefault="00000000">
      <w:pPr>
        <w:pStyle w:val="Heading2"/>
      </w:pPr>
      <w:bookmarkStart w:id="114" w:name="the-three-wheels"/>
      <w:bookmarkEnd w:id="113"/>
      <w:r>
        <w:t>The Three Wheels</w:t>
      </w:r>
    </w:p>
    <w:p w14:paraId="127DA034" w14:textId="77777777" w:rsidR="008C1045" w:rsidRDefault="00000000">
      <w:pPr>
        <w:pStyle w:val="FirstParagraph"/>
      </w:pPr>
      <w:r>
        <w:t xml:space="preserve">Master Zhiyi says Avalokiteśvara embodies the </w:t>
      </w:r>
      <w:r>
        <w:rPr>
          <w:b/>
          <w:bCs/>
        </w:rPr>
        <w:t>Three Wheels</w:t>
      </w:r>
      <w:r>
        <w:t xml:space="preserve"> of Buddha-activity: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38"/>
        <w:gridCol w:w="3506"/>
      </w:tblGrid>
      <w:tr w:rsidR="008C1045" w14:paraId="7E8E84D6" w14:textId="77777777" w:rsidTr="008C10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77A51B" w14:textId="77777777" w:rsidR="008C1045" w:rsidRDefault="00000000">
            <w:pPr>
              <w:pStyle w:val="Compact"/>
            </w:pPr>
            <w:r>
              <w:t>Wheel</w:t>
            </w:r>
          </w:p>
        </w:tc>
        <w:tc>
          <w:tcPr>
            <w:tcW w:w="0" w:type="auto"/>
          </w:tcPr>
          <w:p w14:paraId="2106022F" w14:textId="77777777" w:rsidR="008C1045" w:rsidRDefault="00000000">
            <w:pPr>
              <w:pStyle w:val="Compact"/>
            </w:pPr>
            <w:r>
              <w:t>Function</w:t>
            </w:r>
          </w:p>
        </w:tc>
      </w:tr>
      <w:tr w:rsidR="008C1045" w14:paraId="323E1F9C" w14:textId="77777777">
        <w:tc>
          <w:tcPr>
            <w:tcW w:w="0" w:type="auto"/>
          </w:tcPr>
          <w:p w14:paraId="3C8AF5B0" w14:textId="77777777" w:rsidR="008C1045" w:rsidRDefault="00000000">
            <w:pPr>
              <w:pStyle w:val="Compact"/>
            </w:pPr>
            <w:r>
              <w:rPr>
                <w:b/>
                <w:bCs/>
              </w:rPr>
              <w:t>Body</w:t>
            </w:r>
          </w:p>
        </w:tc>
        <w:tc>
          <w:tcPr>
            <w:tcW w:w="0" w:type="auto"/>
          </w:tcPr>
          <w:p w14:paraId="3A0022A6" w14:textId="77777777" w:rsidR="008C1045" w:rsidRDefault="00000000">
            <w:pPr>
              <w:pStyle w:val="Compact"/>
            </w:pPr>
            <w:r>
              <w:t>Manifests in thirty-three forms</w:t>
            </w:r>
          </w:p>
        </w:tc>
      </w:tr>
      <w:tr w:rsidR="008C1045" w14:paraId="203B7759" w14:textId="77777777">
        <w:tc>
          <w:tcPr>
            <w:tcW w:w="0" w:type="auto"/>
          </w:tcPr>
          <w:p w14:paraId="144F6D54" w14:textId="77777777" w:rsidR="008C1045" w:rsidRDefault="00000000">
            <w:pPr>
              <w:pStyle w:val="Compact"/>
            </w:pPr>
            <w:r>
              <w:rPr>
                <w:b/>
                <w:bCs/>
              </w:rPr>
              <w:t>Speech</w:t>
            </w:r>
          </w:p>
        </w:tc>
        <w:tc>
          <w:tcPr>
            <w:tcW w:w="0" w:type="auto"/>
          </w:tcPr>
          <w:p w14:paraId="4621F832" w14:textId="77777777" w:rsidR="008C1045" w:rsidRDefault="00000000">
            <w:pPr>
              <w:pStyle w:val="Compact"/>
            </w:pPr>
            <w:r>
              <w:t>Teaches in countless languages</w:t>
            </w:r>
          </w:p>
        </w:tc>
      </w:tr>
      <w:tr w:rsidR="008C1045" w14:paraId="06E0E77F" w14:textId="77777777">
        <w:tc>
          <w:tcPr>
            <w:tcW w:w="0" w:type="auto"/>
          </w:tcPr>
          <w:p w14:paraId="245E5B5D" w14:textId="77777777" w:rsidR="008C1045" w:rsidRDefault="00000000">
            <w:pPr>
              <w:pStyle w:val="Compact"/>
            </w:pPr>
            <w:r>
              <w:rPr>
                <w:b/>
                <w:bCs/>
              </w:rPr>
              <w:t>Mind</w:t>
            </w:r>
          </w:p>
        </w:tc>
        <w:tc>
          <w:tcPr>
            <w:tcW w:w="0" w:type="auto"/>
          </w:tcPr>
          <w:p w14:paraId="52E3C3F1" w14:textId="77777777" w:rsidR="008C1045" w:rsidRDefault="00000000">
            <w:pPr>
              <w:pStyle w:val="Compact"/>
            </w:pPr>
            <w:r>
              <w:t>Knows every being’s suffering</w:t>
            </w:r>
          </w:p>
        </w:tc>
      </w:tr>
    </w:tbl>
    <w:p w14:paraId="7D1D98AC" w14:textId="77777777" w:rsidR="008C1045" w:rsidRDefault="002C28E5">
      <w:r>
        <w:rPr>
          <w:noProof/>
        </w:rPr>
        <w:pict w14:anchorId="14DAD058">
          <v:rect id="_x0000_i1040" alt="" style="width:468pt;height:.05pt;mso-width-percent:0;mso-height-percent:0;mso-width-percent:0;mso-height-percent:0" o:hralign="center" o:hrstd="t" o:hr="t"/>
        </w:pict>
      </w:r>
    </w:p>
    <w:p w14:paraId="7376FEC2" w14:textId="77777777" w:rsidR="008C1045" w:rsidRDefault="00000000">
      <w:pPr>
        <w:pStyle w:val="Heading2"/>
      </w:pPr>
      <w:bookmarkStart w:id="115" w:name="why-this-chapter-is-most-popular"/>
      <w:bookmarkEnd w:id="114"/>
      <w:r>
        <w:t>Why This Chapter Is Most Popular</w:t>
      </w:r>
    </w:p>
    <w:p w14:paraId="3718577B" w14:textId="77777777" w:rsidR="008C1045" w:rsidRDefault="00000000">
      <w:pPr>
        <w:pStyle w:val="FirstParagraph"/>
      </w:pPr>
      <w:r>
        <w:t xml:space="preserve">In East Asia, Chapter 25 is often circulated as a separate sutra. Master Zhiyi says this is because it shows the </w:t>
      </w:r>
      <w:r>
        <w:rPr>
          <w:b/>
          <w:bCs/>
        </w:rPr>
        <w:t>immediate response</w:t>
      </w:r>
      <w:r>
        <w:t xml:space="preserve"> of compassion—no long path, just call and response.</w:t>
      </w:r>
    </w:p>
    <w:p w14:paraId="3BE0DF07" w14:textId="77777777" w:rsidR="008C1045" w:rsidRDefault="002C28E5">
      <w:r>
        <w:rPr>
          <w:noProof/>
        </w:rPr>
        <w:pict w14:anchorId="49A4FDED">
          <v:rect id="_x0000_i1039" alt="" style="width:468pt;height:.05pt;mso-width-percent:0;mso-height-percent:0;mso-width-percent:0;mso-height-percent:0" o:hralign="center" o:hrstd="t" o:hr="t"/>
        </w:pict>
      </w:r>
    </w:p>
    <w:p w14:paraId="3CD8E51D" w14:textId="77777777" w:rsidR="008C1045" w:rsidRDefault="00000000">
      <w:pPr>
        <w:pStyle w:val="Heading2"/>
      </w:pPr>
      <w:bookmarkStart w:id="116" w:name="practice-contemplation-24"/>
      <w:bookmarkEnd w:id="115"/>
      <w:r>
        <w:lastRenderedPageBreak/>
        <w:t>Practice Contemplation</w:t>
      </w:r>
    </w:p>
    <w:p w14:paraId="67DA4DA5" w14:textId="77777777" w:rsidR="008C1045" w:rsidRDefault="00000000">
      <w:pPr>
        <w:pStyle w:val="FirstParagraph"/>
      </w:pPr>
      <w:r>
        <w:t xml:space="preserve">As you read Chapter 25, ask: - </w:t>
      </w:r>
      <w:r>
        <w:rPr>
          <w:i/>
          <w:iCs/>
        </w:rPr>
        <w:t>When have I been saved unexpectedly?</w:t>
      </w:r>
      <w:r>
        <w:t xml:space="preserve"> - </w:t>
      </w:r>
      <w:r>
        <w:rPr>
          <w:i/>
          <w:iCs/>
        </w:rPr>
        <w:t>Whose cries am I being called to hear?</w:t>
      </w:r>
    </w:p>
    <w:p w14:paraId="3CE1910D" w14:textId="77777777" w:rsidR="008C1045" w:rsidRDefault="002C28E5">
      <w:r>
        <w:rPr>
          <w:noProof/>
        </w:rPr>
        <w:pict w14:anchorId="150D504A">
          <v:rect id="_x0000_i1038" alt="" style="width:468pt;height:.05pt;mso-width-percent:0;mso-height-percent:0;mso-width-percent:0;mso-height-percent:0" o:hralign="center" o:hrstd="t" o:hr="t"/>
        </w:pict>
      </w:r>
    </w:p>
    <w:p w14:paraId="34867EF5" w14:textId="77777777" w:rsidR="008C1045" w:rsidRDefault="00000000">
      <w:pPr>
        <w:pStyle w:val="Heading1"/>
      </w:pPr>
      <w:bookmarkStart w:id="117" w:name="chapter-26-dhāraṇī"/>
      <w:bookmarkEnd w:id="112"/>
      <w:bookmarkEnd w:id="116"/>
      <w:r>
        <w:t>Chapter 26: Dhāraṇī</w:t>
      </w:r>
    </w:p>
    <w:p w14:paraId="26C151AD" w14:textId="77777777" w:rsidR="008C1045" w:rsidRDefault="00000000">
      <w:pPr>
        <w:pStyle w:val="FirstParagraph"/>
      </w:pPr>
      <w:r>
        <w:rPr>
          <w:i/>
          <w:iCs/>
        </w:rPr>
        <w:t>Companion to Lotus Sutra Chapter 26: Dhāraṇī</w:t>
      </w:r>
    </w:p>
    <w:p w14:paraId="61671710" w14:textId="77777777" w:rsidR="008C1045" w:rsidRDefault="00000000">
      <w:pPr>
        <w:pStyle w:val="Heading2"/>
      </w:pPr>
      <w:bookmarkStart w:id="118" w:name="the-protective-spells"/>
      <w:r>
        <w:t>The Protective Spells</w:t>
      </w:r>
    </w:p>
    <w:p w14:paraId="4AECAA03" w14:textId="77777777" w:rsidR="008C1045" w:rsidRDefault="00000000">
      <w:pPr>
        <w:pStyle w:val="FirstParagraph"/>
      </w:pPr>
      <w:r>
        <w:t xml:space="preserve">Several bodhisattvas and heavenly beings offer </w:t>
      </w:r>
      <w:r>
        <w:rPr>
          <w:b/>
          <w:bCs/>
        </w:rPr>
        <w:t>dhāraṇī</w:t>
      </w:r>
      <w:r>
        <w:t xml:space="preserve"> (protective formulas) to guard practitioners of the Lotus.</w:t>
      </w:r>
    </w:p>
    <w:p w14:paraId="74430FD3" w14:textId="77777777" w:rsidR="008C1045" w:rsidRDefault="002C28E5">
      <w:r>
        <w:rPr>
          <w:noProof/>
        </w:rPr>
        <w:pict w14:anchorId="5B3F4490">
          <v:rect id="_x0000_i1037" alt="" style="width:468pt;height:.05pt;mso-width-percent:0;mso-height-percent:0;mso-width-percent:0;mso-height-percent:0" o:hralign="center" o:hrstd="t" o:hr="t"/>
        </w:pict>
      </w:r>
    </w:p>
    <w:p w14:paraId="4BC31095" w14:textId="77777777" w:rsidR="008C1045" w:rsidRDefault="00000000">
      <w:pPr>
        <w:pStyle w:val="Heading2"/>
      </w:pPr>
      <w:bookmarkStart w:id="119" w:name="the-resource-accomplishment-track"/>
      <w:bookmarkEnd w:id="118"/>
      <w:r>
        <w:t>The Resource Accomplishment Track</w:t>
      </w:r>
    </w:p>
    <w:p w14:paraId="155FF26F" w14:textId="77777777" w:rsidR="008C1045" w:rsidRDefault="00000000">
      <w:pPr>
        <w:pStyle w:val="FirstParagraph"/>
      </w:pPr>
      <w:r>
        <w:t xml:space="preserve">Master Zhiyi says dhāraṇī belong to the </w:t>
      </w:r>
      <w:r>
        <w:rPr>
          <w:b/>
          <w:bCs/>
        </w:rPr>
        <w:t>Resource Accomplishment Track</w:t>
      </w:r>
      <w:r>
        <w:t>—all the implements and methods stored in Buddha-nature.</w:t>
      </w:r>
    </w:p>
    <w:p w14:paraId="1CE438AF" w14:textId="77777777" w:rsidR="008C1045" w:rsidRDefault="00000000">
      <w:pPr>
        <w:pStyle w:val="BodyText"/>
      </w:pPr>
      <w:r>
        <w:t xml:space="preserve">The formulas work not by magic but by </w:t>
      </w:r>
      <w:r>
        <w:rPr>
          <w:b/>
          <w:bCs/>
        </w:rPr>
        <w:t>aligning the practitioner with reality</w:t>
      </w:r>
      <w:r>
        <w:t>.</w:t>
      </w:r>
    </w:p>
    <w:p w14:paraId="7A5F596D" w14:textId="77777777" w:rsidR="008C1045" w:rsidRDefault="002C28E5">
      <w:r>
        <w:rPr>
          <w:noProof/>
        </w:rPr>
        <w:pict w14:anchorId="2590025A">
          <v:rect id="_x0000_i1036" alt="" style="width:468pt;height:.05pt;mso-width-percent:0;mso-height-percent:0;mso-width-percent:0;mso-height-percent:0" o:hralign="center" o:hrstd="t" o:hr="t"/>
        </w:pict>
      </w:r>
    </w:p>
    <w:p w14:paraId="36F6B238" w14:textId="77777777" w:rsidR="008C1045" w:rsidRDefault="00000000">
      <w:pPr>
        <w:pStyle w:val="Heading2"/>
      </w:pPr>
      <w:bookmarkStart w:id="120" w:name="practice-contemplation-25"/>
      <w:bookmarkEnd w:id="119"/>
      <w:r>
        <w:t>Practice Contemplation</w:t>
      </w:r>
    </w:p>
    <w:p w14:paraId="311FDF58" w14:textId="77777777" w:rsidR="008C1045" w:rsidRDefault="00000000">
      <w:pPr>
        <w:pStyle w:val="FirstParagraph"/>
      </w:pPr>
      <w:r>
        <w:t xml:space="preserve">As you read Chapter 26, ask: - </w:t>
      </w:r>
      <w:r>
        <w:rPr>
          <w:i/>
          <w:iCs/>
        </w:rPr>
        <w:t>What protects my practice?</w:t>
      </w:r>
      <w:r>
        <w:t xml:space="preserve"> - </w:t>
      </w:r>
      <w:r>
        <w:rPr>
          <w:i/>
          <w:iCs/>
        </w:rPr>
        <w:t>What resources am I not using?</w:t>
      </w:r>
    </w:p>
    <w:p w14:paraId="2EC7F402" w14:textId="77777777" w:rsidR="008C1045" w:rsidRDefault="002C28E5">
      <w:r>
        <w:rPr>
          <w:noProof/>
        </w:rPr>
        <w:pict w14:anchorId="3BEBC43B">
          <v:rect id="_x0000_i1035" alt="" style="width:468pt;height:.05pt;mso-width-percent:0;mso-height-percent:0;mso-width-percent:0;mso-height-percent:0" o:hralign="center" o:hrstd="t" o:hr="t"/>
        </w:pict>
      </w:r>
    </w:p>
    <w:p w14:paraId="47E8BDAE" w14:textId="77777777" w:rsidR="008C1045" w:rsidRDefault="00000000">
      <w:pPr>
        <w:pStyle w:val="Heading1"/>
      </w:pPr>
      <w:bookmarkStart w:id="121" w:name="X5be7704b0dec9edac582fa4e976e8157797b0de"/>
      <w:bookmarkEnd w:id="117"/>
      <w:bookmarkEnd w:id="120"/>
      <w:r>
        <w:t>Chapter 27: Former Life of King Wonderful Adornment</w:t>
      </w:r>
    </w:p>
    <w:p w14:paraId="46C18497" w14:textId="77777777" w:rsidR="008C1045" w:rsidRDefault="00000000">
      <w:pPr>
        <w:pStyle w:val="FirstParagraph"/>
      </w:pPr>
      <w:r>
        <w:rPr>
          <w:i/>
          <w:iCs/>
        </w:rPr>
        <w:t>Companion to Lotus Sutra Chapter 27: Former Life of King Wonderful Adornment</w:t>
      </w:r>
    </w:p>
    <w:p w14:paraId="09088088" w14:textId="77777777" w:rsidR="008C1045" w:rsidRDefault="00000000">
      <w:pPr>
        <w:pStyle w:val="Heading2"/>
      </w:pPr>
      <w:bookmarkStart w:id="122" w:name="the-king-converted-by-his-sons"/>
      <w:r>
        <w:t>The King Converted by His Sons</w:t>
      </w:r>
    </w:p>
    <w:p w14:paraId="2637958F" w14:textId="77777777" w:rsidR="008C1045" w:rsidRDefault="00000000">
      <w:pPr>
        <w:pStyle w:val="FirstParagraph"/>
      </w:pPr>
      <w:r>
        <w:t>King Wonderful Adornment was a non-Buddhist. His two sons practiced the Lotus. Through their supernatural displays, they converted him.</w:t>
      </w:r>
    </w:p>
    <w:p w14:paraId="3D71529C" w14:textId="77777777" w:rsidR="008C1045" w:rsidRDefault="002C28E5">
      <w:r>
        <w:rPr>
          <w:noProof/>
        </w:rPr>
        <w:pict w14:anchorId="5920211E">
          <v:rect id="_x0000_i1034" alt="" style="width:468pt;height:.05pt;mso-width-percent:0;mso-height-percent:0;mso-width-percent:0;mso-height-percent:0" o:hralign="center" o:hrstd="t" o:hr="t"/>
        </w:pict>
      </w:r>
    </w:p>
    <w:p w14:paraId="3F7B0556" w14:textId="77777777" w:rsidR="008C1045" w:rsidRDefault="00000000">
      <w:pPr>
        <w:pStyle w:val="Heading2"/>
      </w:pPr>
      <w:bookmarkStart w:id="123" w:name="opening-coarse-wisdom"/>
      <w:bookmarkEnd w:id="122"/>
      <w:r>
        <w:t>Opening Coarse Wisdom</w:t>
      </w:r>
    </w:p>
    <w:p w14:paraId="6D8885D6" w14:textId="77777777" w:rsidR="008C1045" w:rsidRDefault="00000000">
      <w:pPr>
        <w:pStyle w:val="FirstParagraph"/>
      </w:pPr>
      <w:r>
        <w:t xml:space="preserve">Master Zhiyi uses this story to teach </w:t>
      </w:r>
      <w:r>
        <w:rPr>
          <w:b/>
          <w:bCs/>
        </w:rPr>
        <w:t>Opening the Coarse</w:t>
      </w:r>
      <w:r>
        <w:t>:</w:t>
      </w:r>
    </w:p>
    <w:p w14:paraId="29835B87" w14:textId="77777777" w:rsidR="008C1045" w:rsidRDefault="00000000">
      <w:pPr>
        <w:pStyle w:val="BlockText"/>
      </w:pPr>
      <w:r>
        <w:lastRenderedPageBreak/>
        <w:t>“Formerly possessing non-Buddhist world wisdom, upon hearing the Lotus Sutra he immediately attained decisive clarity.”</w:t>
      </w:r>
    </w:p>
    <w:p w14:paraId="2F5B1C64" w14:textId="77777777" w:rsidR="008C1045" w:rsidRDefault="00000000">
      <w:pPr>
        <w:pStyle w:val="FirstParagraph"/>
      </w:pPr>
      <w:r>
        <w:t xml:space="preserve">He didn’t abandon his world wisdom. He </w:t>
      </w:r>
      <w:r>
        <w:rPr>
          <w:b/>
          <w:bCs/>
        </w:rPr>
        <w:t>transformed</w:t>
      </w:r>
      <w:r>
        <w:t xml:space="preserve"> it. Everything he knew became Buddha-dharma.</w:t>
      </w:r>
    </w:p>
    <w:p w14:paraId="555CF3B4" w14:textId="77777777" w:rsidR="008C1045" w:rsidRDefault="002C28E5">
      <w:r>
        <w:rPr>
          <w:noProof/>
        </w:rPr>
        <w:pict w14:anchorId="68564C34">
          <v:rect id="_x0000_i1033" alt="" style="width:468pt;height:.05pt;mso-width-percent:0;mso-height-percent:0;mso-width-percent:0;mso-height-percent:0" o:hralign="center" o:hrstd="t" o:hr="t"/>
        </w:pict>
      </w:r>
    </w:p>
    <w:p w14:paraId="69FE3640" w14:textId="77777777" w:rsidR="008C1045" w:rsidRDefault="00000000">
      <w:pPr>
        <w:pStyle w:val="Heading2"/>
      </w:pPr>
      <w:bookmarkStart w:id="124" w:name="practice-contemplation-26"/>
      <w:bookmarkEnd w:id="123"/>
      <w:r>
        <w:t>Practice Contemplation</w:t>
      </w:r>
    </w:p>
    <w:p w14:paraId="58742ABD" w14:textId="77777777" w:rsidR="008C1045" w:rsidRDefault="00000000">
      <w:pPr>
        <w:pStyle w:val="FirstParagraph"/>
      </w:pPr>
      <w:r>
        <w:t xml:space="preserve">As you read Chapter 27, ask: - </w:t>
      </w:r>
      <w:r>
        <w:rPr>
          <w:i/>
          <w:iCs/>
        </w:rPr>
        <w:t>What “non-Buddhist wisdom” do I already have?</w:t>
      </w:r>
      <w:r>
        <w:t xml:space="preserve"> - </w:t>
      </w:r>
      <w:r>
        <w:rPr>
          <w:i/>
          <w:iCs/>
        </w:rPr>
        <w:t>How might the Lotus transform it?</w:t>
      </w:r>
    </w:p>
    <w:p w14:paraId="7B98674E" w14:textId="77777777" w:rsidR="008C1045" w:rsidRDefault="002C28E5">
      <w:r>
        <w:rPr>
          <w:noProof/>
        </w:rPr>
        <w:pict w14:anchorId="00DA40E8">
          <v:rect id="_x0000_i1032" alt="" style="width:468pt;height:.05pt;mso-width-percent:0;mso-height-percent:0;mso-width-percent:0;mso-height-percent:0" o:hralign="center" o:hrstd="t" o:hr="t"/>
        </w:pict>
      </w:r>
    </w:p>
    <w:p w14:paraId="20C00297" w14:textId="77777777" w:rsidR="008C1045" w:rsidRDefault="00000000">
      <w:pPr>
        <w:pStyle w:val="Heading1"/>
      </w:pPr>
      <w:bookmarkStart w:id="125" w:name="X92f6f7e6b8802ccc46445dcd997afcb3100eec3"/>
      <w:bookmarkEnd w:id="121"/>
      <w:bookmarkEnd w:id="124"/>
      <w:r>
        <w:t>Chapter 28: Encouragements of Samantabhadra</w:t>
      </w:r>
    </w:p>
    <w:p w14:paraId="013019E0" w14:textId="77777777" w:rsidR="008C1045" w:rsidRDefault="00000000">
      <w:pPr>
        <w:pStyle w:val="FirstParagraph"/>
      </w:pPr>
      <w:r>
        <w:rPr>
          <w:i/>
          <w:iCs/>
        </w:rPr>
        <w:t>Companion to Lotus Sutra Chapter 28: Encouragements of Samantabhadra</w:t>
      </w:r>
    </w:p>
    <w:p w14:paraId="2D5D50A3" w14:textId="77777777" w:rsidR="008C1045" w:rsidRDefault="00000000">
      <w:pPr>
        <w:pStyle w:val="Heading2"/>
      </w:pPr>
      <w:bookmarkStart w:id="126" w:name="the-closing"/>
      <w:r>
        <w:t>The Closing</w:t>
      </w:r>
    </w:p>
    <w:p w14:paraId="6FEB41C6" w14:textId="77777777" w:rsidR="008C1045" w:rsidRDefault="00000000">
      <w:pPr>
        <w:pStyle w:val="FirstParagraph"/>
      </w:pPr>
      <w:r>
        <w:t>Samantabhadra Bodhisattva arrives from the east with countless bodhisattvas. He asks the Buddha how to obtain the Lotus after the Buddha’s passing.</w:t>
      </w:r>
    </w:p>
    <w:p w14:paraId="2F4735FD" w14:textId="77777777" w:rsidR="008C1045" w:rsidRDefault="00000000">
      <w:pPr>
        <w:pStyle w:val="BodyText"/>
      </w:pPr>
      <w:r>
        <w:t>The Buddha gives four conditions: 1. Be protected by the Buddhas 2. Plant roots of virtue 3. Enter right concentration 4. Arouse the mind to save all beings</w:t>
      </w:r>
    </w:p>
    <w:p w14:paraId="59EF001A" w14:textId="77777777" w:rsidR="008C1045" w:rsidRDefault="002C28E5">
      <w:r>
        <w:rPr>
          <w:noProof/>
        </w:rPr>
        <w:pict w14:anchorId="5C832465">
          <v:rect id="_x0000_i1031" alt="" style="width:468pt;height:.05pt;mso-width-percent:0;mso-height-percent:0;mso-width-percent:0;mso-height-percent:0" o:hralign="center" o:hrstd="t" o:hr="t"/>
        </w:pict>
      </w:r>
    </w:p>
    <w:p w14:paraId="40E3D371" w14:textId="77777777" w:rsidR="008C1045" w:rsidRDefault="00000000">
      <w:pPr>
        <w:pStyle w:val="Heading2"/>
      </w:pPr>
      <w:bookmarkStart w:id="127" w:name="the-teaching-classification"/>
      <w:bookmarkEnd w:id="126"/>
      <w:r>
        <w:t>The Teaching Classification</w:t>
      </w:r>
    </w:p>
    <w:p w14:paraId="7F336266" w14:textId="77777777" w:rsidR="008C1045" w:rsidRDefault="00000000">
      <w:pPr>
        <w:pStyle w:val="FirstParagraph"/>
      </w:pPr>
      <w:r>
        <w:t xml:space="preserve">This is Master Zhiyi’s final chapter—the </w:t>
      </w:r>
      <w:r>
        <w:rPr>
          <w:b/>
          <w:bCs/>
        </w:rPr>
        <w:t>Teaching Classification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教相</w:t>
      </w:r>
      <w:r>
        <w:rPr>
          <w:rFonts w:hint="eastAsia"/>
        </w:rPr>
        <w:t>).</w:t>
      </w:r>
    </w:p>
    <w:p w14:paraId="7152E6C7" w14:textId="77777777" w:rsidR="008C1045" w:rsidRDefault="00000000">
      <w:pPr>
        <w:pStyle w:val="BodyText"/>
      </w:pPr>
      <w:r>
        <w:t xml:space="preserve">The Lotus is: - </w:t>
      </w:r>
      <w:r>
        <w:rPr>
          <w:b/>
          <w:bCs/>
        </w:rPr>
        <w:t>Revealed</w:t>
      </w:r>
      <w:r>
        <w:t xml:space="preserve">, not secret - </w:t>
      </w:r>
      <w:r>
        <w:rPr>
          <w:b/>
          <w:bCs/>
        </w:rPr>
        <w:t>Unifying</w:t>
      </w:r>
      <w:r>
        <w:t xml:space="preserve">, not fragmentary - </w:t>
      </w:r>
      <w:r>
        <w:rPr>
          <w:b/>
          <w:bCs/>
        </w:rPr>
        <w:t>Definitive</w:t>
      </w:r>
      <w:r>
        <w:t xml:space="preserve">, not provisional - </w:t>
      </w:r>
      <w:r>
        <w:rPr>
          <w:b/>
          <w:bCs/>
        </w:rPr>
        <w:t>Ghee</w:t>
      </w:r>
      <w:r>
        <w:t>, not earlier flavors</w:t>
      </w:r>
    </w:p>
    <w:p w14:paraId="146C4693" w14:textId="77777777" w:rsidR="008C1045" w:rsidRDefault="002C28E5">
      <w:r>
        <w:rPr>
          <w:noProof/>
        </w:rPr>
        <w:pict w14:anchorId="082FC046">
          <v:rect id="_x0000_i1030" alt="" style="width:468pt;height:.05pt;mso-width-percent:0;mso-height-percent:0;mso-width-percent:0;mso-height-percent:0" o:hralign="center" o:hrstd="t" o:hr="t"/>
        </w:pict>
      </w:r>
    </w:p>
    <w:p w14:paraId="18DC26A2" w14:textId="77777777" w:rsidR="008C1045" w:rsidRDefault="00000000">
      <w:pPr>
        <w:pStyle w:val="Heading2"/>
      </w:pPr>
      <w:bookmarkStart w:id="128" w:name="samantabhadras-vow"/>
      <w:bookmarkEnd w:id="127"/>
      <w:r>
        <w:t>Samantabhadra’s Vow</w:t>
      </w:r>
    </w:p>
    <w:p w14:paraId="50C2D54A" w14:textId="77777777" w:rsidR="008C1045" w:rsidRDefault="00000000">
      <w:pPr>
        <w:pStyle w:val="FirstParagraph"/>
      </w:pPr>
      <w:r>
        <w:t>Samantabhadra vows to protect all who practice the Lotus:</w:t>
      </w:r>
    </w:p>
    <w:p w14:paraId="5D7D59D0" w14:textId="77777777" w:rsidR="008C1045" w:rsidRDefault="00000000">
      <w:pPr>
        <w:pStyle w:val="BlockText"/>
      </w:pPr>
      <w:r>
        <w:t>“If they walk, I will ride my white elephant and appear to them.”</w:t>
      </w:r>
    </w:p>
    <w:p w14:paraId="2CEB69EA" w14:textId="77777777" w:rsidR="008C1045" w:rsidRDefault="00000000">
      <w:pPr>
        <w:pStyle w:val="FirstParagraph"/>
      </w:pPr>
      <w:r>
        <w:t xml:space="preserve">The sutra ends with protection, not instruction. The teaching is complete. </w:t>
      </w:r>
      <w:r>
        <w:rPr>
          <w:b/>
          <w:bCs/>
        </w:rPr>
        <w:t>Now you are held.</w:t>
      </w:r>
    </w:p>
    <w:p w14:paraId="5E4AF851" w14:textId="77777777" w:rsidR="008C1045" w:rsidRDefault="002C28E5">
      <w:r>
        <w:rPr>
          <w:noProof/>
        </w:rPr>
        <w:pict w14:anchorId="20CB28AE">
          <v:rect id="_x0000_i1029" alt="" style="width:468pt;height:.05pt;mso-width-percent:0;mso-height-percent:0;mso-width-percent:0;mso-height-percent:0" o:hralign="center" o:hrstd="t" o:hr="t"/>
        </w:pict>
      </w:r>
    </w:p>
    <w:p w14:paraId="7D25321C" w14:textId="77777777" w:rsidR="008C1045" w:rsidRDefault="00000000">
      <w:pPr>
        <w:pStyle w:val="Heading2"/>
      </w:pPr>
      <w:bookmarkStart w:id="129" w:name="the-cycle-completes"/>
      <w:bookmarkEnd w:id="128"/>
      <w:r>
        <w:lastRenderedPageBreak/>
        <w:t>The Cycle Completes</w:t>
      </w:r>
    </w:p>
    <w:p w14:paraId="17005196" w14:textId="77777777" w:rsidR="008C1045" w:rsidRDefault="00000000">
      <w:pPr>
        <w:pStyle w:val="FirstParagraph"/>
      </w:pPr>
      <w:r>
        <w:t xml:space="preserve">Master Zhiyi’s final words in the </w:t>
      </w:r>
      <w:r>
        <w:rPr>
          <w:i/>
          <w:iCs/>
        </w:rPr>
        <w:t>Xuanyi</w:t>
      </w:r>
      <w:r>
        <w:t>:</w:t>
      </w:r>
    </w:p>
    <w:p w14:paraId="0246B340" w14:textId="77777777" w:rsidR="008C1045" w:rsidRDefault="00000000">
      <w:pPr>
        <w:pStyle w:val="BlockText"/>
      </w:pPr>
      <w:r>
        <w:t>“The way of perfect penetration opens here! Universal illumination shines here!”</w:t>
      </w:r>
    </w:p>
    <w:p w14:paraId="6D5743DD" w14:textId="77777777" w:rsidR="008C1045" w:rsidRDefault="002C28E5">
      <w:r>
        <w:rPr>
          <w:noProof/>
        </w:rPr>
        <w:pict w14:anchorId="5F3104CF">
          <v:rect id="_x0000_i1028" alt="" style="width:468pt;height:.05pt;mso-width-percent:0;mso-height-percent:0;mso-width-percent:0;mso-height-percent:0" o:hralign="center" o:hrstd="t" o:hr="t"/>
        </w:pict>
      </w:r>
    </w:p>
    <w:p w14:paraId="47D3562B" w14:textId="77777777" w:rsidR="008C1045" w:rsidRDefault="00000000">
      <w:pPr>
        <w:pStyle w:val="Heading2"/>
      </w:pPr>
      <w:bookmarkStart w:id="130" w:name="practice-contemplation-27"/>
      <w:bookmarkEnd w:id="129"/>
      <w:r>
        <w:t>Practice Contemplation</w:t>
      </w:r>
    </w:p>
    <w:p w14:paraId="119D9B25" w14:textId="77777777" w:rsidR="008C1045" w:rsidRDefault="00000000">
      <w:pPr>
        <w:pStyle w:val="FirstParagraph"/>
      </w:pPr>
      <w:r>
        <w:t xml:space="preserve">As you read Chapter 28, ask: - </w:t>
      </w:r>
      <w:r>
        <w:rPr>
          <w:i/>
          <w:iCs/>
        </w:rPr>
        <w:t>What vow do I make going forward?</w:t>
      </w:r>
      <w:r>
        <w:t xml:space="preserve"> - </w:t>
      </w:r>
      <w:r>
        <w:rPr>
          <w:i/>
          <w:iCs/>
        </w:rPr>
        <w:t>Who is walking beside me?</w:t>
      </w:r>
    </w:p>
    <w:p w14:paraId="6655A704" w14:textId="77777777" w:rsidR="008C1045" w:rsidRDefault="002C28E5">
      <w:r>
        <w:rPr>
          <w:noProof/>
        </w:rPr>
        <w:pict w14:anchorId="3C700AEC">
          <v:rect id="_x0000_i1027" alt="" style="width:468pt;height:.05pt;mso-width-percent:0;mso-height-percent:0;mso-width-percent:0;mso-height-percent:0" o:hralign="center" o:hrstd="t" o:hr="t"/>
        </w:pict>
      </w:r>
    </w:p>
    <w:p w14:paraId="7EF536B7" w14:textId="77777777" w:rsidR="008C1045" w:rsidRDefault="00000000">
      <w:pPr>
        <w:pStyle w:val="Heading1"/>
      </w:pPr>
      <w:bookmarkStart w:id="131" w:name="conclusion"/>
      <w:bookmarkEnd w:id="125"/>
      <w:bookmarkEnd w:id="130"/>
      <w:r>
        <w:t>CONCLUSION</w:t>
      </w:r>
    </w:p>
    <w:p w14:paraId="20410AC3" w14:textId="77777777" w:rsidR="008C1045" w:rsidRDefault="00000000">
      <w:pPr>
        <w:pStyle w:val="Heading2"/>
      </w:pPr>
      <w:bookmarkStart w:id="132" w:name="the-28-days-complete"/>
      <w:r>
        <w:t>The 28 Days Complete</w:t>
      </w:r>
    </w:p>
    <w:p w14:paraId="7A468D1D" w14:textId="77777777" w:rsidR="008C1045" w:rsidRDefault="00000000">
      <w:pPr>
        <w:pStyle w:val="FirstParagraph"/>
      </w:pPr>
      <w:r>
        <w:t>You have read: - 28 chapters of the Lotus Sutra - 28 chapters of Master Zhiyi’s companion wisdom</w:t>
      </w:r>
    </w:p>
    <w:p w14:paraId="7FA08D2A" w14:textId="77777777" w:rsidR="008C1045" w:rsidRDefault="00000000">
      <w:pPr>
        <w:pStyle w:val="BodyText"/>
      </w:pPr>
      <w:r>
        <w:t>The cycle is complete. The new moon rises. The practice continues.</w:t>
      </w:r>
    </w:p>
    <w:p w14:paraId="4D547938" w14:textId="77777777" w:rsidR="008C1045" w:rsidRDefault="002C28E5">
      <w:r>
        <w:rPr>
          <w:noProof/>
        </w:rPr>
        <w:pict w14:anchorId="23DF7FFD">
          <v:rect id="_x0000_i1026" alt="" style="width:468pt;height:.05pt;mso-width-percent:0;mso-height-percent:0;mso-width-percent:0;mso-height-percent:0" o:hralign="center" o:hrstd="t" o:hr="t"/>
        </w:pict>
      </w:r>
    </w:p>
    <w:p w14:paraId="3CBB4803" w14:textId="77777777" w:rsidR="008C1045" w:rsidRDefault="00000000">
      <w:pPr>
        <w:pStyle w:val="Heading2"/>
      </w:pPr>
      <w:bookmarkStart w:id="133" w:name="the-final-question"/>
      <w:bookmarkEnd w:id="132"/>
      <w:r>
        <w:t>The Final Question</w:t>
      </w:r>
    </w:p>
    <w:p w14:paraId="77C67FCA" w14:textId="77777777" w:rsidR="008C1045" w:rsidRDefault="00000000">
      <w:pPr>
        <w:pStyle w:val="BlockText"/>
      </w:pPr>
      <w:r>
        <w:rPr>
          <w:b/>
          <w:bCs/>
        </w:rPr>
        <w:t>Where is the lotus in your problem?</w:t>
      </w:r>
    </w:p>
    <w:p w14:paraId="15216D62" w14:textId="77777777" w:rsidR="008C1045" w:rsidRDefault="00000000">
      <w:pPr>
        <w:pStyle w:val="FirstParagraph"/>
      </w:pPr>
      <w:r>
        <w:t>Don’t answer. Hold the question.</w:t>
      </w:r>
    </w:p>
    <w:p w14:paraId="3E6E0BF6" w14:textId="77777777" w:rsidR="008C1045" w:rsidRDefault="00000000">
      <w:pPr>
        <w:pStyle w:val="BodyText"/>
      </w:pPr>
      <w:r>
        <w:rPr>
          <w:b/>
          <w:bCs/>
        </w:rPr>
        <w:t>The fruit is already forming.</w:t>
      </w:r>
    </w:p>
    <w:p w14:paraId="1ECDC186" w14:textId="77777777" w:rsidR="008C1045" w:rsidRDefault="002C28E5">
      <w:r>
        <w:rPr>
          <w:noProof/>
        </w:rPr>
        <w:pict w14:anchorId="24F706CA">
          <v:rect id="_x0000_i1025" alt="" style="width:468pt;height:.05pt;mso-width-percent:0;mso-height-percent:0;mso-width-percent:0;mso-height-percent:0" o:hralign="center" o:hrstd="t" o:hr="t"/>
        </w:pict>
      </w:r>
    </w:p>
    <w:p w14:paraId="5685ED66" w14:textId="77777777" w:rsidR="008C1045" w:rsidRDefault="00000000">
      <w:pPr>
        <w:pStyle w:val="FirstParagraph"/>
      </w:pPr>
      <w:r>
        <w:rPr>
          <w:i/>
          <w:iCs/>
        </w:rPr>
        <w:t xml:space="preserve">Based on the Fahua Xuanyi </w:t>
      </w:r>
      <w:r>
        <w:rPr>
          <w:rFonts w:hint="eastAsia"/>
          <w:i/>
          <w:iCs/>
        </w:rPr>
        <w:t>(</w:t>
      </w:r>
      <w:r>
        <w:rPr>
          <w:rFonts w:hint="eastAsia"/>
          <w:i/>
          <w:iCs/>
        </w:rPr>
        <w:t>法華玄義</w:t>
      </w:r>
      <w:r>
        <w:rPr>
          <w:rFonts w:hint="eastAsia"/>
          <w:i/>
          <w:iCs/>
        </w:rPr>
        <w:t>)</w:t>
      </w:r>
      <w:r>
        <w:rPr>
          <w:i/>
          <w:iCs/>
        </w:rPr>
        <w:t xml:space="preserve"> by Master Zhiyi (538–597 CE)</w:t>
      </w:r>
      <w:r>
        <w:t xml:space="preserve"> </w:t>
      </w:r>
      <w:r>
        <w:rPr>
          <w:i/>
          <w:iCs/>
        </w:rPr>
        <w:t>Restructured as a 28-Chapter Companion to the Lotus Sutra</w:t>
      </w:r>
      <w:r>
        <w:t xml:space="preserve"> </w:t>
      </w:r>
      <w:r>
        <w:rPr>
          <w:i/>
          <w:iCs/>
        </w:rPr>
        <w:t>January 2026</w:t>
      </w:r>
      <w:bookmarkEnd w:id="131"/>
      <w:bookmarkEnd w:id="133"/>
    </w:p>
    <w:sectPr w:rsidR="008C104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482C3B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99C664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8601A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25323766">
    <w:abstractNumId w:val="0"/>
  </w:num>
  <w:num w:numId="2" w16cid:durableId="12891231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105256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883303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41250475">
    <w:abstractNumId w:val="1"/>
  </w:num>
  <w:num w:numId="6" w16cid:durableId="7796401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389241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1045"/>
    <w:rsid w:val="002C28E5"/>
    <w:rsid w:val="004164B4"/>
    <w:rsid w:val="0068455C"/>
    <w:rsid w:val="008C1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05769"/>
  <w15:docId w15:val="{D33F035C-634E-624A-AD7D-2C295B87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24</Pages>
  <Words>4275</Words>
  <Characters>22489</Characters>
  <Application>Microsoft Office Word</Application>
  <DocSecurity>0</DocSecurity>
  <Lines>803</Lines>
  <Paragraphs>669</Paragraphs>
  <ScaleCrop>false</ScaleCrop>
  <Company/>
  <LinksUpToDate>false</LinksUpToDate>
  <CharactersWithSpaces>26095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 William Altig</cp:lastModifiedBy>
  <cp:revision>2</cp:revision>
  <dcterms:created xsi:type="dcterms:W3CDTF">2026-01-17T18:22:00Z</dcterms:created>
  <dcterms:modified xsi:type="dcterms:W3CDTF">2026-01-17T18:41:00Z</dcterms:modified>
</cp:coreProperties>
</file>