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 Audit Report: Chapters 24-27 (Final Chapters)</w:t>
      </w:r>
    </w:p>
    <w:p>
      <w:r>
        <w:t xml:space="preserve">**Auditor**: DeepSeek Reasoner  </w:t>
      </w:r>
    </w:p>
    <w:p>
      <w:r>
        <w:t xml:space="preserve">**Date**: 2026-01-11  </w:t>
      </w:r>
    </w:p>
    <w:p>
      <w:r>
        <w:t>**Status**: Pass with Doctrinal Clarifications Required</w:t>
      </w:r>
    </w:p>
    <w:p/>
    <w:p>
      <w:r>
        <w:t>---</w:t>
      </w:r>
    </w:p>
    <w:p/>
    <w:p>
      <w:pPr>
        <w:pStyle w:val="Heading2"/>
      </w:pPr>
      <w:r>
        <w:t>Executive Summary</w:t>
      </w:r>
    </w:p>
    <w:p/>
    <w:p>
      <w:r>
        <w:t>**These are the CLIMACTIC CHAPTERS** containing the philosophical summit of the entire MMK:</w:t>
      </w:r>
    </w:p>
    <w:p>
      <w:pPr>
        <w:pStyle w:val="ListBullet"/>
      </w:pPr>
      <w:r>
        <w:t>**Chapter 24**: The Great Equation (pratītyasamutpāda = śūnyatā = madhyamā pratipad)</w:t>
      </w:r>
    </w:p>
    <w:p>
      <w:pPr>
        <w:pStyle w:val="ListBullet"/>
      </w:pPr>
      <w:r>
        <w:t>**Chapter 25**: The Grand Equation (saṃsāra = nirvāṇa)</w:t>
      </w:r>
    </w:p>
    <w:p/>
    <w:p>
      <w:r>
        <w:t>Errors here have disproportionate impact on the reader's understanding.</w:t>
      </w:r>
    </w:p>
    <w:p/>
    <w:p>
      <w:r>
        <w:t>---</w:t>
      </w:r>
    </w:p>
    <w:p/>
    <w:p>
      <w:pPr>
        <w:pStyle w:val="Heading2"/>
      </w:pPr>
      <w:r>
        <w:t>Severity Ratings</w:t>
      </w:r>
    </w:p>
    <w:p/>
    <w:p/>
    <w:p>
      <w:r>
        <w:t>---</w:t>
      </w:r>
    </w:p>
    <w:p/>
    <w:p>
      <w:pPr>
        <w:pStyle w:val="Heading2"/>
      </w:pPr>
      <w:r>
        <w:t>Chapter 24: Āryasatya-parīkṣā (40 verses) - THE PHILOSOPHICAL CLIMAX</w:t>
      </w:r>
    </w:p>
    <w:p/>
    <w:p>
      <w:pPr>
        <w:pStyle w:val="Heading3"/>
      </w:pPr>
      <w:r>
        <w:t>Critical Verses Assessment</w:t>
      </w:r>
    </w:p>
    <w:p/>
    <w:p/>
    <w:p>
      <w:pPr>
        <w:pStyle w:val="Heading3"/>
      </w:pPr>
      <w:r>
        <w:t>Issues Found</w:t>
      </w:r>
    </w:p>
    <w:p/>
    <w:p>
      <w:r>
        <w:t>1. **v24.8 (Two Truths)**: Commentary should explicitly distinguish:</w:t>
      </w:r>
    </w:p>
    <w:p>
      <w:r>
        <w:t xml:space="preserve">   - *Saṃvṛti-satya*: Conventional truth (worldly transactions)</w:t>
      </w:r>
    </w:p>
    <w:p>
      <w:r>
        <w:t xml:space="preserve">   - *Paramārtha-satya*: Ultimate truth (emptiness)</w:t>
      </w:r>
    </w:p>
    <w:p>
      <w:r>
        <w:t xml:space="preserve">   - Add: This is not a "higher/lower" hierarchy but two perspectives</w:t>
      </w:r>
    </w:p>
    <w:p/>
    <w:p>
      <w:r>
        <w:t>2. **v24.18 (The Equation)**: Translation correct but add:</w:t>
      </w:r>
    </w:p>
    <w:p>
      <w:r>
        <w:t xml:space="preserve">   - *Upādāya prajñapti* = "dependent designation" (critical term)</w:t>
      </w:r>
    </w:p>
    <w:p>
      <w:r>
        <w:t xml:space="preserve">   - Note: This verse equates four concepts, not three</w:t>
      </w:r>
    </w:p>
    <w:p/>
    <w:p>
      <w:pPr>
        <w:pStyle w:val="Heading3"/>
      </w:pPr>
      <w:r>
        <w:t>Recommended Additions</w:t>
      </w:r>
    </w:p>
    <w:p/>
    <w:p>
      <w:r>
        <w:t>**Verse 24.18 - Commentary Expansion:**</w:t>
      </w:r>
    </w:p>
    <w:p>
      <w:r>
        <w:t>The equation is fourfold:</w:t>
      </w:r>
    </w:p>
    <w:p>
      <w:r>
        <w:t>1. pratītyasamutpāda (dependent origination)</w:t>
      </w:r>
    </w:p>
    <w:p>
      <w:r>
        <w:t>2. śūnyatā (emptiness)</w:t>
      </w:r>
    </w:p>
    <w:p>
      <w:r>
        <w:t>3. upādāya prajñapti (dependent designation)</w:t>
      </w:r>
    </w:p>
    <w:p>
      <w:r>
        <w:t>4. madhyamā pratipad (Middle Way)</w:t>
      </w:r>
    </w:p>
    <w:p/>
    <w:p>
      <w:r>
        <w:t>These are not merely equivalent but identical in meaning from different angles.</w:t>
      </w:r>
    </w:p>
    <w:p/>
    <w:p>
      <w:r>
        <w:t>---</w:t>
      </w:r>
    </w:p>
    <w:p/>
    <w:p>
      <w:pPr>
        <w:pStyle w:val="Heading2"/>
      </w:pPr>
      <w:r>
        <w:t>Chapter 25: Nirvāṇa-parīkṣā (24 verses) - THE CULMINATION</w:t>
      </w:r>
    </w:p>
    <w:p/>
    <w:p>
      <w:pPr>
        <w:pStyle w:val="Heading3"/>
      </w:pPr>
      <w:r>
        <w:t>Critical Verses Assessment</w:t>
      </w:r>
    </w:p>
    <w:p/>
    <w:p/>
    <w:p>
      <w:pPr>
        <w:pStyle w:val="Heading3"/>
      </w:pPr>
      <w:r>
        <w:t>Issues Found</w:t>
      </w:r>
    </w:p>
    <w:p/>
    <w:p>
      <w:r>
        <w:t xml:space="preserve">1. **v25.19-20 (The Grand Equation)**: </w:t>
      </w:r>
    </w:p>
    <w:p>
      <w:r>
        <w:t xml:space="preserve">   - Translation correct: "no distinction between saṃsāra and nirvāṇa"</w:t>
      </w:r>
    </w:p>
    <w:p>
      <w:r>
        <w:t xml:space="preserve">   - **Critical clarification needed**: This is *non-difference in emptiness*, not metaphysical identity</w:t>
      </w:r>
    </w:p>
    <w:p>
      <w:r>
        <w:t xml:space="preserve">   - Add note: "The difference is epistemological (delusion vs. wisdom), not ontological"</w:t>
      </w:r>
    </w:p>
    <w:p/>
    <w:p>
      <w:r>
        <w:t xml:space="preserve">2. **v25.3 (Definition of Nirvana)**: </w:t>
      </w:r>
    </w:p>
    <w:p>
      <w:r>
        <w:t xml:space="preserve">   - Good use of *via negativa*</w:t>
      </w:r>
    </w:p>
    <w:p>
      <w:r>
        <w:t xml:space="preserve">   - Add: This is not agnosticism but pointing beyond conceptual categories</w:t>
      </w:r>
    </w:p>
    <w:p/>
    <w:p>
      <w:pPr>
        <w:pStyle w:val="Heading3"/>
      </w:pPr>
      <w:r>
        <w:t>Recommended Additions</w:t>
      </w:r>
    </w:p>
    <w:p/>
    <w:p>
      <w:r>
        <w:t>**Verse 25.19-20 - Doctrinal Note:**</w:t>
      </w:r>
    </w:p>
    <w:p>
      <w:r>
        <w:t>&gt; [!IMPORTANT]</w:t>
      </w:r>
    </w:p>
    <w:p>
      <w:r>
        <w:t>&gt; The equation saṃsāra = nirvāṇa does NOT mean:</w:t>
      </w:r>
    </w:p>
    <w:p>
      <w:r>
        <w:t>&gt; - Suffering is liberation (nihilism)</w:t>
      </w:r>
    </w:p>
    <w:p>
      <w:r>
        <w:t>&gt; - All distinctions are meaningless (moral relativism)</w:t>
      </w:r>
    </w:p>
    <w:p>
      <w:r>
        <w:t xml:space="preserve">&gt; </w:t>
      </w:r>
    </w:p>
    <w:p>
      <w:r>
        <w:t>&gt; It DOES mean:</w:t>
      </w:r>
    </w:p>
    <w:p>
      <w:r>
        <w:t>&gt; - Both are empty of inherent nature</w:t>
      </w:r>
    </w:p>
    <w:p>
      <w:r>
        <w:t>&gt; - The difference is in *how they are perceived* (with or without grasping)</w:t>
      </w:r>
    </w:p>
    <w:p>
      <w:r>
        <w:t>&gt; - Liberation is not going somewhere else but seeing clearly where you are</w:t>
      </w:r>
    </w:p>
    <w:p/>
    <w:p>
      <w:r>
        <w:t>---</w:t>
      </w:r>
    </w:p>
    <w:p/>
    <w:p>
      <w:pPr>
        <w:pStyle w:val="Heading2"/>
      </w:pPr>
      <w:r>
        <w:t>Chapter 26: Dvādaśāṅga-parīkṣā (12 verses)</w:t>
      </w:r>
    </w:p>
    <w:p/>
    <w:p>
      <w:pPr>
        <w:pStyle w:val="Heading3"/>
      </w:pPr>
      <w:r>
        <w:t>Assessment</w:t>
      </w:r>
    </w:p>
    <w:p>
      <w:pPr>
        <w:pStyle w:val="ListBullet"/>
      </w:pPr>
      <w:r>
        <w:t>**Severity**: 3/10 (Low)</w:t>
      </w:r>
    </w:p>
    <w:p>
      <w:pPr>
        <w:pStyle w:val="ListBullet"/>
      </w:pPr>
      <w:r>
        <w:t>**Issue**: Some verses summarized rather than fully translated</w:t>
      </w:r>
    </w:p>
    <w:p>
      <w:pPr>
        <w:pStyle w:val="ListBullet"/>
      </w:pPr>
      <w:r>
        <w:t>**Strength**: Twelve links correctly identified; avidyā as root emphasized</w:t>
      </w:r>
    </w:p>
    <w:p/>
    <w:p>
      <w:pPr>
        <w:pStyle w:val="Heading3"/>
      </w:pPr>
      <w:r>
        <w:t>Recommendations</w:t>
      </w:r>
    </w:p>
    <w:p>
      <w:pPr>
        <w:pStyle w:val="ListBullet"/>
      </w:pPr>
      <w:r>
        <w:t>Add verse-by-verse translation for completeness</w:t>
      </w:r>
    </w:p>
    <w:p>
      <w:pPr>
        <w:pStyle w:val="ListBullet"/>
      </w:pPr>
      <w:r>
        <w:t>Cross-reference to Ch 11 (Prior Limits) and Ch 1 (Conditions)</w:t>
      </w:r>
    </w:p>
    <w:p/>
    <w:p>
      <w:r>
        <w:t>---</w:t>
      </w:r>
    </w:p>
    <w:p/>
    <w:p>
      <w:pPr>
        <w:pStyle w:val="Heading2"/>
      </w:pPr>
      <w:r>
        <w:t>Chapter 27: Dṛṣṭi-parīkṣā (30 verses) - THE FINAL CHAPTER</w:t>
      </w:r>
    </w:p>
    <w:p/>
    <w:p>
      <w:pPr>
        <w:pStyle w:val="Heading3"/>
      </w:pPr>
      <w:r>
        <w:t>Assessment</w:t>
      </w:r>
    </w:p>
    <w:p>
      <w:pPr>
        <w:pStyle w:val="ListBullet"/>
      </w:pPr>
      <w:r>
        <w:t>**Severity**: 4/10 (Medium)</w:t>
      </w:r>
    </w:p>
    <w:p>
      <w:pPr>
        <w:pStyle w:val="ListBullet"/>
      </w:pPr>
      <w:r>
        <w:t>**Issue**: 14 unanswered questions not explicitly listed</w:t>
      </w:r>
    </w:p>
    <w:p>
      <w:pPr>
        <w:pStyle w:val="ListBullet"/>
      </w:pPr>
      <w:r>
        <w:t>**Strength**: "Cessation of all views" theme clear</w:t>
      </w:r>
    </w:p>
    <w:p/>
    <w:p>
      <w:pPr>
        <w:pStyle w:val="Heading3"/>
      </w:pPr>
      <w:r>
        <w:t>Missing Content</w:t>
      </w:r>
    </w:p>
    <w:p>
      <w:r>
        <w:t>The 14 *avyākṛta* (unanswered questions) should be listed:</w:t>
      </w:r>
    </w:p>
    <w:p>
      <w:r>
        <w:t>1. Is the world eternal?</w:t>
      </w:r>
    </w:p>
    <w:p>
      <w:r>
        <w:t>2. Is the world not eternal?</w:t>
      </w:r>
    </w:p>
    <w:p>
      <w:r>
        <w:t>3. Is the world both?</w:t>
      </w:r>
    </w:p>
    <w:p>
      <w:r>
        <w:t>4. Is the world neither?</w:t>
      </w:r>
    </w:p>
    <w:p>
      <w:r>
        <w:t>5-8. Is the world finite/infinite (same fourfold)</w:t>
      </w:r>
    </w:p>
    <w:p>
      <w:r>
        <w:t>9-12. Does the Tathāgata exist after death? (fourfold)</w:t>
      </w:r>
    </w:p>
    <w:p>
      <w:r>
        <w:t>13-14. Is the soul the same as/different from the body?</w:t>
      </w:r>
    </w:p>
    <w:p/>
    <w:p>
      <w:pPr>
        <w:pStyle w:val="Heading3"/>
      </w:pPr>
      <w:r>
        <w:t>Recommendations</w:t>
      </w:r>
    </w:p>
    <w:p>
      <w:pPr>
        <w:pStyle w:val="ListBullet"/>
      </w:pPr>
      <w:r>
        <w:t>Add explicit list of 14 questions</w:t>
      </w:r>
    </w:p>
    <w:p>
      <w:pPr>
        <w:pStyle w:val="ListBullet"/>
      </w:pPr>
      <w:r>
        <w:t>Note: These are unanswered because they presuppose *svabhāva*</w:t>
      </w:r>
    </w:p>
    <w:p>
      <w:pPr>
        <w:pStyle w:val="ListBullet"/>
      </w:pPr>
      <w:r>
        <w:t>v27.30 should cross-reference v24.14 (identical verse)</w:t>
      </w:r>
    </w:p>
    <w:p/>
    <w:p>
      <w:r>
        <w:t>---</w:t>
      </w:r>
    </w:p>
    <w:p/>
    <w:p>
      <w:pPr>
        <w:pStyle w:val="Heading2"/>
      </w:pPr>
      <w:r>
        <w:t>Key Terms Requiring Glossary</w:t>
      </w:r>
    </w:p>
    <w:p/>
    <w:p/>
    <w:p>
      <w:r>
        <w:t>---</w:t>
      </w:r>
    </w:p>
    <w:p/>
    <w:p>
      <w:pPr>
        <w:pStyle w:val="Heading2"/>
      </w:pPr>
      <w:r>
        <w:t>Overall Assessment</w:t>
      </w:r>
    </w:p>
    <w:p/>
    <w:p>
      <w:r>
        <w:t>**Translation Quality**: Good (7/10)</w:t>
      </w:r>
    </w:p>
    <w:p>
      <w:pPr>
        <w:pStyle w:val="ListBullet"/>
      </w:pPr>
      <w:r>
        <w:t>Critical verses 24.18 and 25.19-20 correctly rendered</w:t>
      </w:r>
    </w:p>
    <w:p>
      <w:pPr>
        <w:pStyle w:val="ListBullet"/>
      </w:pPr>
      <w:r>
        <w:t>Sanskrit source included for key verses</w:t>
      </w:r>
    </w:p>
    <w:p/>
    <w:p>
      <w:r>
        <w:t>**Doctrinal Clarity**: Needs improvement (6/10)</w:t>
      </w:r>
    </w:p>
    <w:p>
      <w:pPr>
        <w:pStyle w:val="ListBullet"/>
      </w:pPr>
      <w:r>
        <w:t>Two Truths distinction needs expansion</w:t>
      </w:r>
    </w:p>
    <w:p>
      <w:pPr>
        <w:pStyle w:val="ListBullet"/>
      </w:pPr>
      <w:r>
        <w:t>Saṃsāra = nirvāṇa requires explicit anti-nihilism note</w:t>
      </w:r>
    </w:p>
    <w:p/>
    <w:p>
      <w:r>
        <w:t>**Structural Completeness**: Adequate (6/10)</w:t>
      </w:r>
    </w:p>
    <w:p>
      <w:pPr>
        <w:pStyle w:val="ListBullet"/>
      </w:pPr>
      <w:r>
        <w:t>Chapter 26 summarized</w:t>
      </w:r>
    </w:p>
    <w:p>
      <w:pPr>
        <w:pStyle w:val="ListBullet"/>
      </w:pPr>
      <w:r>
        <w:t>Chapter 27 missing 14 questions list</w:t>
      </w:r>
    </w:p>
    <w:p/>
    <w:p>
      <w:r>
        <w:t>**Final Verdict**: Pass with Clarifications Required</w:t>
      </w:r>
    </w:p>
    <w:p/>
    <w:p>
      <w:r>
        <w:t>These are the keystone chapters. Any misunderstanding here undermines the entire MMK. With the recommended additions, the translation can serve serious scholarly use. As-is, **supplementation with Garfield (1995) or Siderits &amp; Katsura (2013) is essential**.</w:t>
      </w:r>
    </w:p>
    <w:p/>
    <w:p>
      <w:r>
        <w:t>---</w:t>
      </w:r>
    </w:p>
    <w:p/>
    <w:p>
      <w:pPr>
        <w:pStyle w:val="Heading2"/>
      </w:pPr>
      <w:r>
        <w:t>Auditor's Final Note</w:t>
      </w:r>
    </w:p>
    <w:p/>
    <w:p>
      <w:r>
        <w:t>&gt; "The Buddha taught the Dharma relying on two truths: conventional and ultimate. Those who do not understand the distinction between these two truths do not understand the profound reality of the Buddha's teaching."</w:t>
      </w:r>
    </w:p>
    <w:p>
      <w:r>
        <w:t>&gt; — MMK 24.8-9</w:t>
      </w:r>
    </w:p>
    <w:p/>
    <w:p>
      <w:r>
        <w:t>These final chapters are the test of any Madhyamaka translation. The current version passes that test with room for refinement.</w:t>
      </w:r>
    </w:p>
    <w:p/>
    <w:p>
      <w:r>
        <w:t xml:space="preserve">**END OF REPORT**  </w:t>
      </w:r>
    </w:p>
    <w:p>
      <w:r>
        <w:t>**DeepSeek Auditor • Mādhyamika Philology Division**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