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A610" w14:textId="77777777" w:rsidR="00BA1F02" w:rsidRDefault="00000000">
      <w:pPr>
        <w:pStyle w:val="Tytu"/>
        <w:rPr>
          <w:lang w:val="pl-PL"/>
        </w:rPr>
      </w:pPr>
      <w:r>
        <w:rPr>
          <w:lang w:val="pl-PL"/>
        </w:rPr>
        <w:t>Dokumentacja projektu zaliczeniowego</w:t>
      </w:r>
    </w:p>
    <w:p w14:paraId="660CC000" w14:textId="77777777" w:rsidR="00BA1F02" w:rsidRDefault="00000000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 w14:paraId="122EBA83" w14:textId="77777777" w:rsidR="00BA1F02" w:rsidRDefault="00BA1F02">
      <w:pPr>
        <w:rPr>
          <w:rFonts w:eastAsia="Tahoma"/>
          <w:lang w:val="pl-PL"/>
        </w:rPr>
      </w:pPr>
    </w:p>
    <w:p w14:paraId="25B5E665" w14:textId="42860C29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4B169C">
        <w:rPr>
          <w:b/>
          <w:lang w:val="pl-PL"/>
        </w:rPr>
        <w:t>System zarządzania restauracją</w:t>
      </w:r>
    </w:p>
    <w:p w14:paraId="4E546A03" w14:textId="180B2D95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B169C">
        <w:rPr>
          <w:b/>
          <w:lang w:val="pl-PL"/>
        </w:rPr>
        <w:t xml:space="preserve">Paweł Szudarek, Antonio </w:t>
      </w:r>
      <w:proofErr w:type="spellStart"/>
      <w:r w:rsidR="004B169C">
        <w:rPr>
          <w:b/>
          <w:lang w:val="pl-PL"/>
        </w:rPr>
        <w:t>Falco</w:t>
      </w:r>
      <w:proofErr w:type="spellEnd"/>
      <w:r w:rsidR="004B169C">
        <w:rPr>
          <w:b/>
          <w:lang w:val="pl-PL"/>
        </w:rPr>
        <w:t>, Łukasz (</w:t>
      </w:r>
      <w:proofErr w:type="spellStart"/>
      <w:r w:rsidR="004B169C">
        <w:rPr>
          <w:b/>
          <w:lang w:val="pl-PL"/>
        </w:rPr>
        <w:t>nwm</w:t>
      </w:r>
      <w:proofErr w:type="spellEnd"/>
      <w:r w:rsidR="004B169C">
        <w:rPr>
          <w:b/>
          <w:lang w:val="pl-PL"/>
        </w:rPr>
        <w:t xml:space="preserve"> jak masz na nazwisko </w:t>
      </w:r>
      <w:proofErr w:type="spellStart"/>
      <w:r w:rsidR="004B169C">
        <w:rPr>
          <w:b/>
          <w:lang w:val="pl-PL"/>
        </w:rPr>
        <w:t>xdd</w:t>
      </w:r>
      <w:proofErr w:type="spellEnd"/>
      <w:r w:rsidR="004B169C">
        <w:rPr>
          <w:b/>
          <w:lang w:val="pl-PL"/>
        </w:rPr>
        <w:t>)</w:t>
      </w:r>
    </w:p>
    <w:p w14:paraId="1773CD35" w14:textId="728BBE03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Grupa:</w:t>
      </w:r>
      <w:r>
        <w:rPr>
          <w:lang w:val="pl-PL"/>
        </w:rPr>
        <w:tab/>
        <w:t>I1-</w:t>
      </w:r>
      <w:r w:rsidR="004B169C">
        <w:rPr>
          <w:lang w:val="pl-PL"/>
        </w:rPr>
        <w:t>224B</w:t>
      </w:r>
    </w:p>
    <w:p w14:paraId="5094351B" w14:textId="77777777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60C63841" w14:textId="28A7CA20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4B169C">
        <w:rPr>
          <w:lang w:val="pl-PL"/>
        </w:rPr>
        <w:t>2023/2024</w:t>
      </w:r>
    </w:p>
    <w:p w14:paraId="2F690196" w14:textId="77777777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A6EA783" w14:textId="5C141ABE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</w:t>
      </w:r>
    </w:p>
    <w:p w14:paraId="321D4C7E" w14:textId="77777777" w:rsidR="00BA1F02" w:rsidRDefault="00BA1F02">
      <w:pPr>
        <w:tabs>
          <w:tab w:val="left" w:pos="2268"/>
        </w:tabs>
        <w:rPr>
          <w:lang w:val="pl-PL"/>
        </w:rPr>
      </w:pPr>
    </w:p>
    <w:p w14:paraId="290C59F0" w14:textId="77777777" w:rsidR="00BA1F02" w:rsidRDefault="00BA1F02">
      <w:pPr>
        <w:tabs>
          <w:tab w:val="left" w:pos="2268"/>
        </w:tabs>
        <w:rPr>
          <w:lang w:val="pl-PL"/>
        </w:rPr>
      </w:pPr>
    </w:p>
    <w:p w14:paraId="59E30FB2" w14:textId="77777777" w:rsidR="00BA1F02" w:rsidRDefault="00000000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76DE12C0" w14:textId="77777777" w:rsidR="00BA1F02" w:rsidRDefault="00000000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40824FF4" w14:textId="77777777" w:rsidR="00BA1F02" w:rsidRDefault="00000000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62421563" w14:textId="77777777" w:rsidR="00BA1F02" w:rsidRDefault="00000000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1C3B5753" w14:textId="77777777" w:rsidR="00BA1F02" w:rsidRDefault="00BA1F02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1054845436"/>
        <w:docPartObj>
          <w:docPartGallery w:val="Table of Contents"/>
          <w:docPartUnique/>
        </w:docPartObj>
      </w:sdtPr>
      <w:sdtContent>
        <w:p w14:paraId="2B91D542" w14:textId="77777777" w:rsidR="00BA1F02" w:rsidRDefault="00000000">
          <w:pPr>
            <w:pStyle w:val="Nagwekspisutreci"/>
            <w:numPr>
              <w:ilvl w:val="0"/>
              <w:numId w:val="1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14AF111B" w14:textId="77777777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rStyle w:val="czeindeksu"/>
              <w:webHidden/>
              <w:lang w:val="pl-PL"/>
            </w:rPr>
            <w:instrText xml:space="preserve"> TOC \z \t "Nagłówek 1,1,Nagłówek 2,2" \h</w:instrText>
          </w:r>
          <w:r>
            <w:rPr>
              <w:rStyle w:val="czeindeksu"/>
              <w:lang w:val="pl-PL"/>
            </w:rPr>
            <w:fldChar w:fldCharType="separate"/>
          </w:r>
          <w:hyperlink w:anchor="_Toc1976793">
            <w:r>
              <w:rPr>
                <w:rStyle w:val="czeindeksu"/>
                <w:webHidden/>
                <w:lang w:val="pl-PL"/>
              </w:rPr>
              <w:t>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B300144" w14:textId="77777777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4">
            <w:r>
              <w:rPr>
                <w:rStyle w:val="czeindeksu"/>
                <w:webHidden/>
                <w:lang w:val="pl-PL"/>
              </w:rPr>
              <w:t>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1BAD59FC" w14:textId="77777777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5">
            <w:r>
              <w:rPr>
                <w:rStyle w:val="czeindeksu"/>
                <w:webHidden/>
                <w:lang w:val="pl-PL"/>
              </w:rPr>
              <w:t>4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461C893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6">
            <w:r>
              <w:rPr>
                <w:rStyle w:val="czeindeksu"/>
                <w:webHidden/>
                <w:lang w:val="pl-PL"/>
              </w:rPr>
              <w:t>4.1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65899CE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7">
            <w:r>
              <w:rPr>
                <w:rStyle w:val="czeindeksu"/>
                <w:webHidden/>
                <w:lang w:val="pl-PL"/>
              </w:rPr>
              <w:t>4.2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011249D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8">
            <w:r>
              <w:rPr>
                <w:rStyle w:val="czeindeksu"/>
                <w:webHidden/>
                <w:lang w:val="pl-PL"/>
              </w:rPr>
              <w:t>4.3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0CB67E65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9">
            <w:r>
              <w:rPr>
                <w:rStyle w:val="czeindeksu"/>
                <w:webHidden/>
                <w:lang w:val="pl-PL"/>
              </w:rPr>
              <w:t>4.4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01B969F" w14:textId="77777777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0">
            <w:r>
              <w:rPr>
                <w:rStyle w:val="czeindeksu"/>
                <w:webHidden/>
                <w:lang w:val="pl-PL"/>
              </w:rPr>
              <w:t>5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D6E38DD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1">
            <w:r>
              <w:rPr>
                <w:rStyle w:val="czeindeksu"/>
                <w:webHidden/>
                <w:lang w:val="pl-PL"/>
              </w:rPr>
              <w:t>5.1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18884DBB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2">
            <w:r>
              <w:rPr>
                <w:rStyle w:val="czeindeksu"/>
                <w:webHidden/>
                <w:lang w:val="pl-PL"/>
              </w:rPr>
              <w:t>5.2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01AB170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3">
            <w:r>
              <w:rPr>
                <w:rStyle w:val="czeindeksu"/>
                <w:webHidden/>
                <w:lang w:val="pl-PL"/>
              </w:rPr>
              <w:t>5.3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B15D97F" w14:textId="77777777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4">
            <w:r>
              <w:rPr>
                <w:rStyle w:val="czeindeksu"/>
                <w:webHidden/>
                <w:lang w:val="pl-PL"/>
              </w:rPr>
              <w:t>6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045C5BC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5">
            <w:r>
              <w:rPr>
                <w:rStyle w:val="czeindeksu"/>
                <w:webHidden/>
                <w:lang w:val="pl-PL"/>
              </w:rPr>
              <w:t>6.1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FBFAD04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6">
            <w:r>
              <w:rPr>
                <w:rStyle w:val="czeindeksu"/>
                <w:webHidden/>
                <w:lang w:val="pl-PL"/>
              </w:rPr>
              <w:t>6.2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75D45B3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7">
            <w:r>
              <w:rPr>
                <w:rStyle w:val="czeindeksu"/>
                <w:webHidden/>
                <w:lang w:val="pl-PL"/>
              </w:rPr>
              <w:t>6.3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047B64D" w14:textId="77777777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8">
            <w:r>
              <w:rPr>
                <w:rStyle w:val="czeindeksu"/>
                <w:webHidden/>
                <w:lang w:val="pl-PL"/>
              </w:rPr>
              <w:t>7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2A296C62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9">
            <w:r>
              <w:rPr>
                <w:rStyle w:val="czeindeksu"/>
                <w:webHidden/>
                <w:lang w:val="pl-PL"/>
              </w:rPr>
              <w:t>7.1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122FBF3A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0">
            <w:r>
              <w:rPr>
                <w:rStyle w:val="czeindeksu"/>
                <w:webHidden/>
                <w:lang w:val="pl-PL"/>
              </w:rPr>
              <w:t>7.2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4CC7BC75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1">
            <w:r>
              <w:rPr>
                <w:rStyle w:val="czeindeksu"/>
                <w:webHidden/>
                <w:lang w:val="pl-PL"/>
              </w:rPr>
              <w:t>7.3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2595AAAC" w14:textId="77777777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2">
            <w:r>
              <w:rPr>
                <w:rStyle w:val="czeindeksu"/>
                <w:webHidden/>
                <w:lang w:val="pl-PL"/>
              </w:rPr>
              <w:t>8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79C15DF9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3">
            <w:r>
              <w:rPr>
                <w:rStyle w:val="czeindeksu"/>
                <w:webHidden/>
                <w:lang w:val="pl-PL"/>
              </w:rPr>
              <w:t>8.1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0A3F2354" w14:textId="77777777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4">
            <w:r>
              <w:rPr>
                <w:rStyle w:val="czeindeksu"/>
                <w:webHidden/>
                <w:lang w:val="pl-PL"/>
              </w:rPr>
              <w:t>9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333B0962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5">
            <w:r>
              <w:rPr>
                <w:rStyle w:val="czeindeksu"/>
                <w:webHidden/>
                <w:lang w:val="pl-PL"/>
              </w:rPr>
              <w:t>9.1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7AE3D375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6">
            <w:r>
              <w:rPr>
                <w:rStyle w:val="czeindeksu"/>
                <w:webHidden/>
                <w:lang w:val="pl-PL"/>
              </w:rPr>
              <w:t>9.2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11342E10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7">
            <w:r>
              <w:rPr>
                <w:rStyle w:val="czeindeksu"/>
                <w:webHidden/>
                <w:lang w:val="pl-PL"/>
              </w:rPr>
              <w:t>9.3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19D7C759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8">
            <w:r>
              <w:rPr>
                <w:rStyle w:val="czeindeksu"/>
                <w:webHidden/>
                <w:lang w:val="pl-PL"/>
              </w:rPr>
              <w:t>9.4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06076944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9">
            <w:r>
              <w:rPr>
                <w:rStyle w:val="czeindeksu"/>
                <w:webHidden/>
                <w:lang w:val="pl-PL"/>
              </w:rPr>
              <w:t>9.5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655E1790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0">
            <w:r>
              <w:rPr>
                <w:rStyle w:val="czeindeksu"/>
                <w:webHidden/>
                <w:lang w:val="pl-PL"/>
              </w:rPr>
              <w:t>9.6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65BAE28D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1">
            <w:r>
              <w:rPr>
                <w:rStyle w:val="czeindeksu"/>
                <w:webHidden/>
                <w:lang w:val="pl-PL"/>
              </w:rPr>
              <w:t>9.7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4D9222FF" w14:textId="77777777" w:rsidR="00BA1F02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2">
            <w:r>
              <w:rPr>
                <w:rStyle w:val="czeindeksu"/>
                <w:webHidden/>
                <w:lang w:val="pl-PL"/>
              </w:rPr>
              <w:t>10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7A55806D" w14:textId="77777777" w:rsidR="00BA1F02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3">
            <w:r>
              <w:rPr>
                <w:rStyle w:val="czeindeksu"/>
                <w:webHidden/>
                <w:lang w:val="pl-PL"/>
              </w:rPr>
              <w:t>11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3D2CD61A" w14:textId="77777777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4">
            <w:r>
              <w:rPr>
                <w:rStyle w:val="czeindeksu"/>
                <w:webHidden/>
                <w:lang w:val="pl-PL"/>
              </w:rPr>
              <w:t>11.1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7C1E6AB3" w14:textId="77777777" w:rsidR="00BA1F02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5">
            <w:r>
              <w:rPr>
                <w:rStyle w:val="czeindeksu"/>
                <w:webHidden/>
                <w:lang w:val="pl-PL"/>
              </w:rPr>
              <w:t>12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35F04B44" w14:textId="77777777" w:rsidR="00BA1F02" w:rsidRDefault="00000000">
          <w:r>
            <w:lastRenderedPageBreak/>
            <w:fldChar w:fldCharType="end"/>
          </w:r>
        </w:p>
      </w:sdtContent>
    </w:sdt>
    <w:p w14:paraId="5E843B74" w14:textId="77777777" w:rsidR="00BA1F02" w:rsidRDefault="00BA1F02">
      <w:pPr>
        <w:pStyle w:val="Akapitzlist"/>
        <w:ind w:left="360"/>
        <w:rPr>
          <w:lang w:val="pl-PL"/>
        </w:rPr>
      </w:pPr>
    </w:p>
    <w:p w14:paraId="11E9C37C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0" w:name="_Toc1976793"/>
      <w:r>
        <w:rPr>
          <w:lang w:val="pl-PL"/>
        </w:rPr>
        <w:lastRenderedPageBreak/>
        <w:t>Odnośniki do innych źródeł</w:t>
      </w:r>
      <w:bookmarkEnd w:id="0"/>
    </w:p>
    <w:p w14:paraId="4FFD2691" w14:textId="77777777" w:rsidR="00BA1F02" w:rsidRDefault="00000000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3DBD5D32" w14:textId="77777777" w:rsidR="00BA1F02" w:rsidRDefault="00000000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Zarządzania projektem – </w:t>
      </w:r>
      <w:proofErr w:type="spellStart"/>
      <w:r>
        <w:rPr>
          <w:lang w:val="pl-PL"/>
        </w:rPr>
        <w:t>Jira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Trello</w:t>
      </w:r>
      <w:proofErr w:type="spellEnd"/>
      <w:r>
        <w:rPr>
          <w:lang w:val="pl-PL"/>
        </w:rPr>
        <w:t>, itp.</w:t>
      </w:r>
    </w:p>
    <w:p w14:paraId="24AD1CCF" w14:textId="77777777" w:rsidR="00BA1F02" w:rsidRDefault="00000000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Wersjonowanie kodu – sugerowany Git (hosting np. na </w:t>
      </w:r>
      <w:proofErr w:type="spellStart"/>
      <w:r>
        <w:rPr>
          <w:lang w:val="pl-PL"/>
        </w:rPr>
        <w:t>Bitbucket</w:t>
      </w:r>
      <w:proofErr w:type="spellEnd"/>
      <w:r>
        <w:rPr>
          <w:lang w:val="pl-PL"/>
        </w:rPr>
        <w:t xml:space="preserve"> lub </w:t>
      </w:r>
      <w:proofErr w:type="spellStart"/>
      <w:r>
        <w:rPr>
          <w:lang w:val="pl-PL"/>
        </w:rPr>
        <w:t>Github</w:t>
      </w:r>
      <w:proofErr w:type="spellEnd"/>
      <w:r>
        <w:rPr>
          <w:lang w:val="pl-PL"/>
        </w:rPr>
        <w:t>), ew. SVN</w:t>
      </w:r>
    </w:p>
    <w:p w14:paraId="2036FC48" w14:textId="77777777" w:rsidR="00BA1F02" w:rsidRDefault="00000000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System obsługi defektów – np. </w:t>
      </w:r>
      <w:proofErr w:type="spellStart"/>
      <w:r>
        <w:rPr>
          <w:lang w:val="pl-PL"/>
        </w:rPr>
        <w:t>Bitbucket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Github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Bugzilla</w:t>
      </w:r>
      <w:proofErr w:type="spellEnd"/>
      <w:r>
        <w:rPr>
          <w:lang w:val="pl-PL"/>
        </w:rPr>
        <w:t>.</w:t>
      </w:r>
    </w:p>
    <w:p w14:paraId="4070A86D" w14:textId="689D1CB0" w:rsidR="00786052" w:rsidRPr="00786052" w:rsidRDefault="00786052" w:rsidP="00786052">
      <w:pPr>
        <w:pStyle w:val="Akapitzlist"/>
        <w:ind w:left="360"/>
        <w:rPr>
          <w:lang w:val="pl-PL"/>
        </w:rPr>
      </w:pPr>
      <w:r>
        <w:rPr>
          <w:lang w:val="pl-PL"/>
        </w:rPr>
        <w:t xml:space="preserve">Tu </w:t>
      </w:r>
      <w:proofErr w:type="spellStart"/>
      <w:r>
        <w:rPr>
          <w:lang w:val="pl-PL"/>
        </w:rPr>
        <w:t>sb</w:t>
      </w:r>
      <w:proofErr w:type="spellEnd"/>
      <w:r>
        <w:rPr>
          <w:lang w:val="pl-PL"/>
        </w:rPr>
        <w:t xml:space="preserve"> walniemy linka do </w:t>
      </w:r>
      <w:proofErr w:type="spellStart"/>
      <w:r>
        <w:rPr>
          <w:lang w:val="pl-PL"/>
        </w:rPr>
        <w:t>githuba</w:t>
      </w:r>
      <w:proofErr w:type="spellEnd"/>
      <w:r>
        <w:rPr>
          <w:lang w:val="pl-PL"/>
        </w:rPr>
        <w:t xml:space="preserve"> jak go zrobimy </w:t>
      </w:r>
      <w:proofErr w:type="spellStart"/>
      <w:r>
        <w:rPr>
          <w:lang w:val="pl-PL"/>
        </w:rPr>
        <w:t>xddd</w:t>
      </w:r>
      <w:proofErr w:type="spellEnd"/>
    </w:p>
    <w:p w14:paraId="787909C7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56791D44" w14:textId="77777777" w:rsidR="00BA1F02" w:rsidRDefault="00000000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5065CF46" w14:textId="77777777" w:rsidR="00786052" w:rsidRDefault="00786052">
      <w:pPr>
        <w:rPr>
          <w:lang w:val="pl-PL"/>
        </w:rPr>
      </w:pPr>
    </w:p>
    <w:p w14:paraId="7F648AD9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2" w:name="_Toc1976795"/>
      <w:r>
        <w:rPr>
          <w:lang w:val="pl-PL"/>
        </w:rPr>
        <w:lastRenderedPageBreak/>
        <w:t>Wprowadzenie</w:t>
      </w:r>
      <w:bookmarkEnd w:id="2"/>
    </w:p>
    <w:p w14:paraId="4F2F9C2B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708708D7" w14:textId="77777777" w:rsidR="00BA1F02" w:rsidRDefault="00000000">
      <w:pPr>
        <w:rPr>
          <w:lang w:val="pl-PL"/>
        </w:rPr>
      </w:pPr>
      <w:r>
        <w:rPr>
          <w:lang w:val="pl-PL"/>
        </w:rPr>
        <w:t xml:space="preserve">Ma na celu ułatwienie rozwoju oprogramowania i naprawy potencjalnych błędów. </w:t>
      </w:r>
    </w:p>
    <w:p w14:paraId="076B1D8A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3358ED4F" w14:textId="77777777" w:rsidR="00BA1F02" w:rsidRDefault="00000000">
      <w:pPr>
        <w:rPr>
          <w:lang w:val="pl-PL"/>
        </w:rPr>
      </w:pPr>
      <w:r>
        <w:rPr>
          <w:lang w:val="pl-PL"/>
        </w:rPr>
        <w:t>Wsparcie użytkowników i osób zaangażowanych w produkcję i rozwój oprogramowania,</w:t>
      </w:r>
    </w:p>
    <w:p w14:paraId="7594AFAF" w14:textId="46156254" w:rsidR="00BA1F02" w:rsidRDefault="00000000">
      <w:pPr>
        <w:rPr>
          <w:lang w:val="pl-PL"/>
        </w:rPr>
      </w:pPr>
      <w:r>
        <w:rPr>
          <w:lang w:val="pl-PL"/>
        </w:rPr>
        <w:t>w tym personel restauracji, programistów, architektów systemowych i projektantów.</w:t>
      </w:r>
    </w:p>
    <w:p w14:paraId="6424D16C" w14:textId="77777777" w:rsidR="00BA1F02" w:rsidRDefault="00BA1F02">
      <w:pPr>
        <w:rPr>
          <w:lang w:val="pl-PL"/>
        </w:rPr>
      </w:pPr>
    </w:p>
    <w:p w14:paraId="7382F805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</w:p>
    <w:p w14:paraId="6C753F1B" w14:textId="1326C0FD" w:rsidR="00F576E2" w:rsidRDefault="00345BD3">
      <w:pPr>
        <w:rPr>
          <w:lang w:val="pl-PL"/>
        </w:rPr>
      </w:pPr>
      <w:r w:rsidRPr="00345BD3">
        <w:rPr>
          <w:lang w:val="pl-PL"/>
        </w:rPr>
        <w:t xml:space="preserve">Organizacja </w:t>
      </w:r>
      <w:r w:rsidRPr="00D64A63">
        <w:rPr>
          <w:i/>
          <w:iCs/>
          <w:lang w:val="pl-PL"/>
        </w:rPr>
        <w:t xml:space="preserve">Big </w:t>
      </w:r>
      <w:proofErr w:type="spellStart"/>
      <w:r w:rsidRPr="00D64A63">
        <w:rPr>
          <w:i/>
          <w:iCs/>
          <w:lang w:val="pl-PL"/>
        </w:rPr>
        <w:t>Burgers</w:t>
      </w:r>
      <w:proofErr w:type="spellEnd"/>
      <w:r w:rsidRPr="00345BD3">
        <w:rPr>
          <w:lang w:val="pl-PL"/>
        </w:rPr>
        <w:t xml:space="preserve"> jest firmą prowa</w:t>
      </w:r>
      <w:r>
        <w:rPr>
          <w:lang w:val="pl-PL"/>
        </w:rPr>
        <w:t xml:space="preserve">dzącą restaurację typu fast food, która </w:t>
      </w:r>
      <w:r w:rsidR="00EC6680">
        <w:rPr>
          <w:lang w:val="pl-PL"/>
        </w:rPr>
        <w:t>mieści się</w:t>
      </w:r>
      <w:r w:rsidR="00BD2AAD">
        <w:rPr>
          <w:lang w:val="pl-PL"/>
        </w:rPr>
        <w:t xml:space="preserve"> w centrum Szczecina,</w:t>
      </w:r>
      <w:r w:rsidR="00EC6680">
        <w:rPr>
          <w:lang w:val="pl-PL"/>
        </w:rPr>
        <w:t xml:space="preserve"> przy ul. Wojska Polskiego 724 i </w:t>
      </w:r>
      <w:r w:rsidR="00BD2AAD">
        <w:rPr>
          <w:lang w:val="pl-PL"/>
        </w:rPr>
        <w:t>posiada umowę z</w:t>
      </w:r>
      <w:r>
        <w:rPr>
          <w:lang w:val="pl-PL"/>
        </w:rPr>
        <w:t xml:space="preserve"> ponad 50 pracowni</w:t>
      </w:r>
      <w:r w:rsidR="00BD2AAD">
        <w:rPr>
          <w:lang w:val="pl-PL"/>
        </w:rPr>
        <w:t>kami</w:t>
      </w:r>
      <w:r>
        <w:rPr>
          <w:lang w:val="pl-PL"/>
        </w:rPr>
        <w:t xml:space="preserve">. Są oni zatrudnieni na różnych </w:t>
      </w:r>
      <w:r w:rsidR="00B66155">
        <w:rPr>
          <w:lang w:val="pl-PL"/>
        </w:rPr>
        <w:t xml:space="preserve">stanowiskach. Wszyscy otrzymują od restauracji odpowiedni zestaw ubrań roboczych – buty, spodnie, koszulę oraz identyfikator w postaci przypinki z imieniem i nazwą zajmowanego przez </w:t>
      </w:r>
      <w:r w:rsidR="00F576E2">
        <w:rPr>
          <w:lang w:val="pl-PL"/>
        </w:rPr>
        <w:t>siebie</w:t>
      </w:r>
      <w:r w:rsidR="00B66155">
        <w:rPr>
          <w:lang w:val="pl-PL"/>
        </w:rPr>
        <w:t xml:space="preserve"> stanowiska.</w:t>
      </w:r>
      <w:r w:rsidR="00F576E2">
        <w:rPr>
          <w:lang w:val="pl-PL"/>
        </w:rPr>
        <w:br/>
      </w:r>
      <w:r w:rsidR="00B66155">
        <w:rPr>
          <w:lang w:val="pl-PL"/>
        </w:rPr>
        <w:t>Najliczniejszym z nich</w:t>
      </w:r>
      <w:r w:rsidR="00F576E2">
        <w:rPr>
          <w:lang w:val="pl-PL"/>
        </w:rPr>
        <w:t xml:space="preserve">, </w:t>
      </w:r>
      <w:r w:rsidR="00B66155">
        <w:rPr>
          <w:lang w:val="pl-PL"/>
        </w:rPr>
        <w:t>o najmniejszym zakresie obowiązków</w:t>
      </w:r>
      <w:r w:rsidR="00F576E2">
        <w:rPr>
          <w:lang w:val="pl-PL"/>
        </w:rPr>
        <w:t>,</w:t>
      </w:r>
      <w:r w:rsidR="00B66155">
        <w:rPr>
          <w:lang w:val="pl-PL"/>
        </w:rPr>
        <w:t xml:space="preserve"> jest pracownik restauracji. Jest to szeregowy pracownik, który w danym momencie odpowiada za jedno, wyznaczone mu przez kierownika, zadanie. </w:t>
      </w:r>
      <w:r w:rsidR="00F576E2">
        <w:rPr>
          <w:lang w:val="pl-PL"/>
        </w:rPr>
        <w:br/>
      </w:r>
      <w:r w:rsidR="00B66155">
        <w:rPr>
          <w:lang w:val="pl-PL"/>
        </w:rPr>
        <w:t xml:space="preserve">Powyżej niego jest instruktor. Można go odróżnić po innym kolorze koszulki. Ma on wyższą stawkę godzinową ponieważ odpowiada za szkolenia nowych pracowników oraz dba o przestrzeganie przez innych standardów </w:t>
      </w:r>
      <w:r w:rsidR="00B66155" w:rsidRPr="00D64A63">
        <w:rPr>
          <w:i/>
          <w:iCs/>
          <w:lang w:val="pl-PL"/>
        </w:rPr>
        <w:t xml:space="preserve">Big </w:t>
      </w:r>
      <w:proofErr w:type="spellStart"/>
      <w:r w:rsidR="00B66155" w:rsidRPr="00D64A63">
        <w:rPr>
          <w:i/>
          <w:iCs/>
          <w:lang w:val="pl-PL"/>
        </w:rPr>
        <w:t>Burgers</w:t>
      </w:r>
      <w:proofErr w:type="spellEnd"/>
      <w:r w:rsidR="00B66155">
        <w:rPr>
          <w:lang w:val="pl-PL"/>
        </w:rPr>
        <w:t xml:space="preserve"> (m.in. BHP, prawidłowego przechowywania czy przygotowywania żywności).</w:t>
      </w:r>
      <w:r w:rsidR="00F576E2">
        <w:rPr>
          <w:lang w:val="pl-PL"/>
        </w:rPr>
        <w:br/>
      </w:r>
      <w:r w:rsidR="00B66155">
        <w:rPr>
          <w:lang w:val="pl-PL"/>
        </w:rPr>
        <w:t xml:space="preserve">Kolejnym stanowiskiem jest </w:t>
      </w:r>
      <w:r w:rsidR="00F576E2">
        <w:rPr>
          <w:lang w:val="pl-PL"/>
        </w:rPr>
        <w:t>kierownik zmiany, wyróżniający się innym kolorem odzieży</w:t>
      </w:r>
      <w:r w:rsidR="00B66155">
        <w:rPr>
          <w:lang w:val="pl-PL"/>
        </w:rPr>
        <w:t>. Ma on odpowiednio wyższą płacę ponieważ posiada znacznie większy zakres obowiązków</w:t>
      </w:r>
      <w:r w:rsidR="00F576E2">
        <w:rPr>
          <w:lang w:val="pl-PL"/>
        </w:rPr>
        <w:t xml:space="preserve"> – musi zarządzać pozostałymi pracownikami</w:t>
      </w:r>
      <w:r w:rsidR="00B66155">
        <w:rPr>
          <w:lang w:val="pl-PL"/>
        </w:rPr>
        <w:t>.</w:t>
      </w:r>
      <w:r w:rsidR="00F576E2">
        <w:rPr>
          <w:lang w:val="pl-PL"/>
        </w:rPr>
        <w:t xml:space="preserve"> Ustala on pozycjonowanie (wyznacza on pracownikom zadania, w sposób który najlepiej zoptymalizuje wydajność restauracji).</w:t>
      </w:r>
      <w:r w:rsidR="00C357B2">
        <w:rPr>
          <w:lang w:val="pl-PL"/>
        </w:rPr>
        <w:t xml:space="preserve"> Nadzoruje on pracę innych i</w:t>
      </w:r>
      <w:r w:rsidR="00B66155">
        <w:rPr>
          <w:lang w:val="pl-PL"/>
        </w:rPr>
        <w:t xml:space="preserve"> </w:t>
      </w:r>
      <w:r w:rsidR="00C357B2">
        <w:rPr>
          <w:lang w:val="pl-PL"/>
        </w:rPr>
        <w:t>p</w:t>
      </w:r>
      <w:r w:rsidR="00F576E2">
        <w:rPr>
          <w:lang w:val="pl-PL"/>
        </w:rPr>
        <w:t xml:space="preserve">omaga </w:t>
      </w:r>
      <w:r w:rsidR="00C357B2">
        <w:rPr>
          <w:lang w:val="pl-PL"/>
        </w:rPr>
        <w:t>im</w:t>
      </w:r>
      <w:r w:rsidR="00F576E2">
        <w:rPr>
          <w:lang w:val="pl-PL"/>
        </w:rPr>
        <w:t xml:space="preserve"> jeśli napotkają trudności, przyjmuje wszelkie reklamacje i wydaje zwroty.</w:t>
      </w:r>
    </w:p>
    <w:p w14:paraId="0132CA6D" w14:textId="692EE760" w:rsidR="00957D0B" w:rsidRDefault="00F576E2" w:rsidP="00BD2AAD">
      <w:pPr>
        <w:jc w:val="left"/>
        <w:rPr>
          <w:lang w:val="pl-PL"/>
        </w:rPr>
      </w:pPr>
      <w:r>
        <w:rPr>
          <w:lang w:val="pl-PL"/>
        </w:rPr>
        <w:t>Najwyższym stanowiskiem – zajmowanym przez tylko jedną osobę – jest kierownik restauracji. Jest to właściciel restauracji, który odpowiada za</w:t>
      </w:r>
      <w:r w:rsidR="00C357B2">
        <w:rPr>
          <w:lang w:val="pl-PL"/>
        </w:rPr>
        <w:t xml:space="preserve"> zatrudnianie, awanse </w:t>
      </w:r>
      <w:r w:rsidR="00225278">
        <w:rPr>
          <w:lang w:val="pl-PL"/>
        </w:rPr>
        <w:t>oraz</w:t>
      </w:r>
      <w:r w:rsidR="00C357B2">
        <w:rPr>
          <w:lang w:val="pl-PL"/>
        </w:rPr>
        <w:t xml:space="preserve"> zwalnianie pracowników</w:t>
      </w:r>
      <w:r w:rsidR="00225278">
        <w:rPr>
          <w:lang w:val="pl-PL"/>
        </w:rPr>
        <w:t xml:space="preserve"> i </w:t>
      </w:r>
      <w:r w:rsidR="00C357B2">
        <w:rPr>
          <w:lang w:val="pl-PL"/>
        </w:rPr>
        <w:t xml:space="preserve">nadzoruje </w:t>
      </w:r>
      <w:r w:rsidR="00225278">
        <w:rPr>
          <w:lang w:val="pl-PL"/>
        </w:rPr>
        <w:t>ich pracę</w:t>
      </w:r>
      <w:r w:rsidR="00C357B2">
        <w:rPr>
          <w:lang w:val="pl-PL"/>
        </w:rPr>
        <w:t>.</w:t>
      </w:r>
      <w:r w:rsidR="00225278">
        <w:rPr>
          <w:lang w:val="pl-PL"/>
        </w:rPr>
        <w:t xml:space="preserve"> Zleca od zewnętrznej firmie </w:t>
      </w:r>
      <w:r w:rsidR="00573422">
        <w:rPr>
          <w:lang w:val="pl-PL"/>
        </w:rPr>
        <w:t>prowadzenie księgowości na podstawie danych które jej dostarcza.</w:t>
      </w:r>
      <w:r w:rsidR="00141AF8">
        <w:rPr>
          <w:lang w:val="pl-PL"/>
        </w:rPr>
        <w:t xml:space="preserve"> Kontaktuje się on z pośrednikiem </w:t>
      </w:r>
      <w:proofErr w:type="spellStart"/>
      <w:r w:rsidR="00141AF8" w:rsidRPr="00D64A63">
        <w:rPr>
          <w:i/>
          <w:iCs/>
          <w:lang w:val="pl-PL"/>
        </w:rPr>
        <w:t>Deliwery</w:t>
      </w:r>
      <w:proofErr w:type="spellEnd"/>
      <w:r w:rsidR="00141AF8">
        <w:rPr>
          <w:lang w:val="pl-PL"/>
        </w:rPr>
        <w:t xml:space="preserve">, który organizuje dostawę produktów. Zawartość dostawy jest wyliczana na podstawie średniego </w:t>
      </w:r>
      <w:r w:rsidR="00EC6680">
        <w:rPr>
          <w:lang w:val="pl-PL"/>
        </w:rPr>
        <w:t>tygodniowego zużycia wszystkich produktów na podstawie danych sprzedaży. Wartość ta jest następnie weryfikowana poprzez inwentaryzację stanu magazynowego i jeśli to konieczne, odpowiednio korygowana. Dostawa dociera do restauracji w poniedziałek, około godziny 3:00. Za jej rozładowanie odpowiedzialny jest kierownik zmiany nocnej, który umieszcza produkty w odpowiednich magazynach z pomocą pracowników.</w:t>
      </w:r>
      <w:r w:rsidR="00957D0B">
        <w:rPr>
          <w:lang w:val="pl-PL"/>
        </w:rPr>
        <w:br/>
      </w:r>
      <w:r w:rsidR="00EC6680">
        <w:rPr>
          <w:lang w:val="pl-PL"/>
        </w:rPr>
        <w:t xml:space="preserve">W trakcie godzin otwarcia restauracji </w:t>
      </w:r>
      <w:r w:rsidR="00C12AAF">
        <w:rPr>
          <w:lang w:val="pl-PL"/>
        </w:rPr>
        <w:t xml:space="preserve">transportem produktów z magazynów na zapleczu do chłodziarek i lodówek w kuchni oraz rozpakowaniem i umieszczeniem produktów w łatwo dostępnych dla innych pracowników przyrządzających jedzenie, plastikowych opakowaniach odpowiada wyznaczony przez kierownika zmiany pracownik. W celu minimalizacji marnowania żywności, w pierwszej kolejności wyciąga on z magazynów </w:t>
      </w:r>
      <w:r w:rsidR="00C12AAF">
        <w:rPr>
          <w:lang w:val="pl-PL"/>
        </w:rPr>
        <w:lastRenderedPageBreak/>
        <w:t>produkty o najkrótszej dacie przydatności do spożycia.</w:t>
      </w:r>
      <w:r w:rsidR="00BD2AAD">
        <w:rPr>
          <w:lang w:val="pl-PL"/>
        </w:rPr>
        <w:t xml:space="preserve"> Produkty są przygotowywane w kuchni na zamówienie klienta. Może on je złożyć przy ladzie u pracownika na stanowisku kasjera. Po uiszczeniu płatności informacja o zawartości zamówienia trafia do pracowników na kuchni. Po przyrządzeniu przez nich kanapek, zamówienie przejmuje pracownik na serwisie, który wzbogaca je o dodatki w postaci m. in. frytek, sosów czy napojów i wydaje je klientowi przy ladzie. Klient ma możliwość spożycia posiłku na miejscu przy jednym z dostępnych stolików (nie przewiduje się formy ich rezerwacji) lub spakowania go do torby na wynos. Swój zamiar oznajmia pracownikowi, który przyjmuje jego zamówienie</w:t>
      </w:r>
      <w:r w:rsidR="00C61EBF">
        <w:rPr>
          <w:lang w:val="pl-PL"/>
        </w:rPr>
        <w:t xml:space="preserve">. Zamówienie identyfikowane jest na podstawie numeru, nadanego mu w trakcie jego składania. Jest on drukowany na dokumencie sprzedaży wydanemu klientowi. Po okazaniu </w:t>
      </w:r>
      <w:r w:rsidR="00511345">
        <w:rPr>
          <w:lang w:val="pl-PL"/>
        </w:rPr>
        <w:t>go pracownikowi i potwierdzeniu jego zgodności, klient może otrzymuje swój posiłek.</w:t>
      </w:r>
    </w:p>
    <w:p w14:paraId="3DD4D448" w14:textId="72F7A24F" w:rsidR="00D91D12" w:rsidRDefault="00957D0B" w:rsidP="00BD2AAD">
      <w:pPr>
        <w:jc w:val="left"/>
        <w:rPr>
          <w:lang w:val="pl-PL"/>
        </w:rPr>
      </w:pPr>
      <w:r>
        <w:rPr>
          <w:lang w:val="pl-PL"/>
        </w:rPr>
        <w:t>Restauracja prowadzi sprzedaż codzienne, z wyjątkiem dni ustawowo wolnych od pracy, w godzinach 7:00 – 23:00. W restauracji personel jest obecny 24h na dobę. W godzinach, w których obiekt jest zamknięty, pracownicy sprzątają i myją używany przez restaurację sprzęt.</w:t>
      </w:r>
      <w:r w:rsidR="00F576E2">
        <w:rPr>
          <w:lang w:val="pl-PL"/>
        </w:rPr>
        <w:br/>
      </w:r>
      <w:r>
        <w:rPr>
          <w:lang w:val="pl-PL"/>
        </w:rPr>
        <w:t xml:space="preserve">Godziny, w których pracownicy muszą być obecni w restauracji udostępniane są im na co najmniej 7 dni przed początkiem kolejnego miesiące w formie grafiku miesięcznego. Ustalany jest on przez kierownika restauracji. Pracownicy mogą składać prośby dotyczące godzin i dni, w których chcieliby pracować. Kierownik układając grafik stara się je w miarę możliwości realizować. W trakcie pracy pracownicy upoważnieni są do </w:t>
      </w:r>
      <w:r w:rsidR="0098124B">
        <w:rPr>
          <w:lang w:val="pl-PL"/>
        </w:rPr>
        <w:t xml:space="preserve">przerw – w zależności od czasu pracy. Jednej, jeśli ich czas pracy danego dnia to co najmniej 6 godzin i drugiej, jeśli pracują ponad 9 godzin. Obie przerwy są w pełni płatne i trwają </w:t>
      </w:r>
      <w:r w:rsidR="00D91D12">
        <w:rPr>
          <w:lang w:val="pl-PL"/>
        </w:rPr>
        <w:t xml:space="preserve">po </w:t>
      </w:r>
      <w:r w:rsidR="0098124B">
        <w:rPr>
          <w:lang w:val="pl-PL"/>
        </w:rPr>
        <w:t>15 minut.</w:t>
      </w:r>
      <w:r w:rsidR="009F0C9F">
        <w:rPr>
          <w:lang w:val="pl-PL"/>
        </w:rPr>
        <w:t xml:space="preserve"> Osobą odpowiedzialną za upewnienie się iż wszyscy pracownicy odbyli swoje przerwy jest kierownik zmiany</w:t>
      </w:r>
      <w:r w:rsidR="00041A7E">
        <w:rPr>
          <w:lang w:val="pl-PL"/>
        </w:rPr>
        <w:t>.</w:t>
      </w:r>
    </w:p>
    <w:p w14:paraId="7364073E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6" w:name="_Toc1976799"/>
      <w:r>
        <w:rPr>
          <w:lang w:val="pl-PL"/>
        </w:rPr>
        <w:t>Analiza SWOT organizacji</w:t>
      </w:r>
      <w:bookmarkEnd w:id="6"/>
    </w:p>
    <w:p w14:paraId="5F76CFCE" w14:textId="77777777" w:rsidR="00BA1F02" w:rsidRDefault="00BA1F02">
      <w:pPr>
        <w:pStyle w:val="Akapitzlist"/>
        <w:rPr>
          <w:lang w:val="pl-PL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15"/>
        <w:gridCol w:w="4315"/>
      </w:tblGrid>
      <w:tr w:rsidR="00BA1F02" w:rsidRPr="004B169C" w14:paraId="650F6D79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0EFC75" w14:textId="77777777" w:rsidR="00BA1F02" w:rsidRDefault="00000000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 Wzrost produktywności pracowników.</w:t>
            </w:r>
          </w:p>
          <w:p w14:paraId="15F8008E" w14:textId="77777777" w:rsidR="00BA1F02" w:rsidRDefault="00000000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 Pozytywny wpływ na komfort pracownika.</w:t>
            </w:r>
          </w:p>
          <w:p w14:paraId="6639F85D" w14:textId="73C9AEB0" w:rsidR="00BA1F02" w:rsidRDefault="00000000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 xml:space="preserve">-Minimalizacja niepotrzebnych zamówień </w:t>
            </w:r>
            <w:r w:rsidR="00C357B2">
              <w:rPr>
                <w:lang w:val="pl-PL"/>
              </w:rPr>
              <w:t>produktów</w:t>
            </w:r>
            <w:r>
              <w:rPr>
                <w:lang w:val="pl-PL"/>
              </w:rPr>
              <w:t>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EB24" w14:textId="77777777" w:rsidR="00BA1F02" w:rsidRDefault="00000000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-Utrata zasobów potrzebnych do wyprodukowania oprogramowania</w:t>
            </w:r>
          </w:p>
          <w:p w14:paraId="06BE9860" w14:textId="77777777" w:rsidR="00BA1F02" w:rsidRDefault="00000000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-Potrzeba wyszkolenia personelu z wykorzystywania oprogramowania</w:t>
            </w:r>
          </w:p>
          <w:p w14:paraId="58E85B9D" w14:textId="77777777" w:rsidR="00BA1F02" w:rsidRDefault="00000000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-Podatność systemu na awarie i ataki cyfrowe</w:t>
            </w:r>
          </w:p>
        </w:tc>
      </w:tr>
      <w:tr w:rsidR="00BA1F02" w:rsidRPr="004B169C" w14:paraId="55CA9CFB" w14:textId="77777777"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 w14:paraId="1BE7BA30" w14:textId="25610623" w:rsidR="00BA1F02" w:rsidRDefault="00000000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-Zwiększenie</w:t>
            </w:r>
            <w:r w:rsidR="00C357B2">
              <w:rPr>
                <w:lang w:val="pl-PL"/>
              </w:rPr>
              <w:t xml:space="preserve"> pozycji organizacji na rynku</w:t>
            </w:r>
            <w:r>
              <w:rPr>
                <w:lang w:val="pl-PL"/>
              </w:rPr>
              <w:t>.</w:t>
            </w:r>
          </w:p>
          <w:p w14:paraId="23DE8740" w14:textId="77777777" w:rsidR="00BA1F02" w:rsidRDefault="00000000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-Zwiększenie ilości klientów.</w:t>
            </w:r>
          </w:p>
          <w:p w14:paraId="2AF7647D" w14:textId="77777777" w:rsidR="00BA1F02" w:rsidRDefault="00000000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-Zachęcenie wyższej wykwalifikowanych i doświadczonych pracowników do zatrudnienia w restauracji.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6D8C3" w14:textId="77777777" w:rsidR="00BA1F02" w:rsidRDefault="00000000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-Personel może mieć trudność z obsługą oprogramowania</w:t>
            </w:r>
          </w:p>
          <w:p w14:paraId="2046AA60" w14:textId="77777777" w:rsidR="00BA1F02" w:rsidRDefault="00000000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-Klient restauracji z uwagi na przyzwyczajenie do poprzedniego systemu może mieć kłopot z przystosowaniem się.</w:t>
            </w:r>
          </w:p>
          <w:p w14:paraId="5202F054" w14:textId="77777777" w:rsidR="00BA1F02" w:rsidRDefault="00000000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-Rozwiązanie to może być skopiowane przez konkurencję</w:t>
            </w:r>
          </w:p>
        </w:tc>
      </w:tr>
    </w:tbl>
    <w:p w14:paraId="58F53A8D" w14:textId="77777777" w:rsidR="00BA1F02" w:rsidRDefault="00BA1F02">
      <w:pPr>
        <w:pStyle w:val="Akapitzlist"/>
        <w:numPr>
          <w:ilvl w:val="1"/>
          <w:numId w:val="10"/>
        </w:numPr>
        <w:rPr>
          <w:lang w:val="pl-PL"/>
        </w:rPr>
      </w:pPr>
    </w:p>
    <w:p w14:paraId="52D4063E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7" w:name="_Toc1976800"/>
      <w:r>
        <w:rPr>
          <w:lang w:val="pl-PL"/>
        </w:rPr>
        <w:lastRenderedPageBreak/>
        <w:t>Specyfikacja wymagań</w:t>
      </w:r>
      <w:bookmarkEnd w:id="7"/>
    </w:p>
    <w:p w14:paraId="2B005C41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47DFFA63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76957A75" w14:textId="77777777" w:rsidR="00BA1F02" w:rsidRDefault="00000000">
      <w:pPr>
        <w:rPr>
          <w:lang w:val="pl-PL"/>
        </w:rPr>
      </w:pPr>
      <w:r>
        <w:rPr>
          <w:lang w:val="pl-PL"/>
        </w:rPr>
        <w:t>jedno zdanie o systemie – nazwa i rodzaj</w:t>
      </w:r>
    </w:p>
    <w:p w14:paraId="5F87DA2E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79CA0454" w14:textId="77777777" w:rsidR="00BA1F02" w:rsidRDefault="00000000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561500C0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7ECAB7DD" w14:textId="77777777" w:rsidR="00BA1F02" w:rsidRDefault="00000000">
      <w:pPr>
        <w:rPr>
          <w:lang w:val="pl-PL"/>
        </w:rPr>
      </w:pPr>
      <w:r>
        <w:rPr>
          <w:lang w:val="pl-PL"/>
        </w:rPr>
        <w:t>co organizacja docelowa chce osiągnąć wdrażając system</w:t>
      </w:r>
    </w:p>
    <w:p w14:paraId="41FC8BA0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10855A29" w14:textId="77777777" w:rsidR="00BA1F02" w:rsidRDefault="00000000">
      <w:pPr>
        <w:rPr>
          <w:lang w:val="pl-PL"/>
        </w:rPr>
      </w:pPr>
      <w:r>
        <w:rPr>
          <w:lang w:val="pl-PL"/>
        </w:rPr>
        <w:t>lista – ew. wyjaśnienia dodać do słownika pojęć</w:t>
      </w:r>
    </w:p>
    <w:p w14:paraId="66E092FC" w14:textId="77777777" w:rsidR="00BA1F02" w:rsidRDefault="00000000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5073C14F" w14:textId="77777777" w:rsidR="00BA1F02" w:rsidRDefault="00000000">
      <w:pPr>
        <w:rPr>
          <w:lang w:val="pl-PL"/>
        </w:rPr>
      </w:pPr>
      <w:r>
        <w:rPr>
          <w:lang w:val="pl-PL"/>
        </w:rPr>
        <w:t>dla poszczególnych grup użytkowników – każdy element z unikalnym numerem identyfikacyjnym</w:t>
      </w:r>
    </w:p>
    <w:p w14:paraId="03CBE5E5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Ograniczenia projektowe i wdrożeniowe</w:t>
      </w:r>
    </w:p>
    <w:p w14:paraId="403F2EC6" w14:textId="77777777" w:rsidR="00BA1F02" w:rsidRDefault="00000000">
      <w:pPr>
        <w:rPr>
          <w:lang w:val="pl-PL"/>
        </w:rPr>
      </w:pPr>
      <w:r>
        <w:rPr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14:paraId="52F23EB1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 w14:paraId="325BE132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Lista wymagań</w:t>
      </w:r>
    </w:p>
    <w:p w14:paraId="09DB0D4A" w14:textId="77777777" w:rsidR="00BA1F02" w:rsidRDefault="00000000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 w14:paraId="3399865B" w14:textId="77777777" w:rsidR="00BA1F02" w:rsidRDefault="00000000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23C42CEC" w14:textId="77777777" w:rsidR="00BA1F02" w:rsidRDefault="00000000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37FC27BC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5F8D3482" w14:textId="77777777" w:rsidR="00BA1F02" w:rsidRDefault="00000000">
      <w:pPr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 w14:paraId="47243791" w14:textId="77777777" w:rsidR="00BA1F02" w:rsidRDefault="00000000">
      <w:pPr>
        <w:rPr>
          <w:lang w:val="pl-PL"/>
        </w:rPr>
      </w:pPr>
      <w:r>
        <w:rPr>
          <w:lang w:val="pl-PL"/>
        </w:rPr>
        <w:t>każde na nowej stronie wg następujących punktów:</w:t>
      </w:r>
    </w:p>
    <w:p w14:paraId="5374956F" w14:textId="77777777" w:rsidR="00BA1F02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Numer – jako ID</w:t>
      </w:r>
    </w:p>
    <w:p w14:paraId="3A95A269" w14:textId="77777777" w:rsidR="00BA1F02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Nazwa</w:t>
      </w:r>
    </w:p>
    <w:p w14:paraId="19845CE1" w14:textId="77777777" w:rsidR="00BA1F02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5EBE933" w14:textId="77777777" w:rsidR="00BA1F02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Użytkownicy</w:t>
      </w:r>
    </w:p>
    <w:p w14:paraId="465E0B9D" w14:textId="77777777" w:rsidR="00BA1F02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lastRenderedPageBreak/>
        <w:t>Scenariusze, dla każdego z nich:</w:t>
      </w:r>
    </w:p>
    <w:p w14:paraId="20F067D2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Nazwa scenariusza</w:t>
      </w:r>
    </w:p>
    <w:p w14:paraId="41CB9857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Warunki początkowe</w:t>
      </w:r>
    </w:p>
    <w:p w14:paraId="3AA00C29" w14:textId="77777777" w:rsidR="00BA1F02" w:rsidRDefault="00000000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28FF5078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Efekty – warunki końcowe</w:t>
      </w:r>
    </w:p>
    <w:p w14:paraId="65BEE1AF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66E4EB76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Częstotliwość - na skali 1-5 lub BN-BW</w:t>
      </w:r>
    </w:p>
    <w:p w14:paraId="7729F57D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 w14:paraId="1FBBC4A2" w14:textId="77777777" w:rsidR="00BA1F02" w:rsidRDefault="00BA1F02">
      <w:pPr>
        <w:ind w:left="1080"/>
        <w:rPr>
          <w:lang w:val="pl-PL"/>
        </w:rPr>
      </w:pPr>
    </w:p>
    <w:p w14:paraId="01733706" w14:textId="77777777" w:rsidR="00BA1F02" w:rsidRDefault="00000000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t>Ważne!</w:t>
      </w:r>
    </w:p>
    <w:p w14:paraId="3C128F30" w14:textId="77777777" w:rsidR="00BA1F02" w:rsidRDefault="00000000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F0BEC25" w14:textId="77777777" w:rsidR="00BA1F02" w:rsidRDefault="00000000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776F2639" w14:textId="77777777" w:rsidR="00BA1F02" w:rsidRDefault="00000000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7E1A504A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52872330" w14:textId="77777777" w:rsidR="00BA1F02" w:rsidRDefault="00000000">
      <w:pPr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 w14:paraId="255DCF77" w14:textId="77777777" w:rsidR="00BA1F02" w:rsidRDefault="0000000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 w14:paraId="1AECD8B5" w14:textId="77777777" w:rsidR="00BA1F02" w:rsidRDefault="0000000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0B424E61" w14:textId="77777777" w:rsidR="00BA1F02" w:rsidRDefault="0000000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Zabezpieczenia</w:t>
      </w:r>
    </w:p>
    <w:p w14:paraId="09C5A2AD" w14:textId="77777777" w:rsidR="00BA1F02" w:rsidRDefault="0000000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7DFE8C9A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13" w:name="_Toc1976804"/>
      <w:r>
        <w:rPr>
          <w:lang w:val="pl-PL"/>
        </w:rPr>
        <w:lastRenderedPageBreak/>
        <w:t>Zarządzanie projektem</w:t>
      </w:r>
      <w:bookmarkEnd w:id="13"/>
    </w:p>
    <w:p w14:paraId="2964F445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20FBCC84" w14:textId="77777777" w:rsidR="00BA1F02" w:rsidRDefault="00000000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76E1A86F" w14:textId="77777777" w:rsidR="00BA1F02" w:rsidRDefault="00000000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4A07AB47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23428D80" w14:textId="77777777" w:rsidR="00BA1F02" w:rsidRDefault="00000000">
      <w:pPr>
        <w:rPr>
          <w:lang w:val="pl-PL"/>
        </w:rPr>
      </w:pPr>
      <w:r>
        <w:rPr>
          <w:lang w:val="pl-PL"/>
        </w:rPr>
        <w:t>Etapy mogą się składać z zadań.</w:t>
      </w:r>
    </w:p>
    <w:p w14:paraId="4B3B1EA6" w14:textId="77777777" w:rsidR="00BA1F02" w:rsidRDefault="00000000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36139428" w14:textId="77777777" w:rsidR="00BA1F02" w:rsidRDefault="00000000">
      <w:pPr>
        <w:rPr>
          <w:lang w:val="pl-PL"/>
        </w:rPr>
      </w:pPr>
      <w:r>
        <w:rPr>
          <w:lang w:val="pl-PL"/>
        </w:rP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>
        <w:rPr>
          <w:lang w:val="pl-PL"/>
        </w:rPr>
        <w:t>personal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professional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enterprise</w:t>
      </w:r>
      <w:proofErr w:type="spellEnd"/>
      <w:r>
        <w:rPr>
          <w:lang w:val="pl-PL"/>
        </w:rPr>
        <w:t>) i wersje (1.0, 1.5, itd.)</w:t>
      </w:r>
    </w:p>
    <w:p w14:paraId="282791CF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 w14:paraId="11116C6C" w14:textId="77777777" w:rsidR="00BA1F02" w:rsidRDefault="00000000">
      <w:pPr>
        <w:rPr>
          <w:lang w:val="pl-PL"/>
        </w:rPr>
      </w:pPr>
      <w:r>
        <w:rPr>
          <w:lang w:val="pl-PL"/>
        </w:rPr>
        <w:t>dla głównych etapów projektu</w:t>
      </w:r>
    </w:p>
    <w:p w14:paraId="647923E1" w14:textId="77777777" w:rsidR="00BA1F02" w:rsidRDefault="00BA1F02">
      <w:pPr>
        <w:rPr>
          <w:lang w:val="pl-PL"/>
        </w:rPr>
      </w:pPr>
    </w:p>
    <w:p w14:paraId="166254DE" w14:textId="77777777" w:rsidR="00BA1F02" w:rsidRDefault="00BA1F02">
      <w:pPr>
        <w:rPr>
          <w:lang w:val="pl-PL"/>
        </w:rPr>
      </w:pPr>
    </w:p>
    <w:p w14:paraId="555E923A" w14:textId="77777777" w:rsidR="00BA1F02" w:rsidRDefault="00000000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wykładzie!</w:t>
      </w:r>
    </w:p>
    <w:p w14:paraId="281CA326" w14:textId="77777777" w:rsidR="00BA1F02" w:rsidRDefault="00000000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6DABA7BE" w14:textId="77777777" w:rsidR="00BA1F02" w:rsidRDefault="00BA1F02">
      <w:pPr>
        <w:rPr>
          <w:lang w:val="pl-PL"/>
        </w:rPr>
      </w:pPr>
    </w:p>
    <w:p w14:paraId="6D4F140A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17" w:name="_Toc1976808"/>
      <w:r>
        <w:rPr>
          <w:lang w:val="pl-PL"/>
        </w:rPr>
        <w:lastRenderedPageBreak/>
        <w:t>Zarządzanie ryzykiem</w:t>
      </w:r>
      <w:bookmarkEnd w:id="17"/>
    </w:p>
    <w:p w14:paraId="0DC0B2C1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 w14:paraId="349657FA" w14:textId="77777777" w:rsidR="00BA1F02" w:rsidRDefault="00000000">
      <w:pPr>
        <w:rPr>
          <w:lang w:val="pl-PL"/>
        </w:rPr>
      </w:pPr>
      <w:r>
        <w:rPr>
          <w:lang w:val="pl-PL"/>
        </w:rPr>
        <w:t>Wypełniona lista kontrolna</w:t>
      </w:r>
    </w:p>
    <w:p w14:paraId="06B9DEB3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23A13A71" w14:textId="77777777" w:rsidR="00BA1F02" w:rsidRDefault="00000000">
      <w:pPr>
        <w:rPr>
          <w:lang w:val="pl-PL"/>
        </w:rPr>
      </w:pPr>
      <w:r>
        <w:rPr>
          <w:lang w:val="pl-PL"/>
        </w:rPr>
        <w:t>prawdopodobieństwo i wpływ</w:t>
      </w:r>
    </w:p>
    <w:p w14:paraId="7B4BCA7A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 w14:paraId="25A3AAD3" w14:textId="77777777" w:rsidR="00BA1F02" w:rsidRDefault="00000000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12DD27EA" w14:textId="77777777" w:rsidR="00BA1F02" w:rsidRDefault="00000000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4950E585" w14:textId="77777777" w:rsidR="00BA1F02" w:rsidRDefault="00BA1F02">
      <w:pPr>
        <w:rPr>
          <w:lang w:val="pl-PL"/>
        </w:rPr>
      </w:pPr>
    </w:p>
    <w:p w14:paraId="3F81EAEB" w14:textId="77777777" w:rsidR="00BA1F02" w:rsidRDefault="00BA1F02">
      <w:pPr>
        <w:rPr>
          <w:lang w:val="pl-PL"/>
        </w:rPr>
      </w:pPr>
    </w:p>
    <w:p w14:paraId="761E1DC6" w14:textId="77777777" w:rsidR="00BA1F02" w:rsidRDefault="00000000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7C691E0D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21" w:name="_Toc1976812"/>
      <w:r>
        <w:rPr>
          <w:lang w:val="pl-PL"/>
        </w:rPr>
        <w:lastRenderedPageBreak/>
        <w:t>Zarządzanie jakością</w:t>
      </w:r>
      <w:bookmarkEnd w:id="21"/>
    </w:p>
    <w:p w14:paraId="67B2D2EE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 w14:paraId="5252D831" w14:textId="77777777" w:rsidR="00BA1F02" w:rsidRDefault="00000000">
      <w:pPr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 w14:paraId="4F3CA093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 w14:paraId="63E8F9E6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7BC7C5DE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39FEC345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7D95FE03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7E3EB205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4640709D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312D082F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279FC20D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36E4316F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6B493874" w14:textId="77777777" w:rsidR="00BA1F02" w:rsidRDefault="00000000">
      <w:pPr>
        <w:pStyle w:val="Akapitzlist"/>
        <w:numPr>
          <w:ilvl w:val="0"/>
          <w:numId w:val="5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73079EC4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23" w:name="_Toc1976814"/>
      <w:r>
        <w:rPr>
          <w:lang w:val="pl-PL"/>
        </w:rPr>
        <w:lastRenderedPageBreak/>
        <w:t>Projekt techniczny</w:t>
      </w:r>
      <w:bookmarkEnd w:id="23"/>
    </w:p>
    <w:p w14:paraId="0662C350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5EB7C27" w14:textId="77777777" w:rsidR="00BA1F02" w:rsidRDefault="00000000">
      <w:pPr>
        <w:rPr>
          <w:lang w:val="pl-PL"/>
        </w:rPr>
      </w:pPr>
      <w:r>
        <w:rPr>
          <w:lang w:val="pl-PL"/>
        </w:rPr>
        <w:t>z ew. rysunkami pomocniczymi</w:t>
      </w:r>
    </w:p>
    <w:p w14:paraId="06069E77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 w14:paraId="46F9FAD8" w14:textId="77777777" w:rsidR="00BA1F02" w:rsidRDefault="00000000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7F191279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7FE69C45" w14:textId="77777777" w:rsidR="00BA1F02" w:rsidRDefault="00000000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4D060E0F" w14:textId="77777777" w:rsidR="00BA1F02" w:rsidRDefault="00000000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7C562D30" w14:textId="77777777" w:rsidR="00BA1F02" w:rsidRDefault="00BA1F02">
      <w:pPr>
        <w:rPr>
          <w:lang w:val="pl-PL"/>
        </w:rPr>
      </w:pPr>
    </w:p>
    <w:p w14:paraId="11107F2E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Diagram(-y) klas</w:t>
      </w:r>
    </w:p>
    <w:p w14:paraId="40EBBB30" w14:textId="77777777" w:rsidR="00BA1F02" w:rsidRDefault="00000000">
      <w:pPr>
        <w:rPr>
          <w:lang w:val="pl-PL"/>
        </w:rPr>
      </w:pPr>
      <w:r>
        <w:rPr>
          <w:lang w:val="pl-PL"/>
        </w:rPr>
        <w:t>1 lub więcej</w:t>
      </w:r>
    </w:p>
    <w:p w14:paraId="2E78F21C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Diagram(-y) czynności</w:t>
      </w:r>
    </w:p>
    <w:p w14:paraId="70ECF58F" w14:textId="77777777" w:rsidR="00BA1F02" w:rsidRDefault="00000000">
      <w:pPr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 w14:paraId="4D95638A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Diagramy sekwencji</w:t>
      </w:r>
    </w:p>
    <w:p w14:paraId="771870E2" w14:textId="77777777" w:rsidR="00BA1F02" w:rsidRDefault="00000000">
      <w:pPr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 w14:paraId="7FAF8070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Inne diagramy</w:t>
      </w:r>
    </w:p>
    <w:p w14:paraId="0ADF5016" w14:textId="77777777" w:rsidR="00BA1F02" w:rsidRDefault="00000000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34101829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 w14:paraId="687BB143" w14:textId="77777777" w:rsidR="00BA1F02" w:rsidRDefault="00000000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6C4C4568" w14:textId="77777777" w:rsidR="00BA1F02" w:rsidRDefault="00000000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450FA077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 w14:paraId="038BCE79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257CB83F" w14:textId="77777777" w:rsidR="00BA1F02" w:rsidRDefault="00000000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3CB51CE2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Projekty szczegółowe tabel</w:t>
      </w:r>
    </w:p>
    <w:p w14:paraId="0B21D555" w14:textId="77777777" w:rsidR="00BA1F02" w:rsidRDefault="00000000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2C01DF71" w14:textId="77777777" w:rsidR="00BA1F02" w:rsidRDefault="00000000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5EE5C96A" w14:textId="77777777" w:rsidR="00BA1F02" w:rsidRDefault="00000000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306CDFC5" w14:textId="77777777" w:rsidR="00BA1F02" w:rsidRDefault="00000000">
      <w:pPr>
        <w:rPr>
          <w:lang w:val="pl-PL"/>
        </w:rPr>
      </w:pPr>
      <w:r>
        <w:rPr>
          <w:lang w:val="pl-PL"/>
        </w:rPr>
        <w:t xml:space="preserve">dodatkowymi elementami mogą być np. 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 xml:space="preserve">, procedury, funkcje, indeksy, użytkownicy, role. </w:t>
      </w:r>
    </w:p>
    <w:p w14:paraId="5BD1507F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9" w:name="_Toc1976820"/>
      <w:r>
        <w:rPr>
          <w:lang w:val="pl-PL"/>
        </w:rPr>
        <w:lastRenderedPageBreak/>
        <w:t>Projekt interfejsu użytkownika</w:t>
      </w:r>
      <w:bookmarkEnd w:id="29"/>
    </w:p>
    <w:p w14:paraId="080A005E" w14:textId="77777777" w:rsidR="00BA1F02" w:rsidRDefault="0000000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02BCBCAA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Lista głównych elementów interfejsu</w:t>
      </w:r>
    </w:p>
    <w:p w14:paraId="1D9E872C" w14:textId="77777777" w:rsidR="00BA1F02" w:rsidRDefault="00000000">
      <w:pPr>
        <w:rPr>
          <w:lang w:val="pl-PL"/>
        </w:rPr>
      </w:pPr>
      <w:r>
        <w:rPr>
          <w:lang w:val="pl-PL"/>
        </w:rPr>
        <w:t>okien, stron, aktywności (Android)</w:t>
      </w:r>
    </w:p>
    <w:p w14:paraId="65B46C6A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5B00FA6" w14:textId="77777777" w:rsidR="00BA1F02" w:rsidRDefault="00000000">
      <w:pPr>
        <w:rPr>
          <w:lang w:val="pl-PL"/>
        </w:rPr>
      </w:pPr>
      <w:r>
        <w:rPr>
          <w:lang w:val="pl-PL"/>
        </w:rPr>
        <w:t xml:space="preserve">np. </w:t>
      </w:r>
      <w:proofErr w:type="spellStart"/>
      <w:r>
        <w:rPr>
          <w:lang w:val="pl-PL"/>
        </w:rPr>
        <w:t>storyboard</w:t>
      </w:r>
      <w:proofErr w:type="spellEnd"/>
      <w:r>
        <w:rPr>
          <w:lang w:val="pl-PL"/>
        </w:rPr>
        <w:t>, schemat blokowy lub inna notacja</w:t>
      </w:r>
    </w:p>
    <w:p w14:paraId="5E5537C8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Projekty szczegółowe poszczególnych elementów</w:t>
      </w:r>
    </w:p>
    <w:p w14:paraId="0649E3C1" w14:textId="77777777" w:rsidR="00BA1F02" w:rsidRDefault="00000000">
      <w:pPr>
        <w:rPr>
          <w:lang w:val="pl-PL"/>
        </w:rPr>
      </w:pPr>
      <w:r>
        <w:rPr>
          <w:lang w:val="pl-PL"/>
        </w:rPr>
        <w:t>dla 5-7 głównych elementów (w zespołach 2-osobowych)</w:t>
      </w:r>
    </w:p>
    <w:p w14:paraId="5BB30C66" w14:textId="77777777" w:rsidR="00BA1F02" w:rsidRDefault="00000000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7EEF821D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 w14:paraId="455F834D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7C3D090B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 w14:paraId="4C90F6A9" w14:textId="77777777" w:rsidR="00BA1F02" w:rsidRDefault="00BA1F02">
      <w:pPr>
        <w:pStyle w:val="Akapitzlist"/>
        <w:ind w:left="1440"/>
        <w:rPr>
          <w:lang w:val="pl-PL"/>
        </w:rPr>
      </w:pPr>
    </w:p>
    <w:p w14:paraId="7053A169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 w14:paraId="53642830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44669AC5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2F4C4F89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1D93F7B0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5091E843" w14:textId="77777777" w:rsidR="00BA1F02" w:rsidRDefault="00000000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08883D91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6DAE9460" w14:textId="77777777" w:rsidR="00BA1F02" w:rsidRDefault="00000000">
      <w:pPr>
        <w:rPr>
          <w:lang w:val="pl-PL"/>
        </w:rPr>
      </w:pPr>
      <w:r>
        <w:rPr>
          <w:lang w:val="pl-PL"/>
        </w:rPr>
        <w:t>Opcjonalnie – dla chętnych</w:t>
      </w:r>
    </w:p>
    <w:p w14:paraId="5D7F29A0" w14:textId="77777777" w:rsidR="00BA1F02" w:rsidRDefault="00000000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726CB79D" w14:textId="77777777" w:rsidR="00BA1F02" w:rsidRDefault="00BA1F02">
      <w:pPr>
        <w:rPr>
          <w:lang w:val="pl-PL"/>
        </w:rPr>
      </w:pPr>
    </w:p>
    <w:p w14:paraId="4FCCEFBB" w14:textId="77777777" w:rsidR="00BA1F02" w:rsidRDefault="00000000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0415AFC8" w14:textId="77777777" w:rsidR="00BA1F02" w:rsidRDefault="00000000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4F052CC6" w14:textId="77777777" w:rsidR="00BA1F02" w:rsidRDefault="00000000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14938CB6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32" w:name="_Toc1976823"/>
      <w:r>
        <w:rPr>
          <w:lang w:val="pl-PL"/>
        </w:rPr>
        <w:lastRenderedPageBreak/>
        <w:t>Podsumowanie</w:t>
      </w:r>
      <w:bookmarkEnd w:id="32"/>
    </w:p>
    <w:p w14:paraId="7B89E15A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 w14:paraId="73974595" w14:textId="77777777" w:rsidR="00BA1F02" w:rsidRDefault="00000000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14:paraId="0D556A21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34" w:name="_Toc1976825"/>
      <w:r>
        <w:rPr>
          <w:lang w:val="pl-PL"/>
        </w:rPr>
        <w:lastRenderedPageBreak/>
        <w:t>Inne informacje</w:t>
      </w:r>
      <w:bookmarkEnd w:id="34"/>
    </w:p>
    <w:p w14:paraId="20D5375A" w14:textId="77777777" w:rsidR="00BA1F02" w:rsidRDefault="00000000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BA1F02">
      <w:pgSz w:w="12240" w:h="15840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B19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3DD25494"/>
    <w:multiLevelType w:val="multilevel"/>
    <w:tmpl w:val="169488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DF6B91"/>
    <w:multiLevelType w:val="multilevel"/>
    <w:tmpl w:val="F25659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C801DD"/>
    <w:multiLevelType w:val="multilevel"/>
    <w:tmpl w:val="35D8120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</w:lvl>
  </w:abstractNum>
  <w:abstractNum w:abstractNumId="4" w15:restartNumberingAfterBreak="0">
    <w:nsid w:val="4A1A1265"/>
    <w:multiLevelType w:val="multilevel"/>
    <w:tmpl w:val="C79ADD9A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0C28D0"/>
    <w:multiLevelType w:val="multilevel"/>
    <w:tmpl w:val="D888827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69954AC8"/>
    <w:multiLevelType w:val="multilevel"/>
    <w:tmpl w:val="38F4511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</w:lvl>
  </w:abstractNum>
  <w:abstractNum w:abstractNumId="7" w15:restartNumberingAfterBreak="0">
    <w:nsid w:val="71CC60C4"/>
    <w:multiLevelType w:val="multilevel"/>
    <w:tmpl w:val="F4B0AF96"/>
    <w:lvl w:ilvl="0"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7B2E736A"/>
    <w:multiLevelType w:val="multilevel"/>
    <w:tmpl w:val="E5D25520"/>
    <w:lvl w:ilvl="0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23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6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60" w:hanging="1440"/>
      </w:pPr>
    </w:lvl>
  </w:abstractNum>
  <w:abstractNum w:abstractNumId="9" w15:restartNumberingAfterBreak="0">
    <w:nsid w:val="7CD71E79"/>
    <w:multiLevelType w:val="multilevel"/>
    <w:tmpl w:val="A008C6BE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065683396">
    <w:abstractNumId w:val="5"/>
  </w:num>
  <w:num w:numId="2" w16cid:durableId="1966740465">
    <w:abstractNumId w:val="0"/>
  </w:num>
  <w:num w:numId="3" w16cid:durableId="1523668765">
    <w:abstractNumId w:val="1"/>
  </w:num>
  <w:num w:numId="4" w16cid:durableId="86779184">
    <w:abstractNumId w:val="9"/>
  </w:num>
  <w:num w:numId="5" w16cid:durableId="1013415607">
    <w:abstractNumId w:val="4"/>
  </w:num>
  <w:num w:numId="6" w16cid:durableId="192810132">
    <w:abstractNumId w:val="6"/>
  </w:num>
  <w:num w:numId="7" w16cid:durableId="1120539706">
    <w:abstractNumId w:val="3"/>
  </w:num>
  <w:num w:numId="8" w16cid:durableId="1696075342">
    <w:abstractNumId w:val="7"/>
  </w:num>
  <w:num w:numId="9" w16cid:durableId="1695569638">
    <w:abstractNumId w:val="8"/>
  </w:num>
  <w:num w:numId="10" w16cid:durableId="139427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doNotHyphenateCaps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02"/>
    <w:rsid w:val="00041A7E"/>
    <w:rsid w:val="00141AF8"/>
    <w:rsid w:val="00225278"/>
    <w:rsid w:val="00286D0B"/>
    <w:rsid w:val="00304E36"/>
    <w:rsid w:val="00345BD3"/>
    <w:rsid w:val="004B169C"/>
    <w:rsid w:val="004C4388"/>
    <w:rsid w:val="00511345"/>
    <w:rsid w:val="00573422"/>
    <w:rsid w:val="006914D7"/>
    <w:rsid w:val="00786052"/>
    <w:rsid w:val="00957D0B"/>
    <w:rsid w:val="0098124B"/>
    <w:rsid w:val="009F0C9F"/>
    <w:rsid w:val="00B66155"/>
    <w:rsid w:val="00B83195"/>
    <w:rsid w:val="00BA1F02"/>
    <w:rsid w:val="00BD2AAD"/>
    <w:rsid w:val="00C12AAF"/>
    <w:rsid w:val="00C357B2"/>
    <w:rsid w:val="00C61EBF"/>
    <w:rsid w:val="00CB2574"/>
    <w:rsid w:val="00D64A63"/>
    <w:rsid w:val="00D91D12"/>
    <w:rsid w:val="00EC6680"/>
    <w:rsid w:val="00F576E2"/>
    <w:rsid w:val="00F7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63E9"/>
  <w15:docId w15:val="{D91E6691-6B03-4460-ABF9-22C065C1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pPr>
      <w:jc w:val="both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spacing w:before="240" w:after="60"/>
      <w:outlineLvl w:val="0"/>
    </w:pPr>
    <w:rPr>
      <w:rFonts w:eastAsiaTheme="majorEastAsia"/>
      <w:b/>
      <w:bCs/>
      <w:kern w:val="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qFormat/>
    <w:rsid w:val="005734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BD4411"/>
    <w:rPr>
      <w:rFonts w:ascii="Droid Serif" w:eastAsiaTheme="majorEastAsia" w:hAnsi="Droid Serif"/>
      <w:b/>
      <w:bCs/>
      <w:kern w:val="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character" w:customStyle="1" w:styleId="CytatZnak">
    <w:name w:val="Cytat Znak"/>
    <w:basedOn w:val="Domylnaczcionkaakapitu"/>
    <w:link w:val="Cytat"/>
    <w:uiPriority w:val="29"/>
    <w:qFormat/>
    <w:rsid w:val="0057348F"/>
    <w:rPr>
      <w:i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Nagwekindeksu">
    <w:name w:val="index heading"/>
    <w:basedOn w:val="Nagwek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D37881"/>
    <w:rPr>
      <w:rFonts w:ascii="Tahoma" w:hAnsi="Tahoma" w:cs="Tahoma"/>
      <w:sz w:val="16"/>
      <w:szCs w:val="16"/>
    </w:rPr>
  </w:style>
  <w:style w:type="paragraph" w:styleId="Spistreci4">
    <w:name w:val="toc 4"/>
    <w:basedOn w:val="Indeks"/>
  </w:style>
  <w:style w:type="paragraph" w:styleId="Spistreci5">
    <w:name w:val="toc 5"/>
    <w:basedOn w:val="Indeks"/>
  </w:style>
  <w:style w:type="paragraph" w:styleId="Spistreci6">
    <w:name w:val="toc 6"/>
    <w:basedOn w:val="Indeks"/>
  </w:style>
  <w:style w:type="paragraph" w:styleId="Spistreci7">
    <w:name w:val="toc 7"/>
    <w:basedOn w:val="Indeks"/>
  </w:style>
  <w:style w:type="paragraph" w:styleId="Spistreci8">
    <w:name w:val="toc 8"/>
    <w:basedOn w:val="Indeks"/>
  </w:style>
  <w:style w:type="paragraph" w:styleId="Spistreci9">
    <w:name w:val="toc 9"/>
    <w:basedOn w:val="Indeks"/>
  </w:style>
  <w:style w:type="paragraph" w:customStyle="1" w:styleId="Zawartotabeli">
    <w:name w:val="Zawartość tabeli"/>
    <w:basedOn w:val="Normalny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17</Pages>
  <Words>2613</Words>
  <Characters>15683</Characters>
  <Application>Microsoft Office Word</Application>
  <DocSecurity>0</DocSecurity>
  <Lines>130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dc:description/>
  <cp:lastModifiedBy>Pawel Szudarek</cp:lastModifiedBy>
  <cp:revision>25</cp:revision>
  <dcterms:created xsi:type="dcterms:W3CDTF">2022-02-28T09:06:00Z</dcterms:created>
  <dcterms:modified xsi:type="dcterms:W3CDTF">2024-03-09T12:51:00Z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fec2ff05af3fa726ee6a48f1e4cb71a3b8597a1abd8e1f344a70daba01d698f4</vt:lpwstr>
  </property>
</Properties>
</file>