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172E" w:rsidRDefault="0098172E" w:rsidP="0098172E">
      <w:pPr>
        <w:rPr>
          <w:rFonts w:eastAsia="Segoe UI" w:cs="Arial"/>
        </w:rPr>
      </w:pPr>
      <w:bookmarkStart w:id="0" w:name="_GoBack"/>
      <w:bookmarkEnd w:id="0"/>
      <w:r>
        <w:rPr>
          <w:rFonts w:eastAsia="Segoe UI" w:cs="Arial"/>
          <w:b/>
        </w:rPr>
        <w:t xml:space="preserve">10:1 </w:t>
      </w:r>
      <w:r>
        <w:rPr>
          <w:rFonts w:eastAsia="Segoe UI" w:cs="Arial"/>
        </w:rPr>
        <w:t>Then Jehovah said to Moses: “Go in to Phar′aoh, for I have allowed his heart and the hearts of his servants to become unresponsive,</w:t>
      </w:r>
      <w:r w:rsidR="004E734C">
        <w:rPr>
          <w:rStyle w:val="EndnoteReference"/>
          <w:rFonts w:eastAsia="Segoe UI" w:cs="Arial"/>
        </w:rPr>
        <w:endnoteReference w:id="1"/>
      </w:r>
      <w:r>
        <w:rPr>
          <w:rFonts w:eastAsia="Segoe UI" w:cs="Arial"/>
        </w:rPr>
        <w:t xml:space="preserve"> so that I may display these signs of mine right before him,</w:t>
      </w:r>
      <w:r w:rsidR="004E734C">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2 </w:t>
      </w:r>
      <w:r>
        <w:rPr>
          <w:rFonts w:eastAsia="Segoe UI" w:cs="Arial"/>
        </w:rPr>
        <w:t>and in order that you may declare to your sons and your grandsons how severely I have dealt with Egypt and what signs I have performed among them;</w:t>
      </w:r>
      <w:r w:rsidR="004E734C">
        <w:rPr>
          <w:rStyle w:val="EndnoteReference"/>
          <w:rFonts w:eastAsia="Segoe UI" w:cs="Arial"/>
        </w:rPr>
        <w:endnoteReference w:id="3"/>
      </w:r>
      <w:r>
        <w:rPr>
          <w:rFonts w:eastAsia="Segoe UI" w:cs="Arial"/>
        </w:rPr>
        <w:t xml:space="preserve"> and you will certainly know that I am Jehovah.”</w:t>
      </w:r>
    </w:p>
    <w:p w:rsidR="0098172E" w:rsidRDefault="0098172E" w:rsidP="0098172E">
      <w:pPr>
        <w:rPr>
          <w:rFonts w:eastAsia="Segoe UI" w:cs="Arial"/>
        </w:rPr>
      </w:pPr>
      <w:r>
        <w:rPr>
          <w:rFonts w:eastAsia="Segoe UI" w:cs="Arial"/>
          <w:b/>
        </w:rPr>
        <w:t xml:space="preserve">3 </w:t>
      </w:r>
      <w:r>
        <w:rPr>
          <w:rFonts w:eastAsia="Segoe UI" w:cs="Arial"/>
        </w:rPr>
        <w:t>So Moses and Aaron went in to Phar′aoh and said to him: “This is what Jehovah the God of the Hebrews has said, ‘How long will you refuse to submit to me?</w:t>
      </w:r>
      <w:r w:rsidR="004E734C">
        <w:rPr>
          <w:rStyle w:val="EndnoteReference"/>
          <w:rFonts w:eastAsia="Segoe UI" w:cs="Arial"/>
        </w:rPr>
        <w:endnoteReference w:id="4"/>
      </w:r>
      <w:r>
        <w:rPr>
          <w:rFonts w:eastAsia="Segoe UI" w:cs="Arial"/>
        </w:rPr>
        <w:t xml:space="preserve"> Send my people away so that they may serve me. </w:t>
      </w:r>
      <w:r>
        <w:rPr>
          <w:rFonts w:eastAsia="Segoe UI" w:cs="Arial"/>
          <w:b/>
        </w:rPr>
        <w:t xml:space="preserve">4 </w:t>
      </w:r>
      <w:r>
        <w:rPr>
          <w:rFonts w:eastAsia="Segoe UI" w:cs="Arial"/>
        </w:rPr>
        <w:t xml:space="preserve">For if you keep refusing to send my people away, here I am bringing locusts within your boundaries tomorrow. </w:t>
      </w:r>
      <w:r>
        <w:rPr>
          <w:rFonts w:eastAsia="Segoe UI" w:cs="Arial"/>
          <w:b/>
        </w:rPr>
        <w:t xml:space="preserve">5 </w:t>
      </w:r>
      <w:r>
        <w:rPr>
          <w:rFonts w:eastAsia="Segoe UI" w:cs="Arial"/>
        </w:rPr>
        <w:t>And they will cover the surface of the earth, and it will not be possible to see the ground. They will eat up what escaped the hail and was left for you, and they will eat all your trees that are growing in the field.</w:t>
      </w:r>
      <w:r w:rsidR="004E734C">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6 </w:t>
      </w:r>
      <w:r>
        <w:rPr>
          <w:rFonts w:eastAsia="Segoe UI" w:cs="Arial"/>
        </w:rPr>
        <w:t>They will fill your houses, the houses of all your servants, and the houses of all Egypt to an extent that your fathers and your grandfathers never saw from the time they have been in this land until today.’”</w:t>
      </w:r>
      <w:r w:rsidR="004E734C">
        <w:rPr>
          <w:rStyle w:val="EndnoteReference"/>
          <w:rFonts w:eastAsia="Segoe UI" w:cs="Arial"/>
        </w:rPr>
        <w:endnoteReference w:id="6"/>
      </w:r>
      <w:r>
        <w:rPr>
          <w:rFonts w:eastAsia="Segoe UI" w:cs="Arial"/>
        </w:rPr>
        <w:t xml:space="preserve"> With that he turned and went out from Phar′aoh.</w:t>
      </w:r>
    </w:p>
    <w:p w:rsidR="0098172E" w:rsidRDefault="0098172E" w:rsidP="0098172E">
      <w:pPr>
        <w:rPr>
          <w:rFonts w:eastAsia="Segoe UI" w:cs="Arial"/>
        </w:rPr>
      </w:pPr>
      <w:r>
        <w:rPr>
          <w:rFonts w:eastAsia="Segoe UI" w:cs="Arial"/>
          <w:b/>
        </w:rPr>
        <w:t xml:space="preserve">7 </w:t>
      </w:r>
      <w:r>
        <w:rPr>
          <w:rFonts w:eastAsia="Segoe UI" w:cs="Arial"/>
        </w:rPr>
        <w:t>Then Phar′aoh’s servants said to him: “How long will this man continue to menace</w:t>
      </w:r>
      <w:r w:rsidR="004E734C">
        <w:rPr>
          <w:rStyle w:val="FootnoteReference"/>
          <w:rFonts w:eastAsia="Segoe UI" w:cs="Arial"/>
        </w:rPr>
        <w:footnoteReference w:id="1"/>
      </w:r>
      <w:r>
        <w:rPr>
          <w:rFonts w:eastAsia="Segoe UI" w:cs="Arial"/>
        </w:rPr>
        <w:t xml:space="preserve"> us? Send the men away so that they may serve Jehovah their God. Do you not yet realize that Egypt has been ruined?” </w:t>
      </w:r>
      <w:r>
        <w:rPr>
          <w:rFonts w:eastAsia="Segoe UI" w:cs="Arial"/>
          <w:b/>
        </w:rPr>
        <w:t xml:space="preserve">8 </w:t>
      </w:r>
      <w:r>
        <w:rPr>
          <w:rFonts w:eastAsia="Segoe UI" w:cs="Arial"/>
        </w:rPr>
        <w:t xml:space="preserve">So Moses and Aaron were brought back to Phar′aoh, and he said to them: “Go, serve Jehovah your God. But just who will be going?” </w:t>
      </w:r>
      <w:r>
        <w:rPr>
          <w:rFonts w:eastAsia="Segoe UI" w:cs="Arial"/>
          <w:b/>
        </w:rPr>
        <w:t xml:space="preserve">9 </w:t>
      </w:r>
      <w:r>
        <w:rPr>
          <w:rFonts w:eastAsia="Segoe UI" w:cs="Arial"/>
        </w:rPr>
        <w:t>Then Moses said: “We will go with our young people, our old people, our sons, our daughters, our sheep, and our cattle,</w:t>
      </w:r>
      <w:r w:rsidR="004E734C">
        <w:rPr>
          <w:rStyle w:val="EndnoteReference"/>
          <w:rFonts w:eastAsia="Segoe UI" w:cs="Arial"/>
        </w:rPr>
        <w:endnoteReference w:id="7"/>
      </w:r>
      <w:r>
        <w:rPr>
          <w:rFonts w:eastAsia="Segoe UI" w:cs="Arial"/>
        </w:rPr>
        <w:t xml:space="preserve"> because we will hold a festival to Jehovah.”</w:t>
      </w:r>
      <w:r w:rsidR="004E734C">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10 </w:t>
      </w:r>
      <w:r>
        <w:rPr>
          <w:rFonts w:eastAsia="Segoe UI" w:cs="Arial"/>
        </w:rPr>
        <w:t>He said to them: “If I ever send you and your children away, then Jehovah is indeed with you!</w:t>
      </w:r>
      <w:r w:rsidR="004E734C">
        <w:rPr>
          <w:rStyle w:val="EndnoteReference"/>
          <w:rFonts w:eastAsia="Segoe UI" w:cs="Arial"/>
        </w:rPr>
        <w:endnoteReference w:id="9"/>
      </w:r>
      <w:r>
        <w:rPr>
          <w:rFonts w:eastAsia="Segoe UI" w:cs="Arial"/>
        </w:rPr>
        <w:t xml:space="preserve"> It is clear that you intend to do something evil. </w:t>
      </w:r>
      <w:r>
        <w:rPr>
          <w:rFonts w:eastAsia="Segoe UI" w:cs="Arial"/>
          <w:b/>
        </w:rPr>
        <w:t xml:space="preserve">11 </w:t>
      </w:r>
      <w:r>
        <w:rPr>
          <w:rFonts w:eastAsia="Segoe UI" w:cs="Arial"/>
        </w:rPr>
        <w:t>No! Only your men may go and serve Jehovah, for that is what you requested.” With that they were driven out from before Phar′aoh.</w:t>
      </w:r>
    </w:p>
    <w:p w:rsidR="0098172E" w:rsidRDefault="0098172E" w:rsidP="0098172E">
      <w:pPr>
        <w:rPr>
          <w:rFonts w:eastAsia="Segoe UI" w:cs="Arial"/>
        </w:rPr>
      </w:pPr>
      <w:r>
        <w:rPr>
          <w:rFonts w:eastAsia="Segoe UI" w:cs="Arial"/>
          <w:b/>
        </w:rPr>
        <w:t xml:space="preserve">12 </w:t>
      </w:r>
      <w:r>
        <w:rPr>
          <w:rFonts w:eastAsia="Segoe UI" w:cs="Arial"/>
        </w:rPr>
        <w:t xml:space="preserve">Jehovah now said to Moses: “Stretch out your hand over the land of Egypt for the locusts, so that they may come up over the land of Egypt and eat up all the vegetation of the land, everything that the hail has let remain.” </w:t>
      </w:r>
      <w:r>
        <w:rPr>
          <w:rFonts w:eastAsia="Segoe UI" w:cs="Arial"/>
          <w:b/>
        </w:rPr>
        <w:t xml:space="preserve">13 </w:t>
      </w:r>
      <w:r>
        <w:rPr>
          <w:rFonts w:eastAsia="Segoe UI" w:cs="Arial"/>
        </w:rPr>
        <w:t xml:space="preserve">At once Moses stretched out his rod over the land of Egypt, and Jehovah caused an east wind to blow on the land all that day and all night. The morning came, and the east wind brought the locusts. </w:t>
      </w:r>
      <w:r>
        <w:rPr>
          <w:rFonts w:eastAsia="Segoe UI" w:cs="Arial"/>
          <w:b/>
        </w:rPr>
        <w:t xml:space="preserve">14 </w:t>
      </w:r>
      <w:r>
        <w:rPr>
          <w:rFonts w:eastAsia="Segoe UI" w:cs="Arial"/>
        </w:rPr>
        <w:t>And the locusts came up over all the land of Egypt and settled down on the whole territory of Egypt.</w:t>
      </w:r>
      <w:r w:rsidR="004E734C">
        <w:rPr>
          <w:rStyle w:val="EndnoteReference"/>
          <w:rFonts w:eastAsia="Segoe UI" w:cs="Arial"/>
        </w:rPr>
        <w:endnoteReference w:id="10"/>
      </w:r>
      <w:r>
        <w:rPr>
          <w:rFonts w:eastAsia="Segoe UI" w:cs="Arial"/>
        </w:rPr>
        <w:t xml:space="preserve"> It was extremely severe;</w:t>
      </w:r>
      <w:r w:rsidR="004E734C">
        <w:rPr>
          <w:rStyle w:val="EndnoteReference"/>
          <w:rFonts w:eastAsia="Segoe UI" w:cs="Arial"/>
        </w:rPr>
        <w:endnoteReference w:id="11"/>
      </w:r>
      <w:r>
        <w:rPr>
          <w:rFonts w:eastAsia="Segoe UI" w:cs="Arial"/>
        </w:rPr>
        <w:t xml:space="preserve"> never before had there been so many locusts, nor would there ever be so many again. </w:t>
      </w:r>
      <w:r>
        <w:rPr>
          <w:rFonts w:eastAsia="Segoe UI" w:cs="Arial"/>
          <w:b/>
        </w:rPr>
        <w:t xml:space="preserve">15 </w:t>
      </w:r>
      <w:r>
        <w:rPr>
          <w:rFonts w:eastAsia="Segoe UI" w:cs="Arial"/>
        </w:rPr>
        <w:t>They covered the surface of the entire land, and the land grew dark with them; they devoured all the vegetation of the land and all the fruit of the trees that the hail had left; nothing green was left on the trees or on the vegetation of the field in all the land of Egypt.</w:t>
      </w:r>
    </w:p>
    <w:p w:rsidR="0098172E" w:rsidRDefault="0098172E" w:rsidP="0098172E">
      <w:pPr>
        <w:rPr>
          <w:rFonts w:eastAsia="Segoe UI" w:cs="Arial"/>
        </w:rPr>
      </w:pPr>
      <w:r>
        <w:rPr>
          <w:rFonts w:eastAsia="Segoe UI" w:cs="Arial"/>
          <w:b/>
        </w:rPr>
        <w:t xml:space="preserve">16 </w:t>
      </w:r>
      <w:r>
        <w:rPr>
          <w:rFonts w:eastAsia="Segoe UI" w:cs="Arial"/>
        </w:rPr>
        <w:t xml:space="preserve">So Phar′aoh quickly called Moses and Aaron and said: “I have sinned against Jehovah your God and against you. </w:t>
      </w:r>
      <w:r>
        <w:rPr>
          <w:rFonts w:eastAsia="Segoe UI" w:cs="Arial"/>
          <w:b/>
        </w:rPr>
        <w:t xml:space="preserve">17 </w:t>
      </w:r>
      <w:r>
        <w:rPr>
          <w:rFonts w:eastAsia="Segoe UI" w:cs="Arial"/>
        </w:rPr>
        <w:t xml:space="preserve">Now, please, pardon my sin just this once, and plead with Jehovah your God that he just remove this deadly plague from upon me.” </w:t>
      </w:r>
      <w:r>
        <w:rPr>
          <w:rFonts w:eastAsia="Segoe UI" w:cs="Arial"/>
          <w:b/>
        </w:rPr>
        <w:t xml:space="preserve">18 </w:t>
      </w:r>
      <w:r>
        <w:rPr>
          <w:rFonts w:eastAsia="Segoe UI" w:cs="Arial"/>
        </w:rPr>
        <w:t>So he</w:t>
      </w:r>
      <w:r w:rsidR="004E734C">
        <w:rPr>
          <w:rStyle w:val="FootnoteReference"/>
          <w:rFonts w:eastAsia="Segoe UI" w:cs="Arial"/>
        </w:rPr>
        <w:footnoteReference w:id="2"/>
      </w:r>
      <w:r>
        <w:rPr>
          <w:rFonts w:eastAsia="Segoe UI" w:cs="Arial"/>
        </w:rPr>
        <w:t xml:space="preserve"> went out from Phar′aoh and pleaded with Jehovah.</w:t>
      </w:r>
      <w:r w:rsidR="004E734C">
        <w:rPr>
          <w:rStyle w:val="EndnoteReference"/>
          <w:rFonts w:eastAsia="Segoe UI" w:cs="Arial"/>
        </w:rPr>
        <w:endnoteReference w:id="12"/>
      </w:r>
      <w:r>
        <w:rPr>
          <w:rFonts w:ascii="MEPS Bookman WTS" w:eastAsia="Segoe UI" w:hAnsi="MEPS Bookman WTS" w:cs="Segoe UI"/>
        </w:rPr>
        <w:t xml:space="preserve"> </w:t>
      </w:r>
      <w:r>
        <w:rPr>
          <w:rFonts w:eastAsia="Segoe UI" w:cs="Arial"/>
          <w:b/>
        </w:rPr>
        <w:t xml:space="preserve">19 </w:t>
      </w:r>
      <w:r>
        <w:rPr>
          <w:rFonts w:eastAsia="Segoe UI" w:cs="Arial"/>
        </w:rPr>
        <w:t xml:space="preserve">Then Jehovah caused the wind to shift, and it became a very stiff west wind, and it carried the locusts away and drove them into the Red Sea. Not a single locust remained in all the territory of Egypt. </w:t>
      </w:r>
      <w:r>
        <w:rPr>
          <w:rFonts w:eastAsia="Segoe UI" w:cs="Arial"/>
          <w:b/>
        </w:rPr>
        <w:t xml:space="preserve">20 </w:t>
      </w:r>
      <w:r>
        <w:rPr>
          <w:rFonts w:eastAsia="Segoe UI" w:cs="Arial"/>
        </w:rPr>
        <w:t>However, Jehovah allowed Phar′aoh’s heart to become obstinate,</w:t>
      </w:r>
      <w:r w:rsidR="004E734C">
        <w:rPr>
          <w:rStyle w:val="EndnoteReference"/>
          <w:rFonts w:eastAsia="Segoe UI" w:cs="Arial"/>
        </w:rPr>
        <w:endnoteReference w:id="13"/>
      </w:r>
      <w:r>
        <w:rPr>
          <w:rFonts w:eastAsia="Segoe UI" w:cs="Arial"/>
        </w:rPr>
        <w:t xml:space="preserve"> and he did not send the Israelites away.</w:t>
      </w:r>
    </w:p>
    <w:p w:rsidR="0098172E" w:rsidRDefault="0098172E" w:rsidP="0098172E">
      <w:pPr>
        <w:rPr>
          <w:rFonts w:eastAsia="Segoe UI" w:cs="Arial"/>
        </w:rPr>
      </w:pPr>
      <w:r>
        <w:rPr>
          <w:rFonts w:eastAsia="Segoe UI" w:cs="Arial"/>
          <w:b/>
        </w:rPr>
        <w:t xml:space="preserve">21 </w:t>
      </w:r>
      <w:r>
        <w:rPr>
          <w:rFonts w:eastAsia="Segoe UI" w:cs="Arial"/>
        </w:rPr>
        <w:t xml:space="preserve">Jehovah then said to Moses: “Stretch out your hand toward the heavens so that there may be darkness over the land of Egypt, a darkness so thick that it can be felt.” </w:t>
      </w:r>
      <w:r>
        <w:rPr>
          <w:rFonts w:eastAsia="Segoe UI" w:cs="Arial"/>
          <w:b/>
        </w:rPr>
        <w:t xml:space="preserve">22 </w:t>
      </w:r>
      <w:r>
        <w:rPr>
          <w:rFonts w:eastAsia="Segoe UI" w:cs="Arial"/>
        </w:rPr>
        <w:t>Moses immediately stretched out his hand toward the heavens, and there was a dense darkness in all the land of Egypt for three days.</w:t>
      </w:r>
      <w:r w:rsidR="004E734C">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23 </w:t>
      </w:r>
      <w:r>
        <w:rPr>
          <w:rFonts w:eastAsia="Segoe UI" w:cs="Arial"/>
        </w:rPr>
        <w:t>They did not see one another, and none of them got up from where they were for three days; but all the Israelites had light in their dwellings.</w:t>
      </w:r>
      <w:r w:rsidR="004E734C">
        <w:rPr>
          <w:rStyle w:val="EndnoteReference"/>
          <w:rFonts w:eastAsia="Segoe UI" w:cs="Arial"/>
        </w:rPr>
        <w:endnoteReference w:id="15"/>
      </w:r>
      <w:r>
        <w:rPr>
          <w:rFonts w:ascii="MEPS Bookman WTS" w:eastAsia="Segoe UI" w:hAnsi="MEPS Bookman WTS" w:cs="Segoe UI"/>
        </w:rPr>
        <w:t xml:space="preserve"> </w:t>
      </w:r>
      <w:r>
        <w:rPr>
          <w:rFonts w:eastAsia="Segoe UI" w:cs="Arial"/>
          <w:b/>
        </w:rPr>
        <w:t xml:space="preserve">24 </w:t>
      </w:r>
      <w:r>
        <w:rPr>
          <w:rFonts w:eastAsia="Segoe UI" w:cs="Arial"/>
        </w:rPr>
        <w:t>Phar′aoh then called Moses and said: “Go, serve Jehovah.</w:t>
      </w:r>
      <w:r w:rsidR="004E734C">
        <w:rPr>
          <w:rStyle w:val="EndnoteReference"/>
          <w:rFonts w:eastAsia="Segoe UI" w:cs="Arial"/>
        </w:rPr>
        <w:endnoteReference w:id="16"/>
      </w:r>
      <w:r>
        <w:rPr>
          <w:rFonts w:eastAsia="Segoe UI" w:cs="Arial"/>
        </w:rPr>
        <w:t xml:space="preserve"> Only your sheep and your cattle will remain behind. Even your children may go with you.” </w:t>
      </w:r>
      <w:r>
        <w:rPr>
          <w:rFonts w:eastAsia="Segoe UI" w:cs="Arial"/>
          <w:b/>
        </w:rPr>
        <w:t xml:space="preserve">25 </w:t>
      </w:r>
      <w:r>
        <w:rPr>
          <w:rFonts w:eastAsia="Segoe UI" w:cs="Arial"/>
        </w:rPr>
        <w:t>But Moses said: “You yourself will also provide us with</w:t>
      </w:r>
      <w:r w:rsidR="004E734C">
        <w:rPr>
          <w:rStyle w:val="FootnoteReference"/>
          <w:rFonts w:eastAsia="Segoe UI" w:cs="Arial"/>
        </w:rPr>
        <w:footnoteReference w:id="3"/>
      </w:r>
      <w:r>
        <w:rPr>
          <w:rFonts w:eastAsia="Segoe UI" w:cs="Arial"/>
        </w:rPr>
        <w:t xml:space="preserve"> sacrifices and burnt offerings, and we will offer them to Jehovah our God.</w:t>
      </w:r>
      <w:r w:rsidR="004E734C">
        <w:rPr>
          <w:rStyle w:val="EndnoteReference"/>
          <w:rFonts w:eastAsia="Segoe UI" w:cs="Arial"/>
        </w:rPr>
        <w:endnoteReference w:id="17"/>
      </w:r>
      <w:r>
        <w:rPr>
          <w:rFonts w:ascii="MEPS Bookman WTS" w:eastAsia="Segoe UI" w:hAnsi="MEPS Bookman WTS" w:cs="Segoe UI"/>
        </w:rPr>
        <w:t xml:space="preserve"> </w:t>
      </w:r>
      <w:r>
        <w:rPr>
          <w:rFonts w:eastAsia="Segoe UI" w:cs="Arial"/>
          <w:b/>
        </w:rPr>
        <w:t xml:space="preserve">26 </w:t>
      </w:r>
      <w:r>
        <w:rPr>
          <w:rFonts w:eastAsia="Segoe UI" w:cs="Arial"/>
        </w:rPr>
        <w:t>Our livestock will also go with us. Not an animal</w:t>
      </w:r>
      <w:r w:rsidR="004E734C">
        <w:rPr>
          <w:rStyle w:val="FootnoteReference"/>
          <w:rFonts w:eastAsia="Segoe UI" w:cs="Arial"/>
        </w:rPr>
        <w:footnoteReference w:id="4"/>
      </w:r>
      <w:r>
        <w:rPr>
          <w:rFonts w:eastAsia="Segoe UI" w:cs="Arial"/>
        </w:rPr>
        <w:t xml:space="preserve"> will be allowed to remain, because we will be using some of them to worship Jehovah our God, and we do not know what we will offer in worship to Jehovah until we arrive there.” </w:t>
      </w:r>
      <w:r>
        <w:rPr>
          <w:rFonts w:eastAsia="Segoe UI" w:cs="Arial"/>
          <w:b/>
        </w:rPr>
        <w:t xml:space="preserve">27 </w:t>
      </w:r>
      <w:r>
        <w:rPr>
          <w:rFonts w:eastAsia="Segoe UI" w:cs="Arial"/>
        </w:rPr>
        <w:t>So Jehovah allowed Phar′aoh’s heart to become obstinate, and he did not consent to send them away.</w:t>
      </w:r>
      <w:r w:rsidR="004E734C">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28 </w:t>
      </w:r>
      <w:r>
        <w:rPr>
          <w:rFonts w:eastAsia="Segoe UI" w:cs="Arial"/>
        </w:rPr>
        <w:t xml:space="preserve">Phar′aoh said to him: “Get out of my sight! Make sure that you do not try to see my face again, for on the day you see my face, you will die.” </w:t>
      </w:r>
      <w:r>
        <w:rPr>
          <w:rFonts w:eastAsia="Segoe UI" w:cs="Arial"/>
          <w:b/>
        </w:rPr>
        <w:t xml:space="preserve">29 </w:t>
      </w:r>
      <w:r>
        <w:rPr>
          <w:rFonts w:eastAsia="Segoe UI" w:cs="Arial"/>
        </w:rPr>
        <w:t>To this Moses said: “Just as you have spoken, I will not try to see your face again.”</w:t>
      </w:r>
    </w:p>
    <w:p w:rsidR="00762BCB" w:rsidRPr="0098172E" w:rsidRDefault="00762BCB" w:rsidP="0098172E"/>
    <w:sectPr w:rsidR="00762BCB" w:rsidRPr="0098172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47AF" w:rsidRDefault="00FF47AF">
      <w:r>
        <w:separator/>
      </w:r>
    </w:p>
  </w:endnote>
  <w:endnote w:type="continuationSeparator" w:id="0">
    <w:p w:rsidR="00FF47AF" w:rsidRDefault="00FF47AF">
      <w:r>
        <w:continuationSeparator/>
      </w:r>
    </w:p>
  </w:endnote>
  <w:endnote w:id="1">
    <w:p w:rsidR="004E734C" w:rsidRDefault="004E734C">
      <w:pPr>
        <w:pStyle w:val="EndnoteText"/>
      </w:pPr>
      <w:r>
        <w:rPr>
          <w:rStyle w:val="EndnoteReference"/>
        </w:rPr>
        <w:endnoteRef/>
      </w:r>
      <w:r>
        <w:t xml:space="preserve"> Exodus 4:21; 9:34</w:t>
      </w:r>
    </w:p>
  </w:endnote>
  <w:endnote w:id="2">
    <w:p w:rsidR="004E734C" w:rsidRDefault="004E734C">
      <w:pPr>
        <w:pStyle w:val="EndnoteText"/>
      </w:pPr>
      <w:r>
        <w:rPr>
          <w:rStyle w:val="EndnoteReference"/>
        </w:rPr>
        <w:endnoteRef/>
      </w:r>
      <w:r>
        <w:t xml:space="preserve"> Exodus 9:15, 16; Psalms 78:12; Romans 9:17</w:t>
      </w:r>
    </w:p>
  </w:endnote>
  <w:endnote w:id="3">
    <w:p w:rsidR="004E734C" w:rsidRDefault="004E734C">
      <w:pPr>
        <w:pStyle w:val="EndnoteText"/>
      </w:pPr>
      <w:r>
        <w:rPr>
          <w:rStyle w:val="EndnoteReference"/>
        </w:rPr>
        <w:endnoteRef/>
      </w:r>
      <w:r>
        <w:t xml:space="preserve"> Exodus 13:3, 8; Deuteronomy 4:9; 6:20-22; Psalms 44:1</w:t>
      </w:r>
    </w:p>
  </w:endnote>
  <w:endnote w:id="4">
    <w:p w:rsidR="004E734C" w:rsidRDefault="004E734C">
      <w:pPr>
        <w:pStyle w:val="EndnoteText"/>
      </w:pPr>
      <w:r>
        <w:rPr>
          <w:rStyle w:val="EndnoteReference"/>
        </w:rPr>
        <w:endnoteRef/>
      </w:r>
      <w:r>
        <w:t xml:space="preserve"> Exodus 9:17</w:t>
      </w:r>
    </w:p>
  </w:endnote>
  <w:endnote w:id="5">
    <w:p w:rsidR="004E734C" w:rsidRDefault="004E734C">
      <w:pPr>
        <w:pStyle w:val="EndnoteText"/>
      </w:pPr>
      <w:r>
        <w:rPr>
          <w:rStyle w:val="EndnoteReference"/>
        </w:rPr>
        <w:endnoteRef/>
      </w:r>
      <w:r>
        <w:t xml:space="preserve"> Exodus 9:31, 32</w:t>
      </w:r>
    </w:p>
  </w:endnote>
  <w:endnote w:id="6">
    <w:p w:rsidR="004E734C" w:rsidRDefault="004E734C">
      <w:pPr>
        <w:pStyle w:val="EndnoteText"/>
      </w:pPr>
      <w:r>
        <w:rPr>
          <w:rStyle w:val="EndnoteReference"/>
        </w:rPr>
        <w:endnoteRef/>
      </w:r>
      <w:r>
        <w:t xml:space="preserve"> Exodus 9:24</w:t>
      </w:r>
    </w:p>
  </w:endnote>
  <w:endnote w:id="7">
    <w:p w:rsidR="004E734C" w:rsidRDefault="004E734C">
      <w:pPr>
        <w:pStyle w:val="EndnoteText"/>
      </w:pPr>
      <w:r>
        <w:rPr>
          <w:rStyle w:val="EndnoteReference"/>
        </w:rPr>
        <w:endnoteRef/>
      </w:r>
      <w:r>
        <w:t xml:space="preserve"> Exodus 10:25, 26</w:t>
      </w:r>
    </w:p>
  </w:endnote>
  <w:endnote w:id="8">
    <w:p w:rsidR="004E734C" w:rsidRDefault="004E734C">
      <w:pPr>
        <w:pStyle w:val="EndnoteText"/>
      </w:pPr>
      <w:r>
        <w:rPr>
          <w:rStyle w:val="EndnoteReference"/>
        </w:rPr>
        <w:endnoteRef/>
      </w:r>
      <w:r>
        <w:t xml:space="preserve"> Exodus 3:18; 5:1</w:t>
      </w:r>
    </w:p>
  </w:endnote>
  <w:endnote w:id="9">
    <w:p w:rsidR="004E734C" w:rsidRDefault="004E734C">
      <w:pPr>
        <w:pStyle w:val="EndnoteText"/>
      </w:pPr>
      <w:r>
        <w:rPr>
          <w:rStyle w:val="EndnoteReference"/>
        </w:rPr>
        <w:endnoteRef/>
      </w:r>
      <w:r>
        <w:t xml:space="preserve"> Exodus 12:31, 32</w:t>
      </w:r>
    </w:p>
  </w:endnote>
  <w:endnote w:id="10">
    <w:p w:rsidR="004E734C" w:rsidRDefault="004E734C">
      <w:pPr>
        <w:pStyle w:val="EndnoteText"/>
      </w:pPr>
      <w:r>
        <w:rPr>
          <w:rStyle w:val="EndnoteReference"/>
        </w:rPr>
        <w:endnoteRef/>
      </w:r>
      <w:r>
        <w:t xml:space="preserve"> Psalms 78:46</w:t>
      </w:r>
    </w:p>
  </w:endnote>
  <w:endnote w:id="11">
    <w:p w:rsidR="004E734C" w:rsidRDefault="004E734C">
      <w:pPr>
        <w:pStyle w:val="EndnoteText"/>
      </w:pPr>
      <w:r>
        <w:rPr>
          <w:rStyle w:val="EndnoteReference"/>
        </w:rPr>
        <w:endnoteRef/>
      </w:r>
      <w:r>
        <w:t xml:space="preserve"> Exodus 10:5; Psalms 105:34, 35</w:t>
      </w:r>
    </w:p>
  </w:endnote>
  <w:endnote w:id="12">
    <w:p w:rsidR="004E734C" w:rsidRDefault="004E734C">
      <w:pPr>
        <w:pStyle w:val="EndnoteText"/>
      </w:pPr>
      <w:r>
        <w:rPr>
          <w:rStyle w:val="EndnoteReference"/>
        </w:rPr>
        <w:endnoteRef/>
      </w:r>
      <w:r>
        <w:t xml:space="preserve"> Exodus 8:30, 31</w:t>
      </w:r>
    </w:p>
  </w:endnote>
  <w:endnote w:id="13">
    <w:p w:rsidR="004E734C" w:rsidRDefault="004E734C">
      <w:pPr>
        <w:pStyle w:val="EndnoteText"/>
      </w:pPr>
      <w:r>
        <w:rPr>
          <w:rStyle w:val="EndnoteReference"/>
        </w:rPr>
        <w:endnoteRef/>
      </w:r>
      <w:r>
        <w:t xml:space="preserve"> Exodus 7:3; 11:10; Romans 9:17, 18</w:t>
      </w:r>
    </w:p>
  </w:endnote>
  <w:endnote w:id="14">
    <w:p w:rsidR="004E734C" w:rsidRDefault="004E734C">
      <w:pPr>
        <w:pStyle w:val="EndnoteText"/>
      </w:pPr>
      <w:r>
        <w:rPr>
          <w:rStyle w:val="EndnoteReference"/>
        </w:rPr>
        <w:endnoteRef/>
      </w:r>
      <w:r>
        <w:t xml:space="preserve"> Psalms 105:28</w:t>
      </w:r>
    </w:p>
  </w:endnote>
  <w:endnote w:id="15">
    <w:p w:rsidR="004E734C" w:rsidRDefault="004E734C">
      <w:pPr>
        <w:pStyle w:val="EndnoteText"/>
      </w:pPr>
      <w:r>
        <w:rPr>
          <w:rStyle w:val="EndnoteReference"/>
        </w:rPr>
        <w:endnoteRef/>
      </w:r>
      <w:r>
        <w:t xml:space="preserve"> Exodus 8:21, 22; 9:3, 6, 26; 11:7; 12:13</w:t>
      </w:r>
    </w:p>
  </w:endnote>
  <w:endnote w:id="16">
    <w:p w:rsidR="004E734C" w:rsidRDefault="004E734C">
      <w:pPr>
        <w:pStyle w:val="EndnoteText"/>
      </w:pPr>
      <w:r>
        <w:rPr>
          <w:rStyle w:val="EndnoteReference"/>
        </w:rPr>
        <w:endnoteRef/>
      </w:r>
      <w:r>
        <w:t xml:space="preserve"> Exodus 8:28; 9:28</w:t>
      </w:r>
    </w:p>
  </w:endnote>
  <w:endnote w:id="17">
    <w:p w:rsidR="004E734C" w:rsidRDefault="004E734C">
      <w:pPr>
        <w:pStyle w:val="EndnoteText"/>
      </w:pPr>
      <w:r>
        <w:rPr>
          <w:rStyle w:val="EndnoteReference"/>
        </w:rPr>
        <w:endnoteRef/>
      </w:r>
      <w:r>
        <w:t xml:space="preserve"> Exodus 3:18; 5:3</w:t>
      </w:r>
    </w:p>
  </w:endnote>
  <w:endnote w:id="18">
    <w:p w:rsidR="004E734C" w:rsidRDefault="004E734C">
      <w:pPr>
        <w:pStyle w:val="EndnoteText"/>
      </w:pPr>
      <w:r>
        <w:rPr>
          <w:rStyle w:val="EndnoteReference"/>
        </w:rPr>
        <w:endnoteRef/>
      </w:r>
      <w:r>
        <w:t xml:space="preserve"> Exodus 4:21; 14:4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47AF" w:rsidRDefault="00FF47AF">
      <w:r>
        <w:separator/>
      </w:r>
    </w:p>
  </w:footnote>
  <w:footnote w:type="continuationSeparator" w:id="0">
    <w:p w:rsidR="00FF47AF" w:rsidRDefault="00FF47AF">
      <w:r>
        <w:continuationSeparator/>
      </w:r>
    </w:p>
  </w:footnote>
  <w:footnote w:id="1">
    <w:p w:rsidR="004E734C" w:rsidRDefault="004E734C">
      <w:pPr>
        <w:pStyle w:val="FootnoteText"/>
      </w:pPr>
      <w:r>
        <w:rPr>
          <w:rStyle w:val="FootnoteReference"/>
        </w:rPr>
        <w:footnoteRef/>
      </w:r>
      <w:r>
        <w:t xml:space="preserve"> </w:t>
      </w:r>
      <w:r>
        <w:t>Lit., “be a snare to.”</w:t>
      </w:r>
    </w:p>
  </w:footnote>
  <w:footnote w:id="2">
    <w:p w:rsidR="004E734C" w:rsidRDefault="004E734C">
      <w:pPr>
        <w:pStyle w:val="FootnoteText"/>
      </w:pPr>
      <w:r>
        <w:rPr>
          <w:rStyle w:val="FootnoteReference"/>
        </w:rPr>
        <w:footnoteRef/>
      </w:r>
      <w:r>
        <w:t xml:space="preserve"> </w:t>
      </w:r>
      <w:r>
        <w:t>Apparently Moses.</w:t>
      </w:r>
    </w:p>
  </w:footnote>
  <w:footnote w:id="3">
    <w:p w:rsidR="004E734C" w:rsidRDefault="004E734C">
      <w:pPr>
        <w:pStyle w:val="FootnoteText"/>
      </w:pPr>
      <w:r>
        <w:rPr>
          <w:rStyle w:val="FootnoteReference"/>
        </w:rPr>
        <w:footnoteRef/>
      </w:r>
      <w:r>
        <w:t xml:space="preserve"> </w:t>
      </w:r>
      <w:r>
        <w:t>Or “allow us to have.”</w:t>
      </w:r>
    </w:p>
  </w:footnote>
  <w:footnote w:id="4">
    <w:p w:rsidR="004E734C" w:rsidRDefault="004E734C">
      <w:pPr>
        <w:pStyle w:val="FootnoteText"/>
      </w:pPr>
      <w:r>
        <w:rPr>
          <w:rStyle w:val="FootnoteReference"/>
        </w:rPr>
        <w:footnoteRef/>
      </w:r>
      <w:r>
        <w:t xml:space="preserve"> </w:t>
      </w:r>
      <w:r>
        <w:t>Lit., “a hoof.”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E734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4E734C">
        <w:t>Exodus Chapter 10</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4E734C">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E734C">
      <w:rPr>
        <w:noProof/>
        <w:snapToGrid w:val="0"/>
      </w:rPr>
      <w:t>Exodus 10.Advisor.docx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4E734C">
        <w:t>Exodus Chapter 10</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4E734C">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4E734C">
      <w:rPr>
        <w:noProof/>
        <w:snapToGrid w:val="0"/>
      </w:rPr>
      <w:t>Exodus 10.Advisor.docx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4E734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4E734C">
      <w:t>&lt;not set&gt;</w:t>
    </w:r>
    <w:r>
      <w:fldChar w:fldCharType="end"/>
    </w:r>
    <w:r>
      <w:tab/>
      <w:t xml:space="preserve">Checker: </w:t>
    </w:r>
    <w:r>
      <w:fldChar w:fldCharType="begin"/>
    </w:r>
    <w:r>
      <w:instrText xml:space="preserve"> DOCPROPERTY "_RoleChecker" </w:instrText>
    </w:r>
    <w:r>
      <w:fldChar w:fldCharType="separate"/>
    </w:r>
    <w:r w:rsidR="004E734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4E734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47AF"/>
    <w:rsid w:val="00245EDD"/>
    <w:rsid w:val="0026230D"/>
    <w:rsid w:val="002B524D"/>
    <w:rsid w:val="002C00A8"/>
    <w:rsid w:val="00310508"/>
    <w:rsid w:val="003B380B"/>
    <w:rsid w:val="004500A2"/>
    <w:rsid w:val="004B7393"/>
    <w:rsid w:val="004C5EB7"/>
    <w:rsid w:val="004E734C"/>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172E"/>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 w:val="00FF4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90b541d6768e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E734C"/>
    <w:pPr>
      <w:spacing w:line="240" w:lineRule="auto"/>
    </w:pPr>
    <w:rPr>
      <w:sz w:val="20"/>
      <w:szCs w:val="20"/>
    </w:rPr>
  </w:style>
  <w:style w:type="character" w:customStyle="1" w:styleId="FootnoteTextChar">
    <w:name w:val="Footnote Text Char"/>
    <w:basedOn w:val="DefaultParagraphFont"/>
    <w:link w:val="FootnoteText"/>
    <w:rsid w:val="004E734C"/>
    <w:rPr>
      <w:rFonts w:ascii="Arial" w:eastAsia="Times New Roman" w:hAnsi="Arial" w:cs="Latha"/>
      <w:lang w:val="en-US" w:eastAsia="en-US" w:bidi="ta-IN"/>
    </w:rPr>
  </w:style>
  <w:style w:type="character" w:styleId="FootnoteReference">
    <w:name w:val="footnote reference"/>
    <w:basedOn w:val="DefaultParagraphFont"/>
    <w:rsid w:val="004E734C"/>
    <w:rPr>
      <w:vertAlign w:val="superscript"/>
    </w:rPr>
  </w:style>
  <w:style w:type="paragraph" w:styleId="EndnoteText">
    <w:name w:val="endnote text"/>
    <w:basedOn w:val="Normal"/>
    <w:link w:val="EndnoteTextChar"/>
    <w:rsid w:val="004E734C"/>
    <w:pPr>
      <w:spacing w:line="240" w:lineRule="auto"/>
    </w:pPr>
    <w:rPr>
      <w:sz w:val="20"/>
      <w:szCs w:val="20"/>
    </w:rPr>
  </w:style>
  <w:style w:type="character" w:customStyle="1" w:styleId="EndnoteTextChar">
    <w:name w:val="Endnote Text Char"/>
    <w:basedOn w:val="DefaultParagraphFont"/>
    <w:link w:val="EndnoteText"/>
    <w:rsid w:val="004E734C"/>
    <w:rPr>
      <w:rFonts w:ascii="Arial" w:eastAsia="Times New Roman" w:hAnsi="Arial" w:cs="Latha"/>
      <w:lang w:val="en-US" w:eastAsia="en-US" w:bidi="ta-IN"/>
    </w:rPr>
  </w:style>
  <w:style w:type="character" w:styleId="EndnoteReference">
    <w:name w:val="endnote reference"/>
    <w:basedOn w:val="DefaultParagraphFont"/>
    <w:rsid w:val="004E734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4E734C"/>
    <w:pPr>
      <w:spacing w:line="240" w:lineRule="auto"/>
    </w:pPr>
    <w:rPr>
      <w:sz w:val="20"/>
      <w:szCs w:val="20"/>
    </w:rPr>
  </w:style>
  <w:style w:type="character" w:customStyle="1" w:styleId="FootnoteTextChar">
    <w:name w:val="Footnote Text Char"/>
    <w:basedOn w:val="DefaultParagraphFont"/>
    <w:link w:val="FootnoteText"/>
    <w:rsid w:val="004E734C"/>
    <w:rPr>
      <w:rFonts w:ascii="Arial" w:eastAsia="Times New Roman" w:hAnsi="Arial" w:cs="Latha"/>
      <w:lang w:val="en-US" w:eastAsia="en-US" w:bidi="ta-IN"/>
    </w:rPr>
  </w:style>
  <w:style w:type="character" w:styleId="FootnoteReference">
    <w:name w:val="footnote reference"/>
    <w:basedOn w:val="DefaultParagraphFont"/>
    <w:rsid w:val="004E734C"/>
    <w:rPr>
      <w:vertAlign w:val="superscript"/>
    </w:rPr>
  </w:style>
  <w:style w:type="paragraph" w:styleId="EndnoteText">
    <w:name w:val="endnote text"/>
    <w:basedOn w:val="Normal"/>
    <w:link w:val="EndnoteTextChar"/>
    <w:rsid w:val="004E734C"/>
    <w:pPr>
      <w:spacing w:line="240" w:lineRule="auto"/>
    </w:pPr>
    <w:rPr>
      <w:sz w:val="20"/>
      <w:szCs w:val="20"/>
    </w:rPr>
  </w:style>
  <w:style w:type="character" w:customStyle="1" w:styleId="EndnoteTextChar">
    <w:name w:val="Endnote Text Char"/>
    <w:basedOn w:val="DefaultParagraphFont"/>
    <w:link w:val="EndnoteText"/>
    <w:rsid w:val="004E734C"/>
    <w:rPr>
      <w:rFonts w:ascii="Arial" w:eastAsia="Times New Roman" w:hAnsi="Arial" w:cs="Latha"/>
      <w:lang w:val="en-US" w:eastAsia="en-US" w:bidi="ta-IN"/>
    </w:rPr>
  </w:style>
  <w:style w:type="character" w:styleId="EndnoteReference">
    <w:name w:val="endnote reference"/>
    <w:basedOn w:val="DefaultParagraphFont"/>
    <w:rsid w:val="004E7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90b541d6768e4a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932</ap:Words>
  <ap:Characters>3889</ap:Characters>
  <ap:Application>Microsoft Office Word</ap:Application>
  <ap:DocSecurity>0</ap:DocSecurity>
  <ap:Lines>61</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4814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10</dc:title>
  <dc:subject/>
  <dc:creator>David Waterson</dc:creator>
  <cp:keywords/>
  <dc:description/>
  <cp:lastModifiedBy>David Waterson</cp:lastModifiedBy>
  <cp:revision>3</cp:revision>
  <dcterms:created xsi:type="dcterms:W3CDTF">2019-08-04T13:42:00Z</dcterms:created>
  <dcterms:modified xsi:type="dcterms:W3CDTF">2019-08-04T13:42:00Z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10.docx</vt:lpwstr>
  </property>
  <property fmtid="{D5CDD505-2E9C-101B-9397-08002B2CF9AE}" pid="9" name="_TranslationDocumentId">
    <vt:i4>19390</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2010</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10</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