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EF9" w:rsidRDefault="00E75EF9" w:rsidP="00E75EF9">
      <w:pPr>
        <w:rPr>
          <w:rFonts w:eastAsia="Segoe UI" w:cs="Arial"/>
        </w:rPr>
      </w:pPr>
      <w:bookmarkStart w:id="0" w:name="_GoBack"/>
      <w:bookmarkEnd w:id="0"/>
      <w:r>
        <w:rPr>
          <w:rFonts w:eastAsia="Segoe UI" w:cs="Arial"/>
          <w:b/>
        </w:rPr>
        <w:t xml:space="preserve">11:1 </w:t>
      </w:r>
      <w:r>
        <w:rPr>
          <w:rFonts w:eastAsia="Segoe UI" w:cs="Arial"/>
        </w:rPr>
        <w:t>Then Jehovah said to Moses: “One more plague I am going to bring upon Phar′aoh and Egypt. After that he will send you away from here.</w:t>
      </w:r>
      <w:r w:rsidR="00F85D39">
        <w:rPr>
          <w:rStyle w:val="EndnoteReference"/>
          <w:rFonts w:eastAsia="Segoe UI" w:cs="Arial"/>
        </w:rPr>
        <w:endnoteReference w:id="1"/>
      </w:r>
      <w:r>
        <w:rPr>
          <w:rFonts w:eastAsia="Segoe UI" w:cs="Arial"/>
        </w:rPr>
        <w:t xml:space="preserve"> When he does send you away, he will literally drive you out of here.</w:t>
      </w:r>
      <w:r w:rsidR="00F85D39">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Now tell the people that all the men and women should ask their neighbor for articles of silver and of gold.”</w:t>
      </w:r>
      <w:r w:rsidR="00F85D39">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And Jehovah gave the people favor in the eyes of the Egyptians. Moreover, Moses himself had become highly esteemed in the land of Egypt among Phar′aoh’s servants and among the people.</w:t>
      </w:r>
    </w:p>
    <w:p w:rsidR="00E75EF9" w:rsidRDefault="00E75EF9" w:rsidP="00E75EF9">
      <w:pPr>
        <w:rPr>
          <w:rFonts w:eastAsia="Segoe UI" w:cs="Arial"/>
        </w:rPr>
      </w:pPr>
      <w:r>
        <w:rPr>
          <w:rFonts w:eastAsia="Segoe UI" w:cs="Arial"/>
          <w:b/>
        </w:rPr>
        <w:t xml:space="preserve">4 </w:t>
      </w:r>
      <w:r>
        <w:rPr>
          <w:rFonts w:eastAsia="Segoe UI" w:cs="Arial"/>
        </w:rPr>
        <w:t>Moses then said: “This is what Jehovah has said, ‘About midnight I am going out into the midst of Egypt,</w:t>
      </w:r>
      <w:r w:rsidR="00F85D39">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and every firstborn in the land of Egypt will die,</w:t>
      </w:r>
      <w:r w:rsidR="00F85D39">
        <w:rPr>
          <w:rStyle w:val="EndnoteReference"/>
          <w:rFonts w:eastAsia="Segoe UI" w:cs="Arial"/>
        </w:rPr>
        <w:endnoteReference w:id="5"/>
      </w:r>
      <w:r>
        <w:rPr>
          <w:rFonts w:eastAsia="Segoe UI" w:cs="Arial"/>
        </w:rPr>
        <w:t xml:space="preserve"> from the firstborn of Phar′aoh who is sitting on his throne to the firstborn of the slave girl who is working at the hand mill, and every firstborn of the livestock.</w:t>
      </w:r>
      <w:r w:rsidR="00F85D39">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Throughout all the land of Egypt, there will be a great outcry such as has never occurred nor will ever occur again.</w:t>
      </w:r>
      <w:r w:rsidR="00F85D39">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But not even a dog will bark</w:t>
      </w:r>
      <w:r w:rsidR="00F85D39">
        <w:rPr>
          <w:rStyle w:val="FootnoteReference"/>
          <w:rFonts w:eastAsia="Segoe UI" w:cs="Arial"/>
        </w:rPr>
        <w:footnoteReference w:id="1"/>
      </w:r>
      <w:r>
        <w:rPr>
          <w:rFonts w:eastAsia="Segoe UI" w:cs="Arial"/>
        </w:rPr>
        <w:t xml:space="preserve"> at the Israelites, at the men or their livestock, so that you may know that Jehovah can make a distinction between the Egyptians and the Israelites.’</w:t>
      </w:r>
      <w:r w:rsidR="00F85D39">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8 </w:t>
      </w:r>
      <w:r>
        <w:rPr>
          <w:rFonts w:eastAsia="Segoe UI" w:cs="Arial"/>
        </w:rPr>
        <w:t>And all your servants will certainly come down to me and prostrate themselves to me, saying, ‘Go, you and all the people who follow you.’</w:t>
      </w:r>
      <w:r w:rsidR="00F85D39">
        <w:rPr>
          <w:rStyle w:val="EndnoteReference"/>
          <w:rFonts w:eastAsia="Segoe UI" w:cs="Arial"/>
        </w:rPr>
        <w:endnoteReference w:id="9"/>
      </w:r>
      <w:r>
        <w:rPr>
          <w:rFonts w:eastAsia="Segoe UI" w:cs="Arial"/>
        </w:rPr>
        <w:t xml:space="preserve"> And after that I will go out.” With that he went out from Phar′aoh in the heat of anger.</w:t>
      </w:r>
    </w:p>
    <w:p w:rsidR="00E75EF9" w:rsidRDefault="00E75EF9" w:rsidP="00E75EF9">
      <w:pPr>
        <w:rPr>
          <w:rFonts w:ascii="MEPS Bookman WTS" w:eastAsia="Segoe UI" w:hAnsi="MEPS Bookman WTS" w:cs="Segoe UI"/>
        </w:rPr>
      </w:pPr>
      <w:r>
        <w:rPr>
          <w:rFonts w:eastAsia="Segoe UI" w:cs="Arial"/>
          <w:b/>
        </w:rPr>
        <w:t xml:space="preserve">9 </w:t>
      </w:r>
      <w:r>
        <w:rPr>
          <w:rFonts w:eastAsia="Segoe UI" w:cs="Arial"/>
        </w:rPr>
        <w:t>Jehovah then said to Moses: “Phar′aoh will not listen to you,</w:t>
      </w:r>
      <w:r w:rsidR="00F85D39">
        <w:rPr>
          <w:rStyle w:val="EndnoteReference"/>
          <w:rFonts w:eastAsia="Segoe UI" w:cs="Arial"/>
        </w:rPr>
        <w:endnoteReference w:id="10"/>
      </w:r>
      <w:r>
        <w:rPr>
          <w:rFonts w:eastAsia="Segoe UI" w:cs="Arial"/>
        </w:rPr>
        <w:t xml:space="preserve"> in order for my miracles to be multiplied in the land of Egypt.”</w:t>
      </w:r>
      <w:r w:rsidR="00F85D39">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Moses and Aaron performed all these miracles before Phar′aoh,</w:t>
      </w:r>
      <w:r w:rsidR="00F85D39">
        <w:rPr>
          <w:rStyle w:val="EndnoteReference"/>
          <w:rFonts w:eastAsia="Segoe UI" w:cs="Arial"/>
        </w:rPr>
        <w:endnoteReference w:id="12"/>
      </w:r>
      <w:r>
        <w:rPr>
          <w:rFonts w:eastAsia="Segoe UI" w:cs="Arial"/>
        </w:rPr>
        <w:t xml:space="preserve"> but Jehovah allowed Phar′aoh’s heart to become obstinate, so that he did not send the Israelites away from his land.</w:t>
      </w:r>
      <w:r w:rsidR="00F85D39">
        <w:rPr>
          <w:rStyle w:val="EndnoteReference"/>
          <w:rFonts w:eastAsia="Segoe UI" w:cs="Arial"/>
        </w:rPr>
        <w:endnoteReference w:id="13"/>
      </w:r>
    </w:p>
    <w:p w:rsidR="00762BCB" w:rsidRPr="00E75EF9" w:rsidRDefault="00762BCB" w:rsidP="00E75EF9"/>
    <w:sectPr w:rsidR="00762BCB" w:rsidRPr="00E75EF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8AF" w:rsidRDefault="00ED68AF">
      <w:r>
        <w:separator/>
      </w:r>
    </w:p>
  </w:endnote>
  <w:endnote w:type="continuationSeparator" w:id="0">
    <w:p w:rsidR="00ED68AF" w:rsidRDefault="00ED68AF">
      <w:r>
        <w:continuationSeparator/>
      </w:r>
    </w:p>
  </w:endnote>
  <w:endnote w:id="1">
    <w:p w:rsidR="00F85D39" w:rsidRDefault="00F85D39">
      <w:pPr>
        <w:pStyle w:val="EndnoteText"/>
      </w:pPr>
      <w:r>
        <w:rPr>
          <w:rStyle w:val="EndnoteReference"/>
        </w:rPr>
        <w:endnoteRef/>
      </w:r>
      <w:r>
        <w:t xml:space="preserve"> Deuteronomy 4:34</w:t>
      </w:r>
    </w:p>
  </w:endnote>
  <w:endnote w:id="2">
    <w:p w:rsidR="00F85D39" w:rsidRDefault="00F85D39">
      <w:pPr>
        <w:pStyle w:val="EndnoteText"/>
      </w:pPr>
      <w:r>
        <w:rPr>
          <w:rStyle w:val="EndnoteReference"/>
        </w:rPr>
        <w:endnoteRef/>
      </w:r>
      <w:r>
        <w:t xml:space="preserve"> Exodus 12:31, 32</w:t>
      </w:r>
    </w:p>
  </w:endnote>
  <w:endnote w:id="3">
    <w:p w:rsidR="00F85D39" w:rsidRDefault="00F85D39">
      <w:pPr>
        <w:pStyle w:val="EndnoteText"/>
      </w:pPr>
      <w:r>
        <w:rPr>
          <w:rStyle w:val="EndnoteReference"/>
        </w:rPr>
        <w:endnoteRef/>
      </w:r>
      <w:r>
        <w:t xml:space="preserve"> Exodus 3:21, 22; 12:35, 36; Psalms 105:37</w:t>
      </w:r>
    </w:p>
  </w:endnote>
  <w:endnote w:id="4">
    <w:p w:rsidR="00F85D39" w:rsidRDefault="00F85D39">
      <w:pPr>
        <w:pStyle w:val="EndnoteText"/>
      </w:pPr>
      <w:r>
        <w:rPr>
          <w:rStyle w:val="EndnoteReference"/>
        </w:rPr>
        <w:endnoteRef/>
      </w:r>
      <w:r>
        <w:t xml:space="preserve"> Exodus 12:29</w:t>
      </w:r>
    </w:p>
  </w:endnote>
  <w:endnote w:id="5">
    <w:p w:rsidR="00F85D39" w:rsidRDefault="00F85D39">
      <w:pPr>
        <w:pStyle w:val="EndnoteText"/>
      </w:pPr>
      <w:r>
        <w:rPr>
          <w:rStyle w:val="EndnoteReference"/>
        </w:rPr>
        <w:endnoteRef/>
      </w:r>
      <w:r>
        <w:t xml:space="preserve"> Exodus 4:22, 23; Psalms 78:51; 105:36; 136:10; Hebrews 11:28</w:t>
      </w:r>
    </w:p>
  </w:endnote>
  <w:endnote w:id="6">
    <w:p w:rsidR="00F85D39" w:rsidRDefault="00F85D39">
      <w:pPr>
        <w:pStyle w:val="EndnoteText"/>
      </w:pPr>
      <w:r>
        <w:rPr>
          <w:rStyle w:val="EndnoteReference"/>
        </w:rPr>
        <w:endnoteRef/>
      </w:r>
      <w:r>
        <w:t xml:space="preserve"> Exodus 12:12</w:t>
      </w:r>
    </w:p>
  </w:endnote>
  <w:endnote w:id="7">
    <w:p w:rsidR="00F85D39" w:rsidRDefault="00F85D39">
      <w:pPr>
        <w:pStyle w:val="EndnoteText"/>
      </w:pPr>
      <w:r>
        <w:rPr>
          <w:rStyle w:val="EndnoteReference"/>
        </w:rPr>
        <w:endnoteRef/>
      </w:r>
      <w:r>
        <w:t xml:space="preserve"> Exodus 12:30</w:t>
      </w:r>
    </w:p>
  </w:endnote>
  <w:endnote w:id="8">
    <w:p w:rsidR="00F85D39" w:rsidRDefault="00F85D39">
      <w:pPr>
        <w:pStyle w:val="EndnoteText"/>
      </w:pPr>
      <w:r>
        <w:rPr>
          <w:rStyle w:val="EndnoteReference"/>
        </w:rPr>
        <w:endnoteRef/>
      </w:r>
      <w:r>
        <w:t xml:space="preserve"> Exodus 8:22; 9:3, 4; 10:23; 12:13</w:t>
      </w:r>
    </w:p>
  </w:endnote>
  <w:endnote w:id="9">
    <w:p w:rsidR="00F85D39" w:rsidRDefault="00F85D39">
      <w:pPr>
        <w:pStyle w:val="EndnoteText"/>
      </w:pPr>
      <w:r>
        <w:rPr>
          <w:rStyle w:val="EndnoteReference"/>
        </w:rPr>
        <w:endnoteRef/>
      </w:r>
      <w:r>
        <w:t xml:space="preserve"> Exodus 12:33</w:t>
      </w:r>
    </w:p>
  </w:endnote>
  <w:endnote w:id="10">
    <w:p w:rsidR="00F85D39" w:rsidRDefault="00F85D39">
      <w:pPr>
        <w:pStyle w:val="EndnoteText"/>
      </w:pPr>
      <w:r>
        <w:rPr>
          <w:rStyle w:val="EndnoteReference"/>
        </w:rPr>
        <w:endnoteRef/>
      </w:r>
      <w:r>
        <w:t xml:space="preserve"> Exodus 3:19; 7:4; Romans 9:17, 18</w:t>
      </w:r>
    </w:p>
  </w:endnote>
  <w:endnote w:id="11">
    <w:p w:rsidR="00F85D39" w:rsidRDefault="00F85D39">
      <w:pPr>
        <w:pStyle w:val="EndnoteText"/>
      </w:pPr>
      <w:r>
        <w:rPr>
          <w:rStyle w:val="EndnoteReference"/>
        </w:rPr>
        <w:endnoteRef/>
      </w:r>
      <w:r>
        <w:t xml:space="preserve"> Exodus 7:3</w:t>
      </w:r>
    </w:p>
  </w:endnote>
  <w:endnote w:id="12">
    <w:p w:rsidR="00F85D39" w:rsidRDefault="00F85D39">
      <w:pPr>
        <w:pStyle w:val="EndnoteText"/>
      </w:pPr>
      <w:r>
        <w:rPr>
          <w:rStyle w:val="EndnoteReference"/>
        </w:rPr>
        <w:endnoteRef/>
      </w:r>
      <w:r>
        <w:t xml:space="preserve"> Psalms 135:9</w:t>
      </w:r>
    </w:p>
  </w:endnote>
  <w:endnote w:id="13">
    <w:p w:rsidR="00F85D39" w:rsidRDefault="00F85D39">
      <w:pPr>
        <w:pStyle w:val="EndnoteText"/>
      </w:pPr>
      <w:r>
        <w:rPr>
          <w:rStyle w:val="EndnoteReference"/>
        </w:rPr>
        <w:endnoteRef/>
      </w:r>
      <w:r>
        <w:t xml:space="preserve"> Exodus 4:21; 9:15, 16; 10:20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8AF" w:rsidRDefault="00ED68AF">
      <w:r>
        <w:separator/>
      </w:r>
    </w:p>
  </w:footnote>
  <w:footnote w:type="continuationSeparator" w:id="0">
    <w:p w:rsidR="00ED68AF" w:rsidRDefault="00ED68AF">
      <w:r>
        <w:continuationSeparator/>
      </w:r>
    </w:p>
  </w:footnote>
  <w:footnote w:id="1">
    <w:p w:rsidR="00F85D39" w:rsidRDefault="00F85D39">
      <w:pPr>
        <w:pStyle w:val="FootnoteText"/>
      </w:pPr>
      <w:r>
        <w:rPr>
          <w:rStyle w:val="FootnoteReference"/>
        </w:rPr>
        <w:footnoteRef/>
      </w:r>
      <w:r>
        <w:t xml:space="preserve"> </w:t>
      </w:r>
      <w:r>
        <w:t>Lit., “sharpen its tongue.”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85D39">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85D39">
        <w:t>Exodus Chapter 11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85D39">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85D39">
      <w:rPr>
        <w:noProof/>
        <w:snapToGrid w:val="0"/>
      </w:rPr>
      <w:t>Exodus 11.Advisor.docx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85D39">
        <w:t>Exodus Chapter 11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85D39">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85D39">
      <w:rPr>
        <w:noProof/>
        <w:snapToGrid w:val="0"/>
      </w:rPr>
      <w:t>Exodus 11.Advisor.docx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85D3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85D39">
      <w:t>&lt;not set&gt;</w:t>
    </w:r>
    <w:r>
      <w:fldChar w:fldCharType="end"/>
    </w:r>
    <w:r>
      <w:tab/>
      <w:t xml:space="preserve">Checker: </w:t>
    </w:r>
    <w:r>
      <w:fldChar w:fldCharType="begin"/>
    </w:r>
    <w:r>
      <w:instrText xml:space="preserve"> DOCPROPERTY "_RoleChecker" </w:instrText>
    </w:r>
    <w:r>
      <w:fldChar w:fldCharType="separate"/>
    </w:r>
    <w:r w:rsidR="00F85D3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85D3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8AF"/>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75EF9"/>
    <w:rsid w:val="00EA2DE5"/>
    <w:rsid w:val="00ED68AF"/>
    <w:rsid w:val="00F63146"/>
    <w:rsid w:val="00F66502"/>
    <w:rsid w:val="00F85D39"/>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3d801eb7760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85D39"/>
    <w:pPr>
      <w:spacing w:line="240" w:lineRule="auto"/>
    </w:pPr>
    <w:rPr>
      <w:sz w:val="20"/>
      <w:szCs w:val="20"/>
    </w:rPr>
  </w:style>
  <w:style w:type="character" w:customStyle="1" w:styleId="FootnoteTextChar">
    <w:name w:val="Footnote Text Char"/>
    <w:basedOn w:val="DefaultParagraphFont"/>
    <w:link w:val="FootnoteText"/>
    <w:rsid w:val="00F85D39"/>
    <w:rPr>
      <w:rFonts w:ascii="Arial" w:eastAsia="Times New Roman" w:hAnsi="Arial" w:cs="Latha"/>
      <w:lang w:val="en-US" w:eastAsia="en-US" w:bidi="ta-IN"/>
    </w:rPr>
  </w:style>
  <w:style w:type="character" w:styleId="FootnoteReference">
    <w:name w:val="footnote reference"/>
    <w:basedOn w:val="DefaultParagraphFont"/>
    <w:rsid w:val="00F85D39"/>
    <w:rPr>
      <w:vertAlign w:val="superscript"/>
    </w:rPr>
  </w:style>
  <w:style w:type="paragraph" w:styleId="EndnoteText">
    <w:name w:val="endnote text"/>
    <w:basedOn w:val="Normal"/>
    <w:link w:val="EndnoteTextChar"/>
    <w:rsid w:val="00F85D39"/>
    <w:pPr>
      <w:spacing w:line="240" w:lineRule="auto"/>
    </w:pPr>
    <w:rPr>
      <w:sz w:val="20"/>
      <w:szCs w:val="20"/>
    </w:rPr>
  </w:style>
  <w:style w:type="character" w:customStyle="1" w:styleId="EndnoteTextChar">
    <w:name w:val="Endnote Text Char"/>
    <w:basedOn w:val="DefaultParagraphFont"/>
    <w:link w:val="EndnoteText"/>
    <w:rsid w:val="00F85D39"/>
    <w:rPr>
      <w:rFonts w:ascii="Arial" w:eastAsia="Times New Roman" w:hAnsi="Arial" w:cs="Latha"/>
      <w:lang w:val="en-US" w:eastAsia="en-US" w:bidi="ta-IN"/>
    </w:rPr>
  </w:style>
  <w:style w:type="character" w:styleId="EndnoteReference">
    <w:name w:val="endnote reference"/>
    <w:basedOn w:val="DefaultParagraphFont"/>
    <w:rsid w:val="00F85D3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85D39"/>
    <w:pPr>
      <w:spacing w:line="240" w:lineRule="auto"/>
    </w:pPr>
    <w:rPr>
      <w:sz w:val="20"/>
      <w:szCs w:val="20"/>
    </w:rPr>
  </w:style>
  <w:style w:type="character" w:customStyle="1" w:styleId="FootnoteTextChar">
    <w:name w:val="Footnote Text Char"/>
    <w:basedOn w:val="DefaultParagraphFont"/>
    <w:link w:val="FootnoteText"/>
    <w:rsid w:val="00F85D39"/>
    <w:rPr>
      <w:rFonts w:ascii="Arial" w:eastAsia="Times New Roman" w:hAnsi="Arial" w:cs="Latha"/>
      <w:lang w:val="en-US" w:eastAsia="en-US" w:bidi="ta-IN"/>
    </w:rPr>
  </w:style>
  <w:style w:type="character" w:styleId="FootnoteReference">
    <w:name w:val="footnote reference"/>
    <w:basedOn w:val="DefaultParagraphFont"/>
    <w:rsid w:val="00F85D39"/>
    <w:rPr>
      <w:vertAlign w:val="superscript"/>
    </w:rPr>
  </w:style>
  <w:style w:type="paragraph" w:styleId="EndnoteText">
    <w:name w:val="endnote text"/>
    <w:basedOn w:val="Normal"/>
    <w:link w:val="EndnoteTextChar"/>
    <w:rsid w:val="00F85D39"/>
    <w:pPr>
      <w:spacing w:line="240" w:lineRule="auto"/>
    </w:pPr>
    <w:rPr>
      <w:sz w:val="20"/>
      <w:szCs w:val="20"/>
    </w:rPr>
  </w:style>
  <w:style w:type="character" w:customStyle="1" w:styleId="EndnoteTextChar">
    <w:name w:val="Endnote Text Char"/>
    <w:basedOn w:val="DefaultParagraphFont"/>
    <w:link w:val="EndnoteText"/>
    <w:rsid w:val="00F85D39"/>
    <w:rPr>
      <w:rFonts w:ascii="Arial" w:eastAsia="Times New Roman" w:hAnsi="Arial" w:cs="Latha"/>
      <w:lang w:val="en-US" w:eastAsia="en-US" w:bidi="ta-IN"/>
    </w:rPr>
  </w:style>
  <w:style w:type="character" w:styleId="EndnoteReference">
    <w:name w:val="endnote reference"/>
    <w:basedOn w:val="DefaultParagraphFont"/>
    <w:rsid w:val="00F85D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3d801eb776048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315</ap:Words>
  <ap:Characters>1372</ap:Characters>
  <ap:Application>Microsoft Office Word</ap:Application>
  <ap:DocSecurity>0</ap:DocSecurity>
  <ap:Lines>22</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1684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11</dc:title>
  <dc:subject/>
  <dc:creator>David Waterson</dc:creator>
  <cp:keywords/>
  <dc:description/>
  <cp:lastModifiedBy>David Waterson</cp:lastModifiedBy>
  <cp:revision>3</cp:revision>
  <dcterms:created xsi:type="dcterms:W3CDTF">2019-08-04T13:42:00Z</dcterms:created>
  <dcterms:modified xsi:type="dcterms:W3CDTF">2019-08-04T13:42:00Z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11.docx</vt:lpwstr>
  </property>
  <property fmtid="{D5CDD505-2E9C-101B-9397-08002B2CF9AE}" pid="9" name="_TranslationDocumentId">
    <vt:i4>19391</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