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4D3" w:rsidRDefault="008D24D3" w:rsidP="008D24D3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16:1 </w:t>
      </w:r>
      <w:r>
        <w:rPr>
          <w:rFonts w:eastAsia="Segoe UI" w:cs="Arial"/>
        </w:rPr>
        <w:t>After they departed from E′lim, the entire assembly of the Israelites eventually came to the wilderness of Sin,</w:t>
      </w:r>
      <w:r w:rsidR="00D570FA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which is between E′lim and Si′nai, on the 15th day of the second month after their departure from the land of Egypt.</w:t>
      </w:r>
    </w:p>
    <w:p w:rsidR="008D24D3" w:rsidRDefault="008D24D3" w:rsidP="008D24D3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Then the entire assembly of the Israelites began to murmur against Moses and Aaron in the wilderness.</w:t>
      </w:r>
      <w:r w:rsidR="00D570FA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The Israelites kept saying to them: “If only we had died by Jehovah’s hand in the land of Egypt while we were sitting by the pots of meat,</w:t>
      </w:r>
      <w:r w:rsidR="00D570FA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while we were eating bread to satisfaction. Now you have brought us out into this wilderness to put this whole congregation to death by famine.”</w:t>
      </w:r>
      <w:r w:rsidR="00D570FA">
        <w:rPr>
          <w:rStyle w:val="EndnoteReference"/>
          <w:rFonts w:eastAsia="Segoe UI" w:cs="Arial"/>
        </w:rPr>
        <w:endnoteReference w:id="4"/>
      </w:r>
    </w:p>
    <w:p w:rsidR="008D24D3" w:rsidRDefault="008D24D3" w:rsidP="008D24D3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Then Jehovah said to Moses: “Here I am raining down bread for you from the heavens,</w:t>
      </w:r>
      <w:r w:rsidR="00D570FA">
        <w:rPr>
          <w:rStyle w:val="EndnoteReference"/>
          <w:rFonts w:eastAsia="Segoe UI" w:cs="Arial"/>
        </w:rPr>
        <w:endnoteReference w:id="5"/>
      </w:r>
      <w:r>
        <w:rPr>
          <w:rFonts w:eastAsia="Segoe UI" w:cs="Arial"/>
        </w:rPr>
        <w:t xml:space="preserve"> and each of the people should go out to gather his amount day by day,</w:t>
      </w:r>
      <w:r w:rsidR="00D570FA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so that I may put them to the test to see whether they will walk in my law or not.</w:t>
      </w:r>
      <w:r w:rsidR="00D570FA">
        <w:rPr>
          <w:rStyle w:val="EndnoteReference"/>
          <w:rFonts w:eastAsia="Segoe UI" w:cs="Arial"/>
        </w:rPr>
        <w:endnoteReference w:id="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But on the sixth day</w:t>
      </w:r>
      <w:r w:rsidR="00D570FA">
        <w:rPr>
          <w:rStyle w:val="EndnoteReference"/>
          <w:rFonts w:eastAsia="Segoe UI" w:cs="Arial"/>
        </w:rPr>
        <w:endnoteReference w:id="8"/>
      </w:r>
      <w:r>
        <w:rPr>
          <w:rFonts w:eastAsia="Segoe UI" w:cs="Arial"/>
        </w:rPr>
        <w:t xml:space="preserve"> when they prepare what they have gathered, it is to be double the amount that they pick up on each of the other days.”</w:t>
      </w:r>
      <w:r w:rsidR="00D570FA">
        <w:rPr>
          <w:rStyle w:val="EndnoteReference"/>
          <w:rFonts w:eastAsia="Segoe UI" w:cs="Arial"/>
        </w:rPr>
        <w:endnoteReference w:id="9"/>
      </w:r>
    </w:p>
    <w:p w:rsidR="008D24D3" w:rsidRDefault="008D24D3" w:rsidP="008D24D3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So Moses and Aaron said to all the Israelites: “In the evening you will certainly know that it is Jehovah who brought you out of the land of Egypt.</w:t>
      </w:r>
      <w:r w:rsidR="00D570FA">
        <w:rPr>
          <w:rStyle w:val="EndnoteReference"/>
          <w:rFonts w:eastAsia="Segoe UI" w:cs="Arial"/>
        </w:rPr>
        <w:endnoteReference w:id="1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 xml:space="preserve">In the morning you will see Jehovah’s glory, for he has heard your murmurings against Jehovah. Who are we that you should murmur against us?”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Moses continued: “When Jehovah gives you meat to eat in the evening and in the morning bread to satisfaction</w:t>
      </w:r>
      <w:r>
        <w:rPr>
          <w:rFonts w:eastAsia="Segoe UI" w:cs="Arial"/>
          <w:b/>
        </w:rPr>
        <w:t>,</w:t>
      </w:r>
      <w:r>
        <w:rPr>
          <w:rFonts w:eastAsia="Segoe UI" w:cs="Arial"/>
        </w:rPr>
        <w:t xml:space="preserve"> you will see that Jehovah has heard your murmurings that you are murmuring against him. But who are we? Your murmurings are not against us, but against Jehovah.”</w:t>
      </w:r>
      <w:r w:rsidR="00D570FA">
        <w:rPr>
          <w:rStyle w:val="EndnoteReference"/>
          <w:rFonts w:eastAsia="Segoe UI" w:cs="Arial"/>
        </w:rPr>
        <w:endnoteReference w:id="11"/>
      </w:r>
    </w:p>
    <w:p w:rsidR="008D24D3" w:rsidRDefault="008D24D3" w:rsidP="008D24D3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Then Moses said to Aaron: “Tell the entire assembly of the Israelites, ‘Come near before Jehovah, for he has heard your murmurings.’”</w:t>
      </w:r>
      <w:r w:rsidR="00D570FA">
        <w:rPr>
          <w:rStyle w:val="EndnoteReference"/>
          <w:rFonts w:eastAsia="Segoe UI" w:cs="Arial"/>
        </w:rPr>
        <w:endnoteReference w:id="1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As soon as Aaron had spoken to the entire assembly of the Israelites, they turned and faced toward the wilderness, and look! Jehovah’s glory appeared in the cloud.</w:t>
      </w:r>
      <w:r w:rsidR="00D570FA">
        <w:rPr>
          <w:rStyle w:val="EndnoteReference"/>
          <w:rFonts w:eastAsia="Segoe UI" w:cs="Arial"/>
        </w:rPr>
        <w:endnoteReference w:id="13"/>
      </w:r>
    </w:p>
    <w:p w:rsidR="008D24D3" w:rsidRDefault="008D24D3" w:rsidP="008D24D3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 xml:space="preserve">Jehovah spoke further to Moses, saying: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“I have heard the murmurings of the Israelites.</w:t>
      </w:r>
      <w:r w:rsidR="00D570FA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Tell them, ‘At twilight</w:t>
      </w:r>
      <w:r w:rsidR="00D570FA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you will eat meat, and in the morning you will be satisfied with bread,</w:t>
      </w:r>
      <w:r w:rsidR="00D570FA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and you will certainly know that I am Jehovah your God.’”</w:t>
      </w:r>
      <w:r w:rsidR="00D570FA">
        <w:rPr>
          <w:rStyle w:val="EndnoteReference"/>
          <w:rFonts w:eastAsia="Segoe UI" w:cs="Arial"/>
        </w:rPr>
        <w:endnoteReference w:id="16"/>
      </w:r>
    </w:p>
    <w:p w:rsidR="008D24D3" w:rsidRDefault="008D24D3" w:rsidP="008D24D3">
      <w:pPr>
        <w:rPr>
          <w:rFonts w:eastAsia="Segoe UI" w:cs="Arial"/>
        </w:rPr>
      </w:pP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So that evening quail came and covered the camp,</w:t>
      </w:r>
      <w:r w:rsidR="00D570FA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and in the morning a layer of dew was all around the camp.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When the layer of dew evaporated, there was a fine, flaky substance on the surface of the wilderness,</w:t>
      </w:r>
      <w:r w:rsidR="00D570FA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as fine as frost on the ground.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When the Israelites saw it, they began to say to one another, “What is it?” for they did not know what it was. Moses said to them: “It is the bread that Jehovah has given you for food.</w:t>
      </w:r>
      <w:r w:rsidR="00D570FA">
        <w:rPr>
          <w:rStyle w:val="EndnoteReference"/>
          <w:rFonts w:eastAsia="Segoe UI" w:cs="Arial"/>
        </w:rPr>
        <w:endnoteReference w:id="1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This is what Jehovah has commanded, ‘Each one should gather it according to how much he can eat. You are to take an omer measure</w:t>
      </w:r>
      <w:r w:rsidR="00D570FA">
        <w:rPr>
          <w:rStyle w:val="FootnoteReference"/>
          <w:rFonts w:eastAsia="Segoe UI" w:cs="Arial"/>
        </w:rPr>
        <w:footnoteReference w:id="2"/>
      </w:r>
      <w:r w:rsidR="00D570FA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for each individual according to the number of the people</w:t>
      </w:r>
      <w:r w:rsidR="00D570FA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that each of you has in his tent.’”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 xml:space="preserve">The Israelites began to do so; they gathered it, some gathering much and some gathering little.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When they would measure it by the omer, the one who had gathered much had no surplus and the one who had gathered little had no shortage.</w:t>
      </w:r>
      <w:r w:rsidR="00D570FA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They each gathered it according to what they could eat.</w:t>
      </w:r>
    </w:p>
    <w:p w:rsidR="008D24D3" w:rsidRDefault="008D24D3" w:rsidP="008D24D3">
      <w:pPr>
        <w:rPr>
          <w:rFonts w:eastAsia="Segoe UI" w:cs="Arial"/>
        </w:rPr>
      </w:pP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Then Moses said to them: “Nobody should leave any of it until the morning.”</w:t>
      </w:r>
      <w:r w:rsidR="00D570FA">
        <w:rPr>
          <w:rStyle w:val="EndnoteReference"/>
          <w:rFonts w:eastAsia="Segoe UI" w:cs="Arial"/>
        </w:rPr>
        <w:endnoteReference w:id="2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 xml:space="preserve">But they did not listen to Moses. When some men left some of it until the morning, it bred worms and stank, and Moses became indignant at them. </w:t>
      </w: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They would pick it up morning by morning, each one according to what he could eat. When the sun got hot, it melted.</w:t>
      </w:r>
    </w:p>
    <w:p w:rsidR="008D24D3" w:rsidRDefault="008D24D3" w:rsidP="008D24D3">
      <w:pPr>
        <w:rPr>
          <w:rFonts w:eastAsia="Segoe UI" w:cs="Arial"/>
        </w:rPr>
      </w:pP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On the sixth day, they picked up twice as much bread,</w:t>
      </w:r>
      <w:r w:rsidR="00D570FA">
        <w:rPr>
          <w:rStyle w:val="EndnoteReference"/>
          <w:rFonts w:eastAsia="Segoe UI" w:cs="Arial"/>
        </w:rPr>
        <w:endnoteReference w:id="23"/>
      </w:r>
      <w:r>
        <w:rPr>
          <w:rFonts w:eastAsia="Segoe UI" w:cs="Arial"/>
        </w:rPr>
        <w:t xml:space="preserve"> two omer measures for each person. So all the chieftains of the assembly came and reported it to Moses.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At that he said to them: “It is what Jehovah has said. Tomorrow there will be a complete rest,</w:t>
      </w:r>
      <w:r w:rsidR="00D570FA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a holy sabbath to Jehovah.</w:t>
      </w:r>
      <w:r w:rsidR="00D570FA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Bake what you need to bake, and boil what you need to boil;</w:t>
      </w:r>
      <w:r w:rsidR="00D570FA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then save whatever is left over and keep it until the morning.” </w:t>
      </w: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 xml:space="preserve">So they saved it until the morning, just as Moses had commanded, and it did not stink nor were there maggots in it. </w:t>
      </w: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 xml:space="preserve">Then Moses said: “Eat it today, because today is a sabbath to Jehovah. Today you will not find it on the ground. </w:t>
      </w: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You will pick it up for six days, but on the seventh day, the Sabbath,</w:t>
      </w:r>
      <w:r w:rsidR="00D570FA">
        <w:rPr>
          <w:rStyle w:val="EndnoteReference"/>
          <w:rFonts w:eastAsia="Segoe UI" w:cs="Arial"/>
        </w:rPr>
        <w:endnoteReference w:id="26"/>
      </w:r>
      <w:r>
        <w:rPr>
          <w:rFonts w:eastAsia="Segoe UI" w:cs="Arial"/>
        </w:rPr>
        <w:t xml:space="preserve"> there will be none.” </w:t>
      </w: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However, some of the people did go out to pick it up on the seventh day, but they found nothing.</w:t>
      </w:r>
    </w:p>
    <w:p w:rsidR="008D24D3" w:rsidRDefault="008D24D3" w:rsidP="008D24D3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So Jehovah said to Moses: “How long will you refuse to keep my commandments and my laws?</w:t>
      </w:r>
      <w:r w:rsidR="00D570FA">
        <w:rPr>
          <w:rStyle w:val="EndnoteReference"/>
          <w:rFonts w:eastAsia="Segoe UI" w:cs="Arial"/>
        </w:rPr>
        <w:endnoteReference w:id="2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Take notice of the fact that Jehovah has given you the Sabbath.</w:t>
      </w:r>
      <w:r w:rsidR="00D570FA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That is why he is giving you the bread for two days on the sixth day. Everyone must stay where he is; nobody is to leave his locality on the seventh day.” </w:t>
      </w: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>So the people observed the Sabbath</w:t>
      </w:r>
      <w:r w:rsidR="00D570FA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on the seventh day.</w:t>
      </w:r>
      <w:r w:rsidR="00D570FA">
        <w:rPr>
          <w:rStyle w:val="EndnoteReference"/>
          <w:rFonts w:eastAsia="Segoe UI" w:cs="Arial"/>
        </w:rPr>
        <w:endnoteReference w:id="29"/>
      </w:r>
    </w:p>
    <w:p w:rsidR="008D24D3" w:rsidRDefault="008D24D3" w:rsidP="008D24D3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31 </w:t>
      </w:r>
      <w:r>
        <w:rPr>
          <w:rFonts w:eastAsia="Segoe UI" w:cs="Arial"/>
        </w:rPr>
        <w:t>The house of Israel named the bread “manna.”</w:t>
      </w:r>
      <w:r w:rsidR="00D570FA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It was white like coriander seed, and its taste was like that of flat cakes with honey.</w:t>
      </w:r>
      <w:r w:rsidR="00D570FA">
        <w:rPr>
          <w:rStyle w:val="EndnoteReference"/>
          <w:rFonts w:eastAsia="Segoe UI" w:cs="Arial"/>
        </w:rPr>
        <w:endnoteReference w:id="30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32 </w:t>
      </w:r>
      <w:r>
        <w:rPr>
          <w:rFonts w:eastAsia="Segoe UI" w:cs="Arial"/>
        </w:rPr>
        <w:t>Then Moses said: “This is what Jehovah has commanded, ‘Fill an omer measure of it as something to be kept throughout your generations,</w:t>
      </w:r>
      <w:r w:rsidR="00D570FA">
        <w:rPr>
          <w:rStyle w:val="EndnoteReference"/>
          <w:rFonts w:eastAsia="Segoe UI" w:cs="Arial"/>
        </w:rPr>
        <w:endnoteReference w:id="31"/>
      </w:r>
      <w:r>
        <w:rPr>
          <w:rFonts w:eastAsia="Segoe UI" w:cs="Arial"/>
        </w:rPr>
        <w:t xml:space="preserve"> so that they may see the bread that I gave you to eat in the wilderness when I was bringing you out of the land of Egypt.’” </w:t>
      </w:r>
      <w:r>
        <w:rPr>
          <w:rFonts w:eastAsia="Segoe UI" w:cs="Arial"/>
          <w:b/>
        </w:rPr>
        <w:t xml:space="preserve">33 </w:t>
      </w:r>
      <w:r>
        <w:rPr>
          <w:rFonts w:eastAsia="Segoe UI" w:cs="Arial"/>
        </w:rPr>
        <w:t>So Moses said to Aaron: “Take a jar and put in it an omer measure of manna and deposit it before Jehovah as something to be kept throughout your generations.”</w:t>
      </w:r>
      <w:r w:rsidR="00D570FA">
        <w:rPr>
          <w:rStyle w:val="EndnoteReference"/>
          <w:rFonts w:eastAsia="Segoe UI" w:cs="Arial"/>
        </w:rPr>
        <w:endnoteReference w:id="3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34 </w:t>
      </w:r>
      <w:r>
        <w:rPr>
          <w:rFonts w:eastAsia="Segoe UI" w:cs="Arial"/>
        </w:rPr>
        <w:t>Just as Jehovah commanded Moses, Aaron placed it before the Testimony</w:t>
      </w:r>
      <w:r w:rsidR="00D570FA">
        <w:rPr>
          <w:rStyle w:val="EndnoteReference"/>
          <w:rFonts w:eastAsia="Segoe UI" w:cs="Arial"/>
        </w:rPr>
        <w:endnoteReference w:id="33"/>
      </w:r>
      <w:r>
        <w:rPr>
          <w:rFonts w:eastAsia="Segoe UI" w:cs="Arial"/>
        </w:rPr>
        <w:t xml:space="preserve"> so that it might be preserved. </w:t>
      </w:r>
      <w:r>
        <w:rPr>
          <w:rFonts w:eastAsia="Segoe UI" w:cs="Arial"/>
          <w:b/>
        </w:rPr>
        <w:t xml:space="preserve">35 </w:t>
      </w:r>
      <w:r>
        <w:rPr>
          <w:rFonts w:eastAsia="Segoe UI" w:cs="Arial"/>
        </w:rPr>
        <w:t>The Israelites ate the manna for 40 years,</w:t>
      </w:r>
      <w:r w:rsidR="00D570FA">
        <w:rPr>
          <w:rStyle w:val="EndnoteReference"/>
          <w:rFonts w:eastAsia="Segoe UI" w:cs="Arial"/>
        </w:rPr>
        <w:endnoteReference w:id="34"/>
      </w:r>
      <w:r>
        <w:rPr>
          <w:rFonts w:eastAsia="Segoe UI" w:cs="Arial"/>
        </w:rPr>
        <w:t xml:space="preserve"> until they came to a land that was inhabited.</w:t>
      </w:r>
      <w:r w:rsidR="00D570FA">
        <w:rPr>
          <w:rStyle w:val="EndnoteReference"/>
          <w:rFonts w:eastAsia="Segoe UI" w:cs="Arial"/>
        </w:rPr>
        <w:endnoteReference w:id="35"/>
      </w:r>
      <w:r>
        <w:rPr>
          <w:rFonts w:eastAsia="Segoe UI" w:cs="Arial"/>
        </w:rPr>
        <w:t xml:space="preserve"> They ate the manna until they came to the frontier of the land of Ca′naan.</w:t>
      </w:r>
      <w:r w:rsidR="00D570FA">
        <w:rPr>
          <w:rStyle w:val="EndnoteReference"/>
          <w:rFonts w:eastAsia="Segoe UI" w:cs="Arial"/>
        </w:rPr>
        <w:endnoteReference w:id="3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36 </w:t>
      </w:r>
      <w:r>
        <w:rPr>
          <w:rFonts w:eastAsia="Segoe UI" w:cs="Arial"/>
        </w:rPr>
        <w:t>Now an omer is a tenth of an e′phah measure.</w:t>
      </w:r>
      <w:r w:rsidR="00D570FA">
        <w:rPr>
          <w:rStyle w:val="FootnoteReference"/>
          <w:rFonts w:eastAsia="Segoe UI" w:cs="Arial"/>
        </w:rPr>
        <w:footnoteReference w:id="7"/>
      </w:r>
    </w:p>
    <w:p w:rsidR="00762BCB" w:rsidRPr="008D24D3" w:rsidRDefault="00762BCB" w:rsidP="008D24D3"/>
    <w:sectPr w:rsidR="00762BCB" w:rsidRPr="008D24D3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2019" w:rsidRDefault="00FA2019">
      <w:r>
        <w:separator/>
      </w:r>
    </w:p>
  </w:endnote>
  <w:endnote w:type="continuationSeparator" w:id="0">
    <w:p w:rsidR="00FA2019" w:rsidRDefault="00FA2019">
      <w:r>
        <w:continuationSeparator/>
      </w:r>
    </w:p>
  </w:endnote>
  <w:endnote w:id="1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Numbers 33:10, 11</w:t>
      </w:r>
    </w:p>
  </w:endnote>
  <w:endnote w:id="2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15:24; 1 Corinthians 10:6, 10</w:t>
      </w:r>
    </w:p>
  </w:endnote>
  <w:endnote w:id="3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Numbers 11:4; 14:2, 3</w:t>
      </w:r>
    </w:p>
  </w:endnote>
  <w:endnote w:id="4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17:3; Numbers 16:13</w:t>
      </w:r>
    </w:p>
  </w:endnote>
  <w:endnote w:id="5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Psalms 78:24, 25; 105:40; John 6:31, 32, 58; 1 Corinthians 10:1, 3</w:t>
      </w:r>
    </w:p>
  </w:endnote>
  <w:endnote w:id="6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Matthew 6:11</w:t>
      </w:r>
    </w:p>
  </w:endnote>
  <w:endnote w:id="7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Deuteronomy 8:2</w:t>
      </w:r>
    </w:p>
  </w:endnote>
  <w:endnote w:id="8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35:2</w:t>
      </w:r>
    </w:p>
  </w:endnote>
  <w:endnote w:id="9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16:22</w:t>
      </w:r>
    </w:p>
  </w:endnote>
  <w:endnote w:id="10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6:7; Numbers 16:28, 29</w:t>
      </w:r>
    </w:p>
  </w:endnote>
  <w:endnote w:id="11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Numbers 21:7; 1 Samuel 8:7</w:t>
      </w:r>
    </w:p>
  </w:endnote>
  <w:endnote w:id="12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16:2; Numbers 11:1</w:t>
      </w:r>
    </w:p>
  </w:endnote>
  <w:endnote w:id="13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13:21; Numbers 16:19; Matthew 17:5</w:t>
      </w:r>
    </w:p>
  </w:endnote>
  <w:endnote w:id="14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Numbers 14:27</w:t>
      </w:r>
    </w:p>
  </w:endnote>
  <w:endnote w:id="15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Psalms 105:40</w:t>
      </w:r>
    </w:p>
  </w:endnote>
  <w:endnote w:id="16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4:5; 6:7</w:t>
      </w:r>
    </w:p>
  </w:endnote>
  <w:endnote w:id="17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Numbers 11:31, 34; Psalms 78:27-29</w:t>
      </w:r>
    </w:p>
  </w:endnote>
  <w:endnote w:id="18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Numbers 11:7; Deuteronomy 8:3; Nehemiah 9:15</w:t>
      </w:r>
    </w:p>
  </w:endnote>
  <w:endnote w:id="19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Numbers 21:5; Deuteronomy 8:14, 16; Joshua 5:11, 12; John 6:31, 32, 58; 1 Corinthians 10:1, 3</w:t>
      </w:r>
    </w:p>
  </w:endnote>
  <w:endnote w:id="20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16:36</w:t>
      </w:r>
    </w:p>
  </w:endnote>
  <w:endnote w:id="21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2 Corinthians 8:15</w:t>
      </w:r>
    </w:p>
  </w:endnote>
  <w:endnote w:id="22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Matthew 6:11, 34</w:t>
      </w:r>
    </w:p>
  </w:endnote>
  <w:endnote w:id="23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16:5</w:t>
      </w:r>
    </w:p>
  </w:endnote>
  <w:endnote w:id="24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20:8; 31:15; 35:2; Leviticus 23:3</w:t>
      </w:r>
    </w:p>
  </w:endnote>
  <w:endnote w:id="25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Numbers 11:7, 8</w:t>
      </w:r>
    </w:p>
  </w:endnote>
  <w:endnote w:id="26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20:9, 10; 31:13; Deuteronomy 5:15</w:t>
      </w:r>
    </w:p>
  </w:endnote>
  <w:endnote w:id="27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Numbers 14:11; Psalms 78:10; 106:13</w:t>
      </w:r>
    </w:p>
  </w:endnote>
  <w:endnote w:id="28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31:13</w:t>
      </w:r>
    </w:p>
  </w:endnote>
  <w:endnote w:id="29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Leviticus 23:3; Deuteronomy 5:13, 14</w:t>
      </w:r>
    </w:p>
  </w:endnote>
  <w:endnote w:id="30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16:15; Numbers 11:7</w:t>
      </w:r>
    </w:p>
  </w:endnote>
  <w:endnote w:id="31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Psalms 105:5, 40</w:t>
      </w:r>
    </w:p>
  </w:endnote>
  <w:endnote w:id="32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Hebrews 9:4</w:t>
      </w:r>
    </w:p>
  </w:endnote>
  <w:endnote w:id="33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Exodus 27:21</w:t>
      </w:r>
    </w:p>
  </w:endnote>
  <w:endnote w:id="34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Deuteronomy 8:2; Nehemiah 9:21; Psalms 78:24</w:t>
      </w:r>
    </w:p>
  </w:endnote>
  <w:endnote w:id="35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Joshua 5:11, 12</w:t>
      </w:r>
    </w:p>
  </w:endnote>
  <w:endnote w:id="36">
    <w:p w:rsidR="00D570FA" w:rsidRDefault="00D570FA">
      <w:pPr>
        <w:pStyle w:val="EndnoteText"/>
      </w:pPr>
      <w:r>
        <w:rPr>
          <w:rStyle w:val="EndnoteReference"/>
        </w:rPr>
        <w:endnoteRef/>
      </w:r>
      <w:r>
        <w:t xml:space="preserve"> Numbers 33:48; Deuteronomy 34:1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2019" w:rsidRDefault="00FA2019">
      <w:r>
        <w:separator/>
      </w:r>
    </w:p>
  </w:footnote>
  <w:footnote w:type="continuationSeparator" w:id="0">
    <w:p w:rsidR="00FA2019" w:rsidRDefault="00FA2019">
      <w:r>
        <w:continuationSeparator/>
      </w:r>
    </w:p>
  </w:footnote>
  <w:footnote w:id="1">
    <w:p w:rsidR="00D570FA" w:rsidRDefault="00D570F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“Between the two evenings.”</w:t>
      </w:r>
    </w:p>
  </w:footnote>
  <w:footnote w:id="2">
    <w:p w:rsidR="00D570FA" w:rsidRDefault="00D570F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About 2.2 L (2 dry qt). See App. B14.</w:t>
      </w:r>
    </w:p>
  </w:footnote>
  <w:footnote w:id="3">
    <w:p w:rsidR="00D570FA" w:rsidRDefault="00D570F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 “souls.” </w:t>
      </w:r>
    </w:p>
  </w:footnote>
  <w:footnote w:id="4">
    <w:p w:rsidR="00D570FA" w:rsidRDefault="00D570F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“a sabbath observance.”</w:t>
      </w:r>
    </w:p>
  </w:footnote>
  <w:footnote w:id="5">
    <w:p w:rsidR="00D570FA" w:rsidRDefault="00D570F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“rested.”</w:t>
      </w:r>
    </w:p>
  </w:footnote>
  <w:footnote w:id="6">
    <w:p w:rsidR="00D570FA" w:rsidRDefault="00D570F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Probably from the Hebrew expression “What is it?”</w:t>
      </w:r>
    </w:p>
  </w:footnote>
  <w:footnote w:id="7">
    <w:p w:rsidR="00D570FA" w:rsidRDefault="00D570F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An ephah equaled 22 L (20 dry qt). See App. B14.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570FA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570FA">
        <w:t>Exodus Chapter 16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570FA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570FA">
      <w:rPr>
        <w:noProof/>
        <w:snapToGrid w:val="0"/>
      </w:rPr>
      <w:t>Exodus 16.Advisor.docx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570FA">
        <w:t>Exodus Chapter 16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570FA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570FA">
      <w:rPr>
        <w:noProof/>
        <w:snapToGrid w:val="0"/>
      </w:rPr>
      <w:t>Exodus 16.Advisor.docx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570F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570F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570F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570FA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019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D24D3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570FA"/>
    <w:rsid w:val="00D67FE7"/>
    <w:rsid w:val="00D75449"/>
    <w:rsid w:val="00DA0FE2"/>
    <w:rsid w:val="00DE253C"/>
    <w:rsid w:val="00EA2DE5"/>
    <w:rsid w:val="00F63146"/>
    <w:rsid w:val="00F66502"/>
    <w:rsid w:val="00F935DB"/>
    <w:rsid w:val="00FA2019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ad6c119f821441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D570F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570FA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D570FA"/>
    <w:rPr>
      <w:vertAlign w:val="superscript"/>
    </w:rPr>
  </w:style>
  <w:style w:type="paragraph" w:styleId="EndnoteText">
    <w:name w:val="endnote text"/>
    <w:basedOn w:val="Normal"/>
    <w:link w:val="EndnoteTextChar"/>
    <w:rsid w:val="00D570F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D570FA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D570F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D570F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570FA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D570FA"/>
    <w:rPr>
      <w:vertAlign w:val="superscript"/>
    </w:rPr>
  </w:style>
  <w:style w:type="paragraph" w:styleId="EndnoteText">
    <w:name w:val="endnote text"/>
    <w:basedOn w:val="Normal"/>
    <w:link w:val="EndnoteTextChar"/>
    <w:rsid w:val="00D570F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D570FA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D570F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ad6c119f821441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1065</ap:Words>
  <ap:Characters>4497</ap:Characters>
  <ap:Application>Microsoft Office Word</ap:Application>
  <ap:DocSecurity>0</ap:DocSecurity>
  <ap:Lines>74</ap:Lines>
  <ap:Paragraphs>13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5549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16</dc:title>
  <dc:subject/>
  <dc:creator>David Waterson</dc:creator>
  <cp:keywords/>
  <dc:description/>
  <cp:lastModifiedBy>David Waterson</cp:lastModifiedBy>
  <cp:revision>3</cp:revision>
  <dcterms:created xsi:type="dcterms:W3CDTF">2019-08-04T13:43:00Z</dcterms:created>
  <dcterms:modified xsi:type="dcterms:W3CDTF">2019-08-04T13:43:00Z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16.docx</vt:lpwstr>
  </property>
  <property fmtid="{D5CDD505-2E9C-101B-9397-08002B2CF9AE}" pid="9" name="_TranslationDocumentId">
    <vt:i4>19396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