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801" w:rsidRDefault="00D54801" w:rsidP="00D54801">
      <w:pPr>
        <w:rPr>
          <w:rFonts w:ascii="MEPS Bookman WTS" w:eastAsia="Segoe UI" w:hAnsi="MEPS Bookman WTS" w:cs="Segoe UI"/>
        </w:rPr>
      </w:pPr>
      <w:bookmarkStart w:id="0" w:name="_GoBack"/>
      <w:bookmarkEnd w:id="0"/>
      <w:r>
        <w:rPr>
          <w:rFonts w:eastAsia="Segoe UI" w:cs="Arial"/>
          <w:b/>
        </w:rPr>
        <w:t xml:space="preserve">24:1 </w:t>
      </w:r>
      <w:r>
        <w:rPr>
          <w:rFonts w:eastAsia="Segoe UI" w:cs="Arial"/>
        </w:rPr>
        <w:t>Then he said to Moses: “Go up to Jehovah, you and Aaron, Na′dab and A·bi′hu,</w:t>
      </w:r>
      <w:r w:rsidR="005718D4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and 70 of the elders of Israel, and bow down from a distance.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Moses should approach Jehovah by himself; but the others should not approach, and the people should not go up with him.”</w:t>
      </w:r>
      <w:r w:rsidR="005718D4">
        <w:rPr>
          <w:rStyle w:val="EndnoteReference"/>
          <w:rFonts w:eastAsia="Segoe UI" w:cs="Arial"/>
        </w:rPr>
        <w:endnoteReference w:id="2"/>
      </w:r>
    </w:p>
    <w:p w:rsidR="00D54801" w:rsidRDefault="00D54801" w:rsidP="00D54801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Then Moses came and related to the people all the words of Jehovah and all the judicial decisions,</w:t>
      </w:r>
      <w:r w:rsidR="005718D4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and all the people answered with one voice: “All the words that Jehovah has spoken, we are willing to do.”</w:t>
      </w:r>
      <w:r w:rsidR="005718D4">
        <w:rPr>
          <w:rStyle w:val="EndnoteReference"/>
          <w:rFonts w:eastAsia="Segoe UI" w:cs="Arial"/>
        </w:rPr>
        <w:endnoteReference w:id="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So Moses wrote down all the words of Jehovah.</w:t>
      </w:r>
      <w:r w:rsidR="005718D4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Then he got up early in the morning and built at the foot of the mountain an altar and 12 pillars corresponding to the 12 tribes of Israel.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After that he sent young Israelite men, and they offered up burnt offerings and sacrificed bulls as communion sacrifices</w:t>
      </w:r>
      <w:r w:rsidR="005718D4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to Jehovah.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 xml:space="preserve">Then Moses took half of the blood and put it in bowls, and half the blood he sprinkled on the altar.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Then he took the book of the covenant and read it aloud to the people.</w:t>
      </w:r>
      <w:r w:rsidR="005718D4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And they said: “All that Jehovah has spoken we are willing to do, and we will be obedient.”</w:t>
      </w:r>
      <w:r w:rsidR="005718D4">
        <w:rPr>
          <w:rStyle w:val="EndnoteReference"/>
          <w:rFonts w:eastAsia="Segoe UI" w:cs="Arial"/>
        </w:rPr>
        <w:endnoteReference w:id="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So Moses took the blood and sprinkled it on the people</w:t>
      </w:r>
      <w:r w:rsidR="005718D4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and said: “This is the blood of the covenant that Jehovah has made with you in harmony with all these words.”</w:t>
      </w:r>
      <w:r w:rsidR="005718D4">
        <w:rPr>
          <w:rStyle w:val="EndnoteReference"/>
          <w:rFonts w:eastAsia="Segoe UI" w:cs="Arial"/>
        </w:rPr>
        <w:endnoteReference w:id="10"/>
      </w:r>
    </w:p>
    <w:p w:rsidR="00D54801" w:rsidRDefault="00D54801" w:rsidP="00D54801">
      <w:pPr>
        <w:rPr>
          <w:rFonts w:eastAsia="Segoe UI" w:cs="Arial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 xml:space="preserve">Moses and Aaron, Na′dab and A·bi′hu, and 70 of the elders of Israel went up,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and they saw the God of Israel.</w:t>
      </w:r>
      <w:r w:rsidR="005718D4">
        <w:rPr>
          <w:rStyle w:val="EndnoteReference"/>
          <w:rFonts w:eastAsia="Segoe UI" w:cs="Arial"/>
        </w:rPr>
        <w:endnoteReference w:id="11"/>
      </w:r>
      <w:r>
        <w:rPr>
          <w:rFonts w:eastAsia="Segoe UI" w:cs="Arial"/>
        </w:rPr>
        <w:t xml:space="preserve"> Under his feet was what seemed like a sapphire pavement, and it was as pure as the heavens themselves.</w:t>
      </w:r>
      <w:r w:rsidR="005718D4">
        <w:rPr>
          <w:rStyle w:val="EndnoteReference"/>
          <w:rFonts w:eastAsia="Segoe UI" w:cs="Arial"/>
        </w:rPr>
        <w:endnoteReference w:id="1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He did not harm the distinguished men of Israel,</w:t>
      </w:r>
      <w:r w:rsidR="005718D4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and they saw a vision of the true God and ate and drank.</w:t>
      </w:r>
    </w:p>
    <w:p w:rsidR="00D54801" w:rsidRDefault="00D54801" w:rsidP="00D54801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Jehovah now said to Moses: “Come up to me on the mountain and stay there. I will give you the stone tablets with the law and the commandment that I will write for their instruction.”</w:t>
      </w:r>
      <w:r w:rsidR="005718D4">
        <w:rPr>
          <w:rStyle w:val="EndnoteReference"/>
          <w:rFonts w:eastAsia="Segoe UI" w:cs="Arial"/>
        </w:rPr>
        <w:endnoteReference w:id="1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So Moses got up with his attendant Joshua,</w:t>
      </w:r>
      <w:r w:rsidR="005718D4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and Moses went up the mountain of the true God.</w:t>
      </w:r>
      <w:r w:rsidR="005718D4">
        <w:rPr>
          <w:rStyle w:val="EndnoteReference"/>
          <w:rFonts w:eastAsia="Segoe UI" w:cs="Arial"/>
        </w:rPr>
        <w:endnoteReference w:id="1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But to the elders he had said: “Wait here for us until we return to you.</w:t>
      </w:r>
      <w:r w:rsidR="005718D4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You have Aaron and Hur</w:t>
      </w:r>
      <w:r w:rsidR="005718D4">
        <w:rPr>
          <w:rStyle w:val="EndnoteReference"/>
          <w:rFonts w:eastAsia="Segoe UI" w:cs="Arial"/>
        </w:rPr>
        <w:endnoteReference w:id="18"/>
      </w:r>
      <w:r>
        <w:rPr>
          <w:rFonts w:eastAsia="Segoe UI" w:cs="Arial"/>
        </w:rPr>
        <w:t xml:space="preserve"> with you. Whoever has a legal case may go to them.”</w:t>
      </w:r>
      <w:r w:rsidR="005718D4">
        <w:rPr>
          <w:rStyle w:val="EndnoteReference"/>
          <w:rFonts w:eastAsia="Segoe UI" w:cs="Arial"/>
        </w:rPr>
        <w:endnoteReference w:id="1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Then Moses went up the mountain while the cloud was covering it.</w:t>
      </w:r>
      <w:r w:rsidR="005718D4">
        <w:rPr>
          <w:rStyle w:val="EndnoteReference"/>
          <w:rFonts w:eastAsia="Segoe UI" w:cs="Arial"/>
        </w:rPr>
        <w:endnoteReference w:id="20"/>
      </w:r>
    </w:p>
    <w:p w:rsidR="00D54801" w:rsidRDefault="00D54801" w:rsidP="00D54801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Jehovah’s glory</w:t>
      </w:r>
      <w:r w:rsidR="005718D4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remained on Mount Si′nai,</w:t>
      </w:r>
      <w:r w:rsidR="005718D4">
        <w:rPr>
          <w:rStyle w:val="EndnoteReference"/>
          <w:rFonts w:eastAsia="Segoe UI" w:cs="Arial"/>
        </w:rPr>
        <w:endnoteReference w:id="22"/>
      </w:r>
      <w:r>
        <w:rPr>
          <w:rFonts w:eastAsia="Segoe UI" w:cs="Arial"/>
        </w:rPr>
        <w:t xml:space="preserve"> and the cloud covered it for six days. On the seventh day he called to Moses from the midst of the cloud. </w:t>
      </w: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 xml:space="preserve">To the Israelites who were watching, the appearance of Jehovah’s glory was like a consuming fire on the mountaintop.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Moses then entered into the cloud and went up the mountain.</w:t>
      </w:r>
      <w:r w:rsidR="005718D4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And Moses stayed on the mountain 40 days and 40 nights.</w:t>
      </w:r>
      <w:r w:rsidR="005718D4">
        <w:rPr>
          <w:rStyle w:val="EndnoteReference"/>
          <w:rFonts w:eastAsia="Segoe UI" w:cs="Arial"/>
        </w:rPr>
        <w:endnoteReference w:id="24"/>
      </w:r>
    </w:p>
    <w:p w:rsidR="00762BCB" w:rsidRPr="00D54801" w:rsidRDefault="00762BCB" w:rsidP="00D54801"/>
    <w:sectPr w:rsidR="00762BCB" w:rsidRPr="00D54801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0F88" w:rsidRDefault="00C00F88">
      <w:r>
        <w:separator/>
      </w:r>
    </w:p>
  </w:endnote>
  <w:endnote w:type="continuationSeparator" w:id="0">
    <w:p w:rsidR="00C00F88" w:rsidRDefault="00C00F88">
      <w:r>
        <w:continuationSeparator/>
      </w:r>
    </w:p>
  </w:endnote>
  <w:endnote w:id="1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Leviticus 10:1</w:t>
      </w:r>
    </w:p>
  </w:endnote>
  <w:endnote w:id="2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Exodus 20:21; Numbers 12:8</w:t>
      </w:r>
    </w:p>
  </w:endnote>
  <w:endnote w:id="3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Exodus 21:1; Deuteronomy 4:1</w:t>
      </w:r>
    </w:p>
  </w:endnote>
  <w:endnote w:id="4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Deuteronomy 5:27; Joshua 24:22</w:t>
      </w:r>
    </w:p>
  </w:endnote>
  <w:endnote w:id="5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Exodus 34:27; Deuteronomy 31:9</w:t>
      </w:r>
    </w:p>
  </w:endnote>
  <w:endnote w:id="6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Leviticus 3:1; 7:11</w:t>
      </w:r>
    </w:p>
  </w:endnote>
  <w:endnote w:id="7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Deuteronomy 31:11; Acts 13:15</w:t>
      </w:r>
    </w:p>
  </w:endnote>
  <w:endnote w:id="8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Exodus 19:8</w:t>
      </w:r>
    </w:p>
  </w:endnote>
  <w:endnote w:id="9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Hebrews 12:24</w:t>
      </w:r>
    </w:p>
  </w:endnote>
  <w:endnote w:id="10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Hebrews 9:18-20</w:t>
      </w:r>
    </w:p>
  </w:endnote>
  <w:endnote w:id="11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John 1:18</w:t>
      </w:r>
    </w:p>
  </w:endnote>
  <w:endnote w:id="12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Ezekiel 1:26; Revelation 4:3</w:t>
      </w:r>
    </w:p>
  </w:endnote>
  <w:endnote w:id="13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Exodus 24:1</w:t>
      </w:r>
    </w:p>
  </w:endnote>
  <w:endnote w:id="14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Deuteronomy 5:22</w:t>
      </w:r>
    </w:p>
  </w:endnote>
  <w:endnote w:id="15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Numbers 11:28</w:t>
      </w:r>
    </w:p>
  </w:endnote>
  <w:endnote w:id="16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Exodus 24:2</w:t>
      </w:r>
    </w:p>
  </w:endnote>
  <w:endnote w:id="17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Exodus 32:1</w:t>
      </w:r>
    </w:p>
  </w:endnote>
  <w:endnote w:id="18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Exodus 17:10</w:t>
      </w:r>
    </w:p>
  </w:endnote>
  <w:endnote w:id="19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Exodus 18:25, 26</w:t>
      </w:r>
    </w:p>
  </w:endnote>
  <w:endnote w:id="20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Exodus 19:9</w:t>
      </w:r>
    </w:p>
  </w:endnote>
  <w:endnote w:id="21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Exodus 16:10; Leviticus 9:23; Numbers 16:42</w:t>
      </w:r>
    </w:p>
  </w:endnote>
  <w:endnote w:id="22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Exodus 19:11</w:t>
      </w:r>
    </w:p>
  </w:endnote>
  <w:endnote w:id="23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Exodus 19:20</w:t>
      </w:r>
    </w:p>
  </w:endnote>
  <w:endnote w:id="24">
    <w:p w:rsidR="005718D4" w:rsidRDefault="005718D4">
      <w:pPr>
        <w:pStyle w:val="EndnoteText"/>
      </w:pPr>
      <w:r>
        <w:rPr>
          <w:rStyle w:val="EndnoteReference"/>
        </w:rPr>
        <w:endnoteRef/>
      </w:r>
      <w:r>
        <w:t xml:space="preserve"> Exodus 34:28; Deuteronomy 9:9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0F88" w:rsidRDefault="00C00F88">
      <w:r>
        <w:separator/>
      </w:r>
    </w:p>
  </w:footnote>
  <w:footnote w:type="continuationSeparator" w:id="0">
    <w:p w:rsidR="00C00F88" w:rsidRDefault="00C00F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718D4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718D4">
        <w:t>Exodus Chapter 24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718D4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718D4">
      <w:rPr>
        <w:noProof/>
        <w:snapToGrid w:val="0"/>
      </w:rPr>
      <w:t>Exodus 24.Advisor.docx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718D4">
        <w:t>Exodus Chapter 24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718D4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718D4">
      <w:rPr>
        <w:noProof/>
        <w:snapToGrid w:val="0"/>
      </w:rPr>
      <w:t>Exodus 24.Advisor.docx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718D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718D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718D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718D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F88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718D4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00F88"/>
    <w:rsid w:val="00C37E6E"/>
    <w:rsid w:val="00C810DC"/>
    <w:rsid w:val="00C92D5F"/>
    <w:rsid w:val="00CA2E7C"/>
    <w:rsid w:val="00D066FD"/>
    <w:rsid w:val="00D36E44"/>
    <w:rsid w:val="00D41195"/>
    <w:rsid w:val="00D54801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773dfe70267e47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EndnoteText">
    <w:name w:val="endnote text"/>
    <w:basedOn w:val="Normal"/>
    <w:link w:val="EndnoteTextChar"/>
    <w:rsid w:val="005718D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5718D4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5718D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EndnoteText">
    <w:name w:val="endnote text"/>
    <w:basedOn w:val="Normal"/>
    <w:link w:val="EndnoteTextChar"/>
    <w:rsid w:val="005718D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5718D4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5718D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773dfe70267e47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478</ap:Words>
  <ap:Characters>1995</ap:Characters>
  <ap:Application>Microsoft Office Word</ap:Application>
  <ap:DocSecurity>0</ap:DocSecurity>
  <ap:Lines>33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2467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24</dc:title>
  <dc:subject/>
  <dc:creator>David Waterson</dc:creator>
  <cp:keywords/>
  <dc:description/>
  <cp:lastModifiedBy>David Waterson</cp:lastModifiedBy>
  <cp:revision>3</cp:revision>
  <dcterms:created xsi:type="dcterms:W3CDTF">2019-08-04T13:46:00Z</dcterms:created>
  <dcterms:modified xsi:type="dcterms:W3CDTF">2019-08-04T13:46:00Z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24.docx</vt:lpwstr>
  </property>
  <property fmtid="{D5CDD505-2E9C-101B-9397-08002B2CF9AE}" pid="9" name="_TranslationDocumentId">
    <vt:i4>19404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2024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