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79E" w:rsidRDefault="00E6079E" w:rsidP="00E6079E">
      <w:pPr>
        <w:rPr>
          <w:rFonts w:ascii="MEPS Bookman WTS" w:eastAsia="Segoe UI" w:hAnsi="MEPS Bookman WTS" w:cs="Segoe UI"/>
        </w:rPr>
      </w:pPr>
      <w:bookmarkStart w:id="0" w:name="_GoBack"/>
      <w:bookmarkEnd w:id="0"/>
      <w:r>
        <w:rPr>
          <w:rFonts w:eastAsia="Segoe UI" w:cs="Arial"/>
          <w:b/>
        </w:rPr>
        <w:t xml:space="preserve">7:1 </w:t>
      </w:r>
      <w:r>
        <w:rPr>
          <w:rFonts w:eastAsia="Segoe UI" w:cs="Arial"/>
        </w:rPr>
        <w:t>“When Jehovah your God brings you into the land you are about to enter and take possession of,</w:t>
      </w:r>
      <w:r w:rsidR="00713867">
        <w:rPr>
          <w:rStyle w:val="EndnoteReference"/>
          <w:rFonts w:eastAsia="Segoe UI" w:cs="Arial"/>
        </w:rPr>
        <w:endnoteReference w:id="1"/>
      </w:r>
      <w:r>
        <w:rPr>
          <w:rFonts w:eastAsia="Segoe UI" w:cs="Arial"/>
        </w:rPr>
        <w:t xml:space="preserve"> he will also clear away populous nations from before you:</w:t>
      </w:r>
      <w:r w:rsidR="00713867">
        <w:rPr>
          <w:rStyle w:val="EndnoteReference"/>
          <w:rFonts w:eastAsia="Segoe UI" w:cs="Arial"/>
        </w:rPr>
        <w:endnoteReference w:id="2"/>
      </w:r>
      <w:r>
        <w:rPr>
          <w:rFonts w:eastAsia="Segoe UI" w:cs="Arial"/>
        </w:rPr>
        <w:t xml:space="preserve"> the Hit′tites, the Gir′ga·shites, the Am′or·ites,</w:t>
      </w:r>
      <w:r w:rsidR="00713867">
        <w:rPr>
          <w:rStyle w:val="EndnoteReference"/>
          <w:rFonts w:eastAsia="Segoe UI" w:cs="Arial"/>
        </w:rPr>
        <w:endnoteReference w:id="3"/>
      </w:r>
      <w:r>
        <w:rPr>
          <w:rFonts w:eastAsia="Segoe UI" w:cs="Arial"/>
        </w:rPr>
        <w:t xml:space="preserve"> the Ca′naan·ites, the Per′iz·zites, the Hi′vites, and the Jeb′u·sites,</w:t>
      </w:r>
      <w:r w:rsidR="00713867">
        <w:rPr>
          <w:rStyle w:val="EndnoteReference"/>
          <w:rFonts w:eastAsia="Segoe UI" w:cs="Arial"/>
        </w:rPr>
        <w:endnoteReference w:id="4"/>
      </w:r>
      <w:r>
        <w:rPr>
          <w:rFonts w:eastAsia="Segoe UI" w:cs="Arial"/>
        </w:rPr>
        <w:t xml:space="preserve"> seven nations more populous and mightier than you are.</w:t>
      </w:r>
      <w:r w:rsidR="0071386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2 </w:t>
      </w:r>
      <w:r>
        <w:rPr>
          <w:rFonts w:eastAsia="Segoe UI" w:cs="Arial"/>
        </w:rPr>
        <w:t>Jehovah your God will give them over to you, and you will defeat them.</w:t>
      </w:r>
      <w:r w:rsidR="00713867">
        <w:rPr>
          <w:rStyle w:val="EndnoteReference"/>
          <w:rFonts w:eastAsia="Segoe UI" w:cs="Arial"/>
        </w:rPr>
        <w:endnoteReference w:id="6"/>
      </w:r>
      <w:r>
        <w:rPr>
          <w:rFonts w:eastAsia="Segoe UI" w:cs="Arial"/>
        </w:rPr>
        <w:t xml:space="preserve"> You should without fail devote them to destruction.</w:t>
      </w:r>
      <w:r w:rsidR="00713867">
        <w:rPr>
          <w:rStyle w:val="EndnoteReference"/>
          <w:rFonts w:eastAsia="Segoe UI" w:cs="Arial"/>
        </w:rPr>
        <w:endnoteReference w:id="7"/>
      </w:r>
      <w:r>
        <w:rPr>
          <w:rFonts w:eastAsia="Segoe UI" w:cs="Arial"/>
        </w:rPr>
        <w:t xml:space="preserve"> You must not make any covenant with them nor show them any favor.</w:t>
      </w:r>
      <w:r w:rsidR="00713867">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3 </w:t>
      </w:r>
      <w:r>
        <w:rPr>
          <w:rFonts w:eastAsia="Segoe UI" w:cs="Arial"/>
        </w:rPr>
        <w:t>You must not form any marriage alliances</w:t>
      </w:r>
      <w:r w:rsidR="00713867">
        <w:rPr>
          <w:rStyle w:val="FootnoteReference"/>
          <w:rFonts w:eastAsia="Segoe UI" w:cs="Arial"/>
        </w:rPr>
        <w:footnoteReference w:id="1"/>
      </w:r>
      <w:r>
        <w:rPr>
          <w:rFonts w:eastAsia="Segoe UI" w:cs="Arial"/>
        </w:rPr>
        <w:t xml:space="preserve"> with them. Do not give your daughters to their sons or take their daughters for your sons.</w:t>
      </w:r>
      <w:r w:rsidR="00713867">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4 </w:t>
      </w:r>
      <w:r>
        <w:rPr>
          <w:rFonts w:eastAsia="Segoe UI" w:cs="Arial"/>
        </w:rPr>
        <w:t>For they will turn your sons away from following me to serve other gods;</w:t>
      </w:r>
      <w:r w:rsidR="00713867">
        <w:rPr>
          <w:rStyle w:val="EndnoteReference"/>
          <w:rFonts w:eastAsia="Segoe UI" w:cs="Arial"/>
        </w:rPr>
        <w:endnoteReference w:id="10"/>
      </w:r>
      <w:r>
        <w:rPr>
          <w:rFonts w:eastAsia="Segoe UI" w:cs="Arial"/>
        </w:rPr>
        <w:t xml:space="preserve"> then Jehovah’s anger will blaze against you, and he will swiftly annihilate you.</w:t>
      </w:r>
      <w:r w:rsidR="00713867">
        <w:rPr>
          <w:rStyle w:val="EndnoteReference"/>
          <w:rFonts w:eastAsia="Segoe UI" w:cs="Arial"/>
        </w:rPr>
        <w:endnoteReference w:id="11"/>
      </w:r>
    </w:p>
    <w:p w:rsidR="00E6079E" w:rsidRDefault="00E6079E" w:rsidP="00E6079E">
      <w:pPr>
        <w:rPr>
          <w:rFonts w:ascii="MEPS Bookman WTS" w:eastAsia="Segoe UI" w:hAnsi="MEPS Bookman WTS" w:cs="Segoe UI"/>
        </w:rPr>
      </w:pPr>
      <w:r>
        <w:rPr>
          <w:rFonts w:eastAsia="Segoe UI" w:cs="Arial"/>
          <w:b/>
        </w:rPr>
        <w:t xml:space="preserve">5 </w:t>
      </w:r>
      <w:r>
        <w:rPr>
          <w:rFonts w:eastAsia="Segoe UI" w:cs="Arial"/>
        </w:rPr>
        <w:t>“Instead, this is what you should do to them: Tear down their altars, break up their sacred pillars,</w:t>
      </w:r>
      <w:r w:rsidR="00713867">
        <w:rPr>
          <w:rStyle w:val="EndnoteReference"/>
          <w:rFonts w:eastAsia="Segoe UI" w:cs="Arial"/>
        </w:rPr>
        <w:endnoteReference w:id="12"/>
      </w:r>
      <w:r>
        <w:rPr>
          <w:rFonts w:eastAsia="Segoe UI" w:cs="Arial"/>
        </w:rPr>
        <w:t xml:space="preserve"> cut down their sacred poles,</w:t>
      </w:r>
      <w:r w:rsidR="00713867">
        <w:rPr>
          <w:rStyle w:val="FootnoteReference"/>
          <w:rFonts w:eastAsia="Segoe UI" w:cs="Arial"/>
        </w:rPr>
        <w:footnoteReference w:id="2"/>
      </w:r>
      <w:r w:rsidR="00713867">
        <w:rPr>
          <w:rStyle w:val="EndnoteReference"/>
          <w:rFonts w:eastAsia="Segoe UI" w:cs="Arial"/>
        </w:rPr>
        <w:endnoteReference w:id="13"/>
      </w:r>
      <w:r>
        <w:rPr>
          <w:rFonts w:eastAsia="Segoe UI" w:cs="Arial"/>
        </w:rPr>
        <w:t xml:space="preserve"> and burn up their graven images.</w:t>
      </w:r>
      <w:r w:rsidR="00713867">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6 </w:t>
      </w:r>
      <w:r>
        <w:rPr>
          <w:rFonts w:eastAsia="Segoe UI" w:cs="Arial"/>
        </w:rPr>
        <w:t>For you are a holy people to Jehovah your God, and Jehovah your God has chosen you to become his people, his special property,</w:t>
      </w:r>
      <w:r w:rsidR="00713867">
        <w:rPr>
          <w:rStyle w:val="FootnoteReference"/>
          <w:rFonts w:eastAsia="Segoe UI" w:cs="Arial"/>
        </w:rPr>
        <w:footnoteReference w:id="3"/>
      </w:r>
      <w:r>
        <w:rPr>
          <w:rFonts w:eastAsia="Segoe UI" w:cs="Arial"/>
        </w:rPr>
        <w:t xml:space="preserve"> out of all the peoples who are on the face of the earth.</w:t>
      </w:r>
      <w:r w:rsidR="00713867">
        <w:rPr>
          <w:rStyle w:val="EndnoteReference"/>
          <w:rFonts w:eastAsia="Segoe UI" w:cs="Arial"/>
        </w:rPr>
        <w:endnoteReference w:id="15"/>
      </w:r>
    </w:p>
    <w:p w:rsidR="00E6079E" w:rsidRDefault="00E6079E" w:rsidP="00E6079E">
      <w:pPr>
        <w:rPr>
          <w:rFonts w:eastAsia="Segoe UI" w:cs="Arial"/>
        </w:rPr>
      </w:pPr>
      <w:r>
        <w:rPr>
          <w:rFonts w:eastAsia="Segoe UI" w:cs="Arial"/>
          <w:b/>
        </w:rPr>
        <w:t xml:space="preserve">7 </w:t>
      </w:r>
      <w:r>
        <w:rPr>
          <w:rFonts w:eastAsia="Segoe UI" w:cs="Arial"/>
        </w:rPr>
        <w:t>“It was not because you were the most numerous of all the peoples that Jehovah showed affection for you and chose you,</w:t>
      </w:r>
      <w:r w:rsidR="00713867">
        <w:rPr>
          <w:rStyle w:val="EndnoteReference"/>
          <w:rFonts w:eastAsia="Segoe UI" w:cs="Arial"/>
        </w:rPr>
        <w:endnoteReference w:id="16"/>
      </w:r>
      <w:r>
        <w:rPr>
          <w:rFonts w:eastAsia="Segoe UI" w:cs="Arial"/>
        </w:rPr>
        <w:t xml:space="preserve"> for you were the smallest of all the peoples.</w:t>
      </w:r>
      <w:r w:rsidR="00713867">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8 </w:t>
      </w:r>
      <w:r>
        <w:rPr>
          <w:rFonts w:eastAsia="Segoe UI" w:cs="Arial"/>
        </w:rPr>
        <w:t>Rather, it was because of Jehovah’s love for you and because he kept the oath that he had sworn to your forefathers</w:t>
      </w:r>
      <w:r w:rsidR="00713867">
        <w:rPr>
          <w:rStyle w:val="EndnoteReference"/>
          <w:rFonts w:eastAsia="Segoe UI" w:cs="Arial"/>
        </w:rPr>
        <w:endnoteReference w:id="18"/>
      </w:r>
      <w:r>
        <w:rPr>
          <w:rFonts w:eastAsia="Segoe UI" w:cs="Arial"/>
        </w:rPr>
        <w:t xml:space="preserve"> that Jehovah brought you out with a mighty hand, to redeem you from the house of slavery,</w:t>
      </w:r>
      <w:r w:rsidR="00713867">
        <w:rPr>
          <w:rStyle w:val="EndnoteReference"/>
          <w:rFonts w:eastAsia="Segoe UI" w:cs="Arial"/>
        </w:rPr>
        <w:endnoteReference w:id="19"/>
      </w:r>
      <w:r>
        <w:rPr>
          <w:rFonts w:eastAsia="Segoe UI" w:cs="Arial"/>
        </w:rPr>
        <w:t xml:space="preserve"> from the power</w:t>
      </w:r>
      <w:r w:rsidR="00713867">
        <w:rPr>
          <w:rStyle w:val="FootnoteReference"/>
          <w:rFonts w:eastAsia="Segoe UI" w:cs="Arial"/>
        </w:rPr>
        <w:footnoteReference w:id="4"/>
      </w:r>
      <w:r>
        <w:rPr>
          <w:rFonts w:eastAsia="Segoe UI" w:cs="Arial"/>
        </w:rPr>
        <w:t xml:space="preserve"> of Phar′aoh king of Egypt. </w:t>
      </w:r>
      <w:r>
        <w:rPr>
          <w:rFonts w:eastAsia="Segoe UI" w:cs="Arial"/>
          <w:b/>
        </w:rPr>
        <w:t xml:space="preserve">9 </w:t>
      </w:r>
      <w:r>
        <w:rPr>
          <w:rFonts w:eastAsia="Segoe UI" w:cs="Arial"/>
        </w:rPr>
        <w:t>You well know that Jehovah your God is the true God, the faithful God, keeping his covenant and loyal love to a thousand generations of those who love him and keep his commandments.</w:t>
      </w:r>
      <w:r w:rsidR="00713867">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10 </w:t>
      </w:r>
      <w:r>
        <w:rPr>
          <w:rFonts w:eastAsia="Segoe UI" w:cs="Arial"/>
        </w:rPr>
        <w:t>But those who hate him he will repay to their face with destruction.</w:t>
      </w:r>
      <w:r w:rsidR="00713867">
        <w:rPr>
          <w:rStyle w:val="EndnoteReference"/>
          <w:rFonts w:eastAsia="Segoe UI" w:cs="Arial"/>
        </w:rPr>
        <w:endnoteReference w:id="21"/>
      </w:r>
      <w:r>
        <w:rPr>
          <w:rFonts w:eastAsia="Segoe UI" w:cs="Arial"/>
        </w:rPr>
        <w:t xml:space="preserve"> He will not be slow to deal with those who hate him; he will repay them to their face. </w:t>
      </w:r>
      <w:r>
        <w:rPr>
          <w:rFonts w:eastAsia="Segoe UI" w:cs="Arial"/>
          <w:b/>
        </w:rPr>
        <w:t xml:space="preserve">11 </w:t>
      </w:r>
      <w:r>
        <w:rPr>
          <w:rFonts w:eastAsia="Segoe UI" w:cs="Arial"/>
        </w:rPr>
        <w:t>Therefore, take care to keep the commandments and the regulations and the judicial decisions that I am commanding you today, by observing them.</w:t>
      </w:r>
    </w:p>
    <w:p w:rsidR="00E6079E" w:rsidRDefault="00E6079E" w:rsidP="00E6079E">
      <w:pPr>
        <w:rPr>
          <w:rFonts w:ascii="MEPS Bookman WTS" w:eastAsia="Segoe UI" w:hAnsi="MEPS Bookman WTS" w:cs="Segoe UI"/>
        </w:rPr>
      </w:pPr>
      <w:r>
        <w:rPr>
          <w:rFonts w:eastAsia="Segoe UI" w:cs="Arial"/>
          <w:b/>
        </w:rPr>
        <w:t xml:space="preserve">12 </w:t>
      </w:r>
      <w:r>
        <w:rPr>
          <w:rFonts w:eastAsia="Segoe UI" w:cs="Arial"/>
        </w:rPr>
        <w:t xml:space="preserve">“If you continue listening to these judicial decisions and you observe them and carry them out, Jehovah your God will keep the covenant and the loyal love about which he swore to your forefathers. </w:t>
      </w:r>
      <w:r>
        <w:rPr>
          <w:rFonts w:eastAsia="Segoe UI" w:cs="Arial"/>
          <w:b/>
        </w:rPr>
        <w:t xml:space="preserve">13 </w:t>
      </w:r>
      <w:r>
        <w:rPr>
          <w:rFonts w:eastAsia="Segoe UI" w:cs="Arial"/>
        </w:rPr>
        <w:t>He will love you and bless you and multiply you. Yes, he will bless you with many children</w:t>
      </w:r>
      <w:r w:rsidR="00713867">
        <w:rPr>
          <w:rStyle w:val="FootnoteReference"/>
          <w:rFonts w:eastAsia="Segoe UI" w:cs="Arial"/>
        </w:rPr>
        <w:footnoteReference w:id="5"/>
      </w:r>
      <w:r w:rsidR="00713867">
        <w:rPr>
          <w:rStyle w:val="EndnoteReference"/>
          <w:rFonts w:eastAsia="Segoe UI" w:cs="Arial"/>
        </w:rPr>
        <w:endnoteReference w:id="22"/>
      </w:r>
      <w:r>
        <w:rPr>
          <w:rFonts w:eastAsia="Segoe UI" w:cs="Arial"/>
        </w:rPr>
        <w:t xml:space="preserve"> and with the produce of your soil, your grain, your new wine, your oil,</w:t>
      </w:r>
      <w:r w:rsidR="00713867">
        <w:rPr>
          <w:rStyle w:val="EndnoteReference"/>
          <w:rFonts w:eastAsia="Segoe UI" w:cs="Arial"/>
        </w:rPr>
        <w:endnoteReference w:id="23"/>
      </w:r>
      <w:r>
        <w:rPr>
          <w:rFonts w:eastAsia="Segoe UI" w:cs="Arial"/>
        </w:rPr>
        <w:t xml:space="preserve"> the calves of your herds and the lambs of your flocks, in the land that he swore to your forefathers to give to you.</w:t>
      </w:r>
      <w:r w:rsidR="00713867">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14 </w:t>
      </w:r>
      <w:r>
        <w:rPr>
          <w:rFonts w:eastAsia="Segoe UI" w:cs="Arial"/>
        </w:rPr>
        <w:t>You will become the most blessed of all the peoples;</w:t>
      </w:r>
      <w:r w:rsidR="00713867">
        <w:rPr>
          <w:rStyle w:val="EndnoteReference"/>
          <w:rFonts w:eastAsia="Segoe UI" w:cs="Arial"/>
        </w:rPr>
        <w:endnoteReference w:id="25"/>
      </w:r>
      <w:r>
        <w:rPr>
          <w:rFonts w:eastAsia="Segoe UI" w:cs="Arial"/>
        </w:rPr>
        <w:t xml:space="preserve"> no man or woman among you will be childless, nor will your livestock be without young.</w:t>
      </w:r>
      <w:r w:rsidR="00713867">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15 </w:t>
      </w:r>
      <w:r>
        <w:rPr>
          <w:rFonts w:eastAsia="Segoe UI" w:cs="Arial"/>
        </w:rPr>
        <w:t>Jehovah will take away from you all sickness, and he will not bring upon you any of the terrible diseases that you have known in Egypt.</w:t>
      </w:r>
      <w:r w:rsidR="00713867">
        <w:rPr>
          <w:rStyle w:val="EndnoteReference"/>
          <w:rFonts w:eastAsia="Segoe UI" w:cs="Arial"/>
        </w:rPr>
        <w:endnoteReference w:id="27"/>
      </w:r>
      <w:r>
        <w:rPr>
          <w:rFonts w:eastAsia="Segoe UI" w:cs="Arial"/>
        </w:rPr>
        <w:t xml:space="preserve"> Instead, he will bring them upon all those who hate you. </w:t>
      </w:r>
      <w:r>
        <w:rPr>
          <w:rFonts w:eastAsia="Segoe UI" w:cs="Arial"/>
          <w:b/>
        </w:rPr>
        <w:t xml:space="preserve">16 </w:t>
      </w:r>
      <w:r>
        <w:rPr>
          <w:rFonts w:eastAsia="Segoe UI" w:cs="Arial"/>
        </w:rPr>
        <w:t>You are to destroy</w:t>
      </w:r>
      <w:r w:rsidR="00713867">
        <w:rPr>
          <w:rStyle w:val="FootnoteReference"/>
          <w:rFonts w:eastAsia="Segoe UI" w:cs="Arial"/>
        </w:rPr>
        <w:footnoteReference w:id="6"/>
      </w:r>
      <w:r>
        <w:rPr>
          <w:rFonts w:eastAsia="Segoe UI" w:cs="Arial"/>
        </w:rPr>
        <w:t xml:space="preserve"> all the peoples whom Jehovah your God gives over to you.</w:t>
      </w:r>
      <w:r w:rsidR="00713867">
        <w:rPr>
          <w:rStyle w:val="EndnoteReference"/>
          <w:rFonts w:eastAsia="Segoe UI" w:cs="Arial"/>
        </w:rPr>
        <w:endnoteReference w:id="28"/>
      </w:r>
      <w:r>
        <w:rPr>
          <w:rFonts w:eastAsia="Segoe UI" w:cs="Arial"/>
        </w:rPr>
        <w:t xml:space="preserve"> You</w:t>
      </w:r>
      <w:r w:rsidR="00713867">
        <w:rPr>
          <w:rStyle w:val="FootnoteReference"/>
          <w:rFonts w:eastAsia="Segoe UI" w:cs="Arial"/>
        </w:rPr>
        <w:footnoteReference w:id="7"/>
      </w:r>
      <w:r>
        <w:rPr>
          <w:rFonts w:eastAsia="Segoe UI" w:cs="Arial"/>
        </w:rPr>
        <w:t xml:space="preserve"> must not feel sorry for them,</w:t>
      </w:r>
      <w:r w:rsidR="00713867">
        <w:rPr>
          <w:rStyle w:val="EndnoteReference"/>
          <w:rFonts w:eastAsia="Segoe UI" w:cs="Arial"/>
        </w:rPr>
        <w:endnoteReference w:id="29"/>
      </w:r>
      <w:r>
        <w:rPr>
          <w:rFonts w:eastAsia="Segoe UI" w:cs="Arial"/>
        </w:rPr>
        <w:t xml:space="preserve"> and you must not serve their gods,</w:t>
      </w:r>
      <w:r w:rsidR="00713867">
        <w:rPr>
          <w:rStyle w:val="EndnoteReference"/>
          <w:rFonts w:eastAsia="Segoe UI" w:cs="Arial"/>
        </w:rPr>
        <w:endnoteReference w:id="30"/>
      </w:r>
      <w:r>
        <w:rPr>
          <w:rFonts w:eastAsia="Segoe UI" w:cs="Arial"/>
        </w:rPr>
        <w:t xml:space="preserve"> because that would be a snare to you.</w:t>
      </w:r>
      <w:r w:rsidR="00713867">
        <w:rPr>
          <w:rStyle w:val="EndnoteReference"/>
          <w:rFonts w:eastAsia="Segoe UI" w:cs="Arial"/>
        </w:rPr>
        <w:endnoteReference w:id="31"/>
      </w:r>
    </w:p>
    <w:p w:rsidR="00E6079E" w:rsidRDefault="00E6079E" w:rsidP="00E6079E">
      <w:pPr>
        <w:rPr>
          <w:rFonts w:ascii="MEPS Bookman WTS" w:eastAsia="Segoe UI" w:hAnsi="MEPS Bookman WTS" w:cs="Segoe UI"/>
        </w:rPr>
      </w:pPr>
      <w:r>
        <w:rPr>
          <w:rFonts w:eastAsia="Segoe UI" w:cs="Arial"/>
          <w:b/>
        </w:rPr>
        <w:t xml:space="preserve">17 </w:t>
      </w:r>
      <w:r>
        <w:rPr>
          <w:rFonts w:eastAsia="Segoe UI" w:cs="Arial"/>
        </w:rPr>
        <w:t>“If you should say in your heart, ‘These nations outnumber us. How can I drive them away?’</w:t>
      </w:r>
      <w:r w:rsidR="00713867">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18 </w:t>
      </w:r>
      <w:r>
        <w:rPr>
          <w:rFonts w:eastAsia="Segoe UI" w:cs="Arial"/>
        </w:rPr>
        <w:t>you must not be afraid of them.</w:t>
      </w:r>
      <w:r w:rsidR="00713867">
        <w:rPr>
          <w:rStyle w:val="EndnoteReference"/>
          <w:rFonts w:eastAsia="Segoe UI" w:cs="Arial"/>
        </w:rPr>
        <w:endnoteReference w:id="33"/>
      </w:r>
      <w:r>
        <w:rPr>
          <w:rFonts w:eastAsia="Segoe UI" w:cs="Arial"/>
        </w:rPr>
        <w:t xml:space="preserve"> You should remind yourself of what Jehovah your God did to Phar′aoh and all Egypt,</w:t>
      </w:r>
      <w:r w:rsidR="00713867">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19 </w:t>
      </w:r>
      <w:r>
        <w:rPr>
          <w:rFonts w:eastAsia="Segoe UI" w:cs="Arial"/>
        </w:rPr>
        <w:t>the great judgments</w:t>
      </w:r>
      <w:r w:rsidR="00713867">
        <w:rPr>
          <w:rStyle w:val="FootnoteReference"/>
          <w:rFonts w:eastAsia="Segoe UI" w:cs="Arial"/>
        </w:rPr>
        <w:footnoteReference w:id="8"/>
      </w:r>
      <w:r>
        <w:rPr>
          <w:rFonts w:eastAsia="Segoe UI" w:cs="Arial"/>
        </w:rPr>
        <w:t xml:space="preserve"> that your eyes saw and the signs and the miracles</w:t>
      </w:r>
      <w:r w:rsidR="00713867">
        <w:rPr>
          <w:rStyle w:val="EndnoteReference"/>
          <w:rFonts w:eastAsia="Segoe UI" w:cs="Arial"/>
        </w:rPr>
        <w:endnoteReference w:id="35"/>
      </w:r>
      <w:r>
        <w:rPr>
          <w:rFonts w:eastAsia="Segoe UI" w:cs="Arial"/>
        </w:rPr>
        <w:t xml:space="preserve"> and the mighty hand and the outstretched arm with which Jehovah your God brought you out.</w:t>
      </w:r>
      <w:r w:rsidR="00713867">
        <w:rPr>
          <w:rStyle w:val="EndnoteReference"/>
          <w:rFonts w:eastAsia="Segoe UI" w:cs="Arial"/>
        </w:rPr>
        <w:endnoteReference w:id="36"/>
      </w:r>
      <w:r>
        <w:rPr>
          <w:rFonts w:eastAsia="Segoe UI" w:cs="Arial"/>
        </w:rPr>
        <w:t xml:space="preserve"> That is what Jehovah your God will do to all the peoples you fear.</w:t>
      </w:r>
      <w:r w:rsidR="00713867">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20 </w:t>
      </w:r>
      <w:r>
        <w:rPr>
          <w:rFonts w:eastAsia="Segoe UI" w:cs="Arial"/>
        </w:rPr>
        <w:t>Jehovah your God will send the feeling of dejection</w:t>
      </w:r>
      <w:r w:rsidR="00713867">
        <w:rPr>
          <w:rStyle w:val="FootnoteReference"/>
          <w:rFonts w:eastAsia="Segoe UI" w:cs="Arial"/>
        </w:rPr>
        <w:footnoteReference w:id="9"/>
      </w:r>
      <w:r>
        <w:rPr>
          <w:rFonts w:eastAsia="Segoe UI" w:cs="Arial"/>
        </w:rPr>
        <w:t xml:space="preserve"> upon them until those who were left remaining</w:t>
      </w:r>
      <w:r w:rsidR="00713867">
        <w:rPr>
          <w:rStyle w:val="EndnoteReference"/>
          <w:rFonts w:eastAsia="Segoe UI" w:cs="Arial"/>
        </w:rPr>
        <w:endnoteReference w:id="38"/>
      </w:r>
      <w:r>
        <w:rPr>
          <w:rFonts w:eastAsia="Segoe UI" w:cs="Arial"/>
        </w:rPr>
        <w:t xml:space="preserve"> and who were concealing themselves from before you perish. </w:t>
      </w:r>
      <w:r>
        <w:rPr>
          <w:rFonts w:eastAsia="Segoe UI" w:cs="Arial"/>
          <w:b/>
        </w:rPr>
        <w:t xml:space="preserve">21 </w:t>
      </w:r>
      <w:r>
        <w:rPr>
          <w:rFonts w:eastAsia="Segoe UI" w:cs="Arial"/>
        </w:rPr>
        <w:t>Do not be struck with terror because of them, for Jehovah your God is with you,</w:t>
      </w:r>
      <w:r w:rsidR="00713867">
        <w:rPr>
          <w:rStyle w:val="EndnoteReference"/>
          <w:rFonts w:eastAsia="Segoe UI" w:cs="Arial"/>
        </w:rPr>
        <w:endnoteReference w:id="39"/>
      </w:r>
      <w:r>
        <w:rPr>
          <w:rFonts w:eastAsia="Segoe UI" w:cs="Arial"/>
        </w:rPr>
        <w:t xml:space="preserve"> a great and awe-inspiring God.</w:t>
      </w:r>
      <w:r w:rsidR="00713867">
        <w:rPr>
          <w:rStyle w:val="EndnoteReference"/>
          <w:rFonts w:eastAsia="Segoe UI" w:cs="Arial"/>
        </w:rPr>
        <w:endnoteReference w:id="40"/>
      </w:r>
    </w:p>
    <w:p w:rsidR="00E6079E" w:rsidRDefault="00E6079E" w:rsidP="00E6079E">
      <w:pPr>
        <w:rPr>
          <w:rFonts w:eastAsia="Segoe UI" w:cs="Arial"/>
        </w:rPr>
      </w:pPr>
      <w:r>
        <w:rPr>
          <w:rFonts w:eastAsia="Segoe UI" w:cs="Arial"/>
          <w:b/>
        </w:rPr>
        <w:t xml:space="preserve">22 </w:t>
      </w:r>
      <w:r>
        <w:rPr>
          <w:rFonts w:eastAsia="Segoe UI" w:cs="Arial"/>
        </w:rPr>
        <w:t>“Jehovah your God will certainly drive these nations away from before you little by little.</w:t>
      </w:r>
      <w:r w:rsidR="00713867">
        <w:rPr>
          <w:rStyle w:val="EndnoteReference"/>
          <w:rFonts w:eastAsia="Segoe UI" w:cs="Arial"/>
        </w:rPr>
        <w:endnoteReference w:id="41"/>
      </w:r>
      <w:r>
        <w:rPr>
          <w:rFonts w:eastAsia="Segoe UI" w:cs="Arial"/>
        </w:rPr>
        <w:t xml:space="preserve"> You will not be allowed to put an end to them quickly, so that the wild animals of the field will not multiply against you. </w:t>
      </w:r>
      <w:r>
        <w:rPr>
          <w:rFonts w:eastAsia="Segoe UI" w:cs="Arial"/>
          <w:b/>
        </w:rPr>
        <w:t xml:space="preserve">23 </w:t>
      </w:r>
      <w:r>
        <w:rPr>
          <w:rFonts w:eastAsia="Segoe UI" w:cs="Arial"/>
        </w:rPr>
        <w:t>Jehovah your God will give them over to you and utterly defeat them until they are annihilated.</w:t>
      </w:r>
      <w:r w:rsidR="00713867">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24 </w:t>
      </w:r>
      <w:r>
        <w:rPr>
          <w:rFonts w:eastAsia="Segoe UI" w:cs="Arial"/>
        </w:rPr>
        <w:t>He will give their kings into your hand,</w:t>
      </w:r>
      <w:r w:rsidR="00713867">
        <w:rPr>
          <w:rStyle w:val="EndnoteReference"/>
          <w:rFonts w:eastAsia="Segoe UI" w:cs="Arial"/>
        </w:rPr>
        <w:endnoteReference w:id="43"/>
      </w:r>
      <w:r>
        <w:rPr>
          <w:rFonts w:eastAsia="Segoe UI" w:cs="Arial"/>
        </w:rPr>
        <w:t xml:space="preserve"> and you will wipe out their names from under the heavens.</w:t>
      </w:r>
      <w:r w:rsidR="00713867">
        <w:rPr>
          <w:rStyle w:val="EndnoteReference"/>
          <w:rFonts w:eastAsia="Segoe UI" w:cs="Arial"/>
        </w:rPr>
        <w:endnoteReference w:id="44"/>
      </w:r>
      <w:r>
        <w:rPr>
          <w:rFonts w:eastAsia="Segoe UI" w:cs="Arial"/>
        </w:rPr>
        <w:t xml:space="preserve"> Nobody will stand up to you,</w:t>
      </w:r>
      <w:r w:rsidR="00713867">
        <w:rPr>
          <w:rStyle w:val="EndnoteReference"/>
          <w:rFonts w:eastAsia="Segoe UI" w:cs="Arial"/>
        </w:rPr>
        <w:endnoteReference w:id="45"/>
      </w:r>
      <w:r>
        <w:rPr>
          <w:rFonts w:eastAsia="Segoe UI" w:cs="Arial"/>
        </w:rPr>
        <w:t xml:space="preserve"> until you have exterminated them.</w:t>
      </w:r>
      <w:r w:rsidR="00713867">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25 </w:t>
      </w:r>
      <w:r>
        <w:rPr>
          <w:rFonts w:eastAsia="Segoe UI" w:cs="Arial"/>
        </w:rPr>
        <w:t>You should burn the graven images of their gods in the fire.</w:t>
      </w:r>
      <w:r w:rsidR="00713867">
        <w:rPr>
          <w:rStyle w:val="EndnoteReference"/>
          <w:rFonts w:eastAsia="Segoe UI" w:cs="Arial"/>
        </w:rPr>
        <w:endnoteReference w:id="47"/>
      </w:r>
      <w:r>
        <w:rPr>
          <w:rFonts w:eastAsia="Segoe UI" w:cs="Arial"/>
        </w:rPr>
        <w:t xml:space="preserve"> Do not desire the silver and the gold on them or take it for yourself,</w:t>
      </w:r>
      <w:r w:rsidR="00713867">
        <w:rPr>
          <w:rStyle w:val="EndnoteReference"/>
          <w:rFonts w:eastAsia="Segoe UI" w:cs="Arial"/>
        </w:rPr>
        <w:endnoteReference w:id="48"/>
      </w:r>
      <w:r>
        <w:rPr>
          <w:rFonts w:eastAsia="Segoe UI" w:cs="Arial"/>
        </w:rPr>
        <w:t xml:space="preserve"> so that you are not ensnared by it, for it is something detestable to Jehovah your God.</w:t>
      </w:r>
      <w:r w:rsidR="00713867">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26 </w:t>
      </w:r>
      <w:r>
        <w:rPr>
          <w:rFonts w:eastAsia="Segoe UI" w:cs="Arial"/>
        </w:rPr>
        <w:t>You must not bring a detestable thing into your house and thereby become something devoted to destruction like it. You should utterly loathe it and absolutely detest it, because it is something devoted to destruction.</w:t>
      </w:r>
    </w:p>
    <w:p w:rsidR="00762BCB" w:rsidRPr="00E6079E" w:rsidRDefault="00762BCB" w:rsidP="00E6079E"/>
    <w:sectPr w:rsidR="00762BCB" w:rsidRPr="00E6079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6464" w:rsidRDefault="006B6464">
      <w:r>
        <w:separator/>
      </w:r>
    </w:p>
  </w:endnote>
  <w:endnote w:type="continuationSeparator" w:id="0">
    <w:p w:rsidR="006B6464" w:rsidRDefault="006B6464">
      <w:r>
        <w:continuationSeparator/>
      </w:r>
    </w:p>
  </w:endnote>
  <w:endnote w:id="1">
    <w:p w:rsidR="00713867" w:rsidRDefault="00713867">
      <w:pPr>
        <w:pStyle w:val="EndnoteText"/>
      </w:pPr>
      <w:r>
        <w:rPr>
          <w:rStyle w:val="EndnoteReference"/>
        </w:rPr>
        <w:endnoteRef/>
      </w:r>
      <w:r>
        <w:t xml:space="preserve"> Deuteronomy 31:3</w:t>
      </w:r>
    </w:p>
  </w:endnote>
  <w:endnote w:id="2">
    <w:p w:rsidR="00713867" w:rsidRDefault="00713867">
      <w:pPr>
        <w:pStyle w:val="EndnoteText"/>
      </w:pPr>
      <w:r>
        <w:rPr>
          <w:rStyle w:val="EndnoteReference"/>
        </w:rPr>
        <w:endnoteRef/>
      </w:r>
      <w:r>
        <w:t xml:space="preserve"> Exodus 33:2; Joshua 3:10</w:t>
      </w:r>
    </w:p>
  </w:endnote>
  <w:endnote w:id="3">
    <w:p w:rsidR="00713867" w:rsidRDefault="00713867">
      <w:pPr>
        <w:pStyle w:val="EndnoteText"/>
      </w:pPr>
      <w:r>
        <w:rPr>
          <w:rStyle w:val="EndnoteReference"/>
        </w:rPr>
        <w:endnoteRef/>
      </w:r>
      <w:r>
        <w:t xml:space="preserve"> Genesis 15:16</w:t>
      </w:r>
    </w:p>
  </w:endnote>
  <w:endnote w:id="4">
    <w:p w:rsidR="00713867" w:rsidRDefault="00713867">
      <w:pPr>
        <w:pStyle w:val="EndnoteText"/>
      </w:pPr>
      <w:r>
        <w:rPr>
          <w:rStyle w:val="EndnoteReference"/>
        </w:rPr>
        <w:endnoteRef/>
      </w:r>
      <w:r>
        <w:t xml:space="preserve"> Genesis 10:15-17</w:t>
      </w:r>
    </w:p>
  </w:endnote>
  <w:endnote w:id="5">
    <w:p w:rsidR="00713867" w:rsidRDefault="00713867">
      <w:pPr>
        <w:pStyle w:val="EndnoteText"/>
      </w:pPr>
      <w:r>
        <w:rPr>
          <w:rStyle w:val="EndnoteReference"/>
        </w:rPr>
        <w:endnoteRef/>
      </w:r>
      <w:r>
        <w:t xml:space="preserve"> Deuteronomy 20:1</w:t>
      </w:r>
    </w:p>
  </w:endnote>
  <w:endnote w:id="6">
    <w:p w:rsidR="00713867" w:rsidRDefault="00713867">
      <w:pPr>
        <w:pStyle w:val="EndnoteText"/>
      </w:pPr>
      <w:r>
        <w:rPr>
          <w:rStyle w:val="EndnoteReference"/>
        </w:rPr>
        <w:endnoteRef/>
      </w:r>
      <w:r>
        <w:t xml:space="preserve"> Numbers 33:52</w:t>
      </w:r>
    </w:p>
  </w:endnote>
  <w:endnote w:id="7">
    <w:p w:rsidR="00713867" w:rsidRDefault="00713867">
      <w:pPr>
        <w:pStyle w:val="EndnoteText"/>
      </w:pPr>
      <w:r>
        <w:rPr>
          <w:rStyle w:val="EndnoteReference"/>
        </w:rPr>
        <w:endnoteRef/>
      </w:r>
      <w:r>
        <w:t xml:space="preserve"> Leviticus 27:29; Joshua 6:17; 10:28</w:t>
      </w:r>
    </w:p>
  </w:endnote>
  <w:endnote w:id="8">
    <w:p w:rsidR="00713867" w:rsidRDefault="00713867">
      <w:pPr>
        <w:pStyle w:val="EndnoteText"/>
      </w:pPr>
      <w:r>
        <w:rPr>
          <w:rStyle w:val="EndnoteReference"/>
        </w:rPr>
        <w:endnoteRef/>
      </w:r>
      <w:r>
        <w:t xml:space="preserve"> Exodus 23:32; 34:15; Deuteronomy 20:16, 17</w:t>
      </w:r>
    </w:p>
  </w:endnote>
  <w:endnote w:id="9">
    <w:p w:rsidR="00713867" w:rsidRDefault="00713867">
      <w:pPr>
        <w:pStyle w:val="EndnoteText"/>
      </w:pPr>
      <w:r>
        <w:rPr>
          <w:rStyle w:val="EndnoteReference"/>
        </w:rPr>
        <w:endnoteRef/>
      </w:r>
      <w:r>
        <w:t xml:space="preserve"> Joshua 23:12, 13; 1 Kings 11:1, 2; Ezra 9:2</w:t>
      </w:r>
    </w:p>
  </w:endnote>
  <w:endnote w:id="10">
    <w:p w:rsidR="00713867" w:rsidRDefault="00713867">
      <w:pPr>
        <w:pStyle w:val="EndnoteText"/>
      </w:pPr>
      <w:r>
        <w:rPr>
          <w:rStyle w:val="EndnoteReference"/>
        </w:rPr>
        <w:endnoteRef/>
      </w:r>
      <w:r>
        <w:t xml:space="preserve"> Exodus 34:16; 1 Kings 11:4</w:t>
      </w:r>
    </w:p>
  </w:endnote>
  <w:endnote w:id="11">
    <w:p w:rsidR="00713867" w:rsidRDefault="00713867">
      <w:pPr>
        <w:pStyle w:val="EndnoteText"/>
      </w:pPr>
      <w:r>
        <w:rPr>
          <w:rStyle w:val="EndnoteReference"/>
        </w:rPr>
        <w:endnoteRef/>
      </w:r>
      <w:r>
        <w:t xml:space="preserve"> Deuteronomy 6:14, 15</w:t>
      </w:r>
    </w:p>
  </w:endnote>
  <w:endnote w:id="12">
    <w:p w:rsidR="00713867" w:rsidRDefault="00713867">
      <w:pPr>
        <w:pStyle w:val="EndnoteText"/>
      </w:pPr>
      <w:r>
        <w:rPr>
          <w:rStyle w:val="EndnoteReference"/>
        </w:rPr>
        <w:endnoteRef/>
      </w:r>
      <w:r>
        <w:t xml:space="preserve"> Exodus 23:24; 34:13</w:t>
      </w:r>
    </w:p>
  </w:endnote>
  <w:endnote w:id="13">
    <w:p w:rsidR="00713867" w:rsidRDefault="00713867">
      <w:pPr>
        <w:pStyle w:val="EndnoteText"/>
      </w:pPr>
      <w:r>
        <w:rPr>
          <w:rStyle w:val="EndnoteReference"/>
        </w:rPr>
        <w:endnoteRef/>
      </w:r>
      <w:r>
        <w:t xml:space="preserve"> Deuteronomy 16:21, 22</w:t>
      </w:r>
    </w:p>
  </w:endnote>
  <w:endnote w:id="14">
    <w:p w:rsidR="00713867" w:rsidRDefault="00713867">
      <w:pPr>
        <w:pStyle w:val="EndnoteText"/>
      </w:pPr>
      <w:r>
        <w:rPr>
          <w:rStyle w:val="EndnoteReference"/>
        </w:rPr>
        <w:endnoteRef/>
      </w:r>
      <w:r>
        <w:t xml:space="preserve"> Deuteronomy 7:25; 12:2, 3</w:t>
      </w:r>
    </w:p>
  </w:endnote>
  <w:endnote w:id="15">
    <w:p w:rsidR="00713867" w:rsidRDefault="00713867">
      <w:pPr>
        <w:pStyle w:val="EndnoteText"/>
      </w:pPr>
      <w:r>
        <w:rPr>
          <w:rStyle w:val="EndnoteReference"/>
        </w:rPr>
        <w:endnoteRef/>
      </w:r>
      <w:r>
        <w:t xml:space="preserve"> Exodus 19:5, 6; Deuteronomy 14:2; Amos 3:2</w:t>
      </w:r>
    </w:p>
  </w:endnote>
  <w:endnote w:id="16">
    <w:p w:rsidR="00713867" w:rsidRDefault="00713867">
      <w:pPr>
        <w:pStyle w:val="EndnoteText"/>
      </w:pPr>
      <w:r>
        <w:rPr>
          <w:rStyle w:val="EndnoteReference"/>
        </w:rPr>
        <w:endnoteRef/>
      </w:r>
      <w:r>
        <w:t xml:space="preserve"> Deuteronomy 10:15</w:t>
      </w:r>
    </w:p>
  </w:endnote>
  <w:endnote w:id="17">
    <w:p w:rsidR="00713867" w:rsidRDefault="00713867">
      <w:pPr>
        <w:pStyle w:val="EndnoteText"/>
      </w:pPr>
      <w:r>
        <w:rPr>
          <w:rStyle w:val="EndnoteReference"/>
        </w:rPr>
        <w:endnoteRef/>
      </w:r>
      <w:r>
        <w:t xml:space="preserve"> Deuteronomy 10:22</w:t>
      </w:r>
    </w:p>
  </w:endnote>
  <w:endnote w:id="18">
    <w:p w:rsidR="00713867" w:rsidRDefault="00713867">
      <w:pPr>
        <w:pStyle w:val="EndnoteText"/>
      </w:pPr>
      <w:r>
        <w:rPr>
          <w:rStyle w:val="EndnoteReference"/>
        </w:rPr>
        <w:endnoteRef/>
      </w:r>
      <w:r>
        <w:t xml:space="preserve"> Genesis 22:16, 17</w:t>
      </w:r>
    </w:p>
  </w:endnote>
  <w:endnote w:id="19">
    <w:p w:rsidR="00713867" w:rsidRDefault="00713867">
      <w:pPr>
        <w:pStyle w:val="EndnoteText"/>
      </w:pPr>
      <w:r>
        <w:rPr>
          <w:rStyle w:val="EndnoteReference"/>
        </w:rPr>
        <w:endnoteRef/>
      </w:r>
      <w:r>
        <w:t xml:space="preserve"> Exodus 6:6; 13:3, 14</w:t>
      </w:r>
    </w:p>
  </w:endnote>
  <w:endnote w:id="20">
    <w:p w:rsidR="00713867" w:rsidRDefault="00713867">
      <w:pPr>
        <w:pStyle w:val="EndnoteText"/>
      </w:pPr>
      <w:r>
        <w:rPr>
          <w:rStyle w:val="EndnoteReference"/>
        </w:rPr>
        <w:endnoteRef/>
      </w:r>
      <w:r>
        <w:t xml:space="preserve"> Exodus 34:6, 7</w:t>
      </w:r>
    </w:p>
  </w:endnote>
  <w:endnote w:id="21">
    <w:p w:rsidR="00713867" w:rsidRDefault="00713867">
      <w:pPr>
        <w:pStyle w:val="EndnoteText"/>
      </w:pPr>
      <w:r>
        <w:rPr>
          <w:rStyle w:val="EndnoteReference"/>
        </w:rPr>
        <w:endnoteRef/>
      </w:r>
      <w:r>
        <w:t xml:space="preserve"> Proverbs 2:22; 2 Peter 3:7</w:t>
      </w:r>
    </w:p>
  </w:endnote>
  <w:endnote w:id="22">
    <w:p w:rsidR="00713867" w:rsidRDefault="00713867">
      <w:pPr>
        <w:pStyle w:val="EndnoteText"/>
      </w:pPr>
      <w:r>
        <w:rPr>
          <w:rStyle w:val="EndnoteReference"/>
        </w:rPr>
        <w:endnoteRef/>
      </w:r>
      <w:r>
        <w:t xml:space="preserve"> Leviticus 26:9</w:t>
      </w:r>
    </w:p>
  </w:endnote>
  <w:endnote w:id="23">
    <w:p w:rsidR="00713867" w:rsidRDefault="00713867">
      <w:pPr>
        <w:pStyle w:val="EndnoteText"/>
      </w:pPr>
      <w:r>
        <w:rPr>
          <w:rStyle w:val="EndnoteReference"/>
        </w:rPr>
        <w:endnoteRef/>
      </w:r>
      <w:r>
        <w:t xml:space="preserve"> Leviticus 26:4</w:t>
      </w:r>
    </w:p>
  </w:endnote>
  <w:endnote w:id="24">
    <w:p w:rsidR="00713867" w:rsidRDefault="00713867">
      <w:pPr>
        <w:pStyle w:val="EndnoteText"/>
      </w:pPr>
      <w:r>
        <w:rPr>
          <w:rStyle w:val="EndnoteReference"/>
        </w:rPr>
        <w:endnoteRef/>
      </w:r>
      <w:r>
        <w:t xml:space="preserve"> Genesis 13:14, 15</w:t>
      </w:r>
    </w:p>
  </w:endnote>
  <w:endnote w:id="25">
    <w:p w:rsidR="00713867" w:rsidRDefault="00713867">
      <w:pPr>
        <w:pStyle w:val="EndnoteText"/>
      </w:pPr>
      <w:r>
        <w:rPr>
          <w:rStyle w:val="EndnoteReference"/>
        </w:rPr>
        <w:endnoteRef/>
      </w:r>
      <w:r>
        <w:t xml:space="preserve"> Deuteronomy 33:29; Psalms 147:20</w:t>
      </w:r>
    </w:p>
  </w:endnote>
  <w:endnote w:id="26">
    <w:p w:rsidR="00713867" w:rsidRDefault="00713867">
      <w:pPr>
        <w:pStyle w:val="EndnoteText"/>
      </w:pPr>
      <w:r>
        <w:rPr>
          <w:rStyle w:val="EndnoteReference"/>
        </w:rPr>
        <w:endnoteRef/>
      </w:r>
      <w:r>
        <w:t xml:space="preserve"> Exodus 23:26; Deuteronomy 28:11; Psalms 127:3</w:t>
      </w:r>
    </w:p>
  </w:endnote>
  <w:endnote w:id="27">
    <w:p w:rsidR="00713867" w:rsidRDefault="00713867">
      <w:pPr>
        <w:pStyle w:val="EndnoteText"/>
      </w:pPr>
      <w:r>
        <w:rPr>
          <w:rStyle w:val="EndnoteReference"/>
        </w:rPr>
        <w:endnoteRef/>
      </w:r>
      <w:r>
        <w:t xml:space="preserve"> Deuteronomy 28:15, 27</w:t>
      </w:r>
    </w:p>
  </w:endnote>
  <w:endnote w:id="28">
    <w:p w:rsidR="00713867" w:rsidRDefault="00713867">
      <w:pPr>
        <w:pStyle w:val="EndnoteText"/>
      </w:pPr>
      <w:r>
        <w:rPr>
          <w:rStyle w:val="EndnoteReference"/>
        </w:rPr>
        <w:endnoteRef/>
      </w:r>
      <w:r>
        <w:t xml:space="preserve"> Deuteronomy 7:1, 2; 20:16; Joshua 10:28</w:t>
      </w:r>
    </w:p>
  </w:endnote>
  <w:endnote w:id="29">
    <w:p w:rsidR="00713867" w:rsidRDefault="00713867">
      <w:pPr>
        <w:pStyle w:val="EndnoteText"/>
      </w:pPr>
      <w:r>
        <w:rPr>
          <w:rStyle w:val="EndnoteReference"/>
        </w:rPr>
        <w:endnoteRef/>
      </w:r>
      <w:r>
        <w:t xml:space="preserve"> Genesis 15:16; Leviticus 18:25; Deuteronomy 9:5</w:t>
      </w:r>
    </w:p>
  </w:endnote>
  <w:endnote w:id="30">
    <w:p w:rsidR="00713867" w:rsidRDefault="00713867">
      <w:pPr>
        <w:pStyle w:val="EndnoteText"/>
      </w:pPr>
      <w:r>
        <w:rPr>
          <w:rStyle w:val="EndnoteReference"/>
        </w:rPr>
        <w:endnoteRef/>
      </w:r>
      <w:r>
        <w:t xml:space="preserve"> Exodus 20:3</w:t>
      </w:r>
    </w:p>
  </w:endnote>
  <w:endnote w:id="31">
    <w:p w:rsidR="00713867" w:rsidRDefault="00713867">
      <w:pPr>
        <w:pStyle w:val="EndnoteText"/>
      </w:pPr>
      <w:r>
        <w:rPr>
          <w:rStyle w:val="EndnoteReference"/>
        </w:rPr>
        <w:endnoteRef/>
      </w:r>
      <w:r>
        <w:t xml:space="preserve"> Exodus 23:33; Deuteronomy 12:30; Judges 2:2, 3; Psalms 106:36</w:t>
      </w:r>
    </w:p>
  </w:endnote>
  <w:endnote w:id="32">
    <w:p w:rsidR="00713867" w:rsidRDefault="00713867">
      <w:pPr>
        <w:pStyle w:val="EndnoteText"/>
      </w:pPr>
      <w:r>
        <w:rPr>
          <w:rStyle w:val="EndnoteReference"/>
        </w:rPr>
        <w:endnoteRef/>
      </w:r>
      <w:r>
        <w:t xml:space="preserve"> Numbers 13:31</w:t>
      </w:r>
    </w:p>
  </w:endnote>
  <w:endnote w:id="33">
    <w:p w:rsidR="00713867" w:rsidRDefault="00713867">
      <w:pPr>
        <w:pStyle w:val="EndnoteText"/>
      </w:pPr>
      <w:r>
        <w:rPr>
          <w:rStyle w:val="EndnoteReference"/>
        </w:rPr>
        <w:endnoteRef/>
      </w:r>
      <w:r>
        <w:t xml:space="preserve"> Deuteronomy 1:29; 31:6; Psalms 27:1; Isaiah 41:10</w:t>
      </w:r>
    </w:p>
  </w:endnote>
  <w:endnote w:id="34">
    <w:p w:rsidR="00713867" w:rsidRDefault="00713867">
      <w:pPr>
        <w:pStyle w:val="EndnoteText"/>
      </w:pPr>
      <w:r>
        <w:rPr>
          <w:rStyle w:val="EndnoteReference"/>
        </w:rPr>
        <w:endnoteRef/>
      </w:r>
      <w:r>
        <w:t xml:space="preserve"> Exodus 14:13</w:t>
      </w:r>
    </w:p>
  </w:endnote>
  <w:endnote w:id="35">
    <w:p w:rsidR="00713867" w:rsidRDefault="00713867">
      <w:pPr>
        <w:pStyle w:val="EndnoteText"/>
      </w:pPr>
      <w:r>
        <w:rPr>
          <w:rStyle w:val="EndnoteReference"/>
        </w:rPr>
        <w:endnoteRef/>
      </w:r>
      <w:r>
        <w:t xml:space="preserve"> Nehemiah 9:10, 11; Jeremiah 32:20</w:t>
      </w:r>
    </w:p>
  </w:endnote>
  <w:endnote w:id="36">
    <w:p w:rsidR="00713867" w:rsidRDefault="00713867">
      <w:pPr>
        <w:pStyle w:val="EndnoteText"/>
      </w:pPr>
      <w:r>
        <w:rPr>
          <w:rStyle w:val="EndnoteReference"/>
        </w:rPr>
        <w:endnoteRef/>
      </w:r>
      <w:r>
        <w:t xml:space="preserve"> Deuteronomy 4:34</w:t>
      </w:r>
    </w:p>
  </w:endnote>
  <w:endnote w:id="37">
    <w:p w:rsidR="00713867" w:rsidRDefault="00713867">
      <w:pPr>
        <w:pStyle w:val="EndnoteText"/>
      </w:pPr>
      <w:r>
        <w:rPr>
          <w:rStyle w:val="EndnoteReference"/>
        </w:rPr>
        <w:endnoteRef/>
      </w:r>
      <w:r>
        <w:t xml:space="preserve"> Exodus 23:28; Joshua 3:10</w:t>
      </w:r>
    </w:p>
  </w:endnote>
  <w:endnote w:id="38">
    <w:p w:rsidR="00713867" w:rsidRDefault="00713867">
      <w:pPr>
        <w:pStyle w:val="EndnoteText"/>
      </w:pPr>
      <w:r>
        <w:rPr>
          <w:rStyle w:val="EndnoteReference"/>
        </w:rPr>
        <w:endnoteRef/>
      </w:r>
      <w:r>
        <w:t xml:space="preserve"> Exodus 23:29; Deuteronomy 2:25; Joshua 2:9; 24:12</w:t>
      </w:r>
    </w:p>
  </w:endnote>
  <w:endnote w:id="39">
    <w:p w:rsidR="00713867" w:rsidRDefault="00713867">
      <w:pPr>
        <w:pStyle w:val="EndnoteText"/>
      </w:pPr>
      <w:r>
        <w:rPr>
          <w:rStyle w:val="EndnoteReference"/>
        </w:rPr>
        <w:endnoteRef/>
      </w:r>
      <w:r>
        <w:t xml:space="preserve"> Numbers 14:9</w:t>
      </w:r>
    </w:p>
  </w:endnote>
  <w:endnote w:id="40">
    <w:p w:rsidR="00713867" w:rsidRDefault="00713867">
      <w:pPr>
        <w:pStyle w:val="EndnoteText"/>
      </w:pPr>
      <w:r>
        <w:rPr>
          <w:rStyle w:val="EndnoteReference"/>
        </w:rPr>
        <w:endnoteRef/>
      </w:r>
      <w:r>
        <w:t xml:space="preserve"> Deuteronomy 10:17; 1 Samuel 4:7, 8</w:t>
      </w:r>
    </w:p>
  </w:endnote>
  <w:endnote w:id="41">
    <w:p w:rsidR="00713867" w:rsidRDefault="00713867">
      <w:pPr>
        <w:pStyle w:val="EndnoteText"/>
      </w:pPr>
      <w:r>
        <w:rPr>
          <w:rStyle w:val="EndnoteReference"/>
        </w:rPr>
        <w:endnoteRef/>
      </w:r>
      <w:r>
        <w:t xml:space="preserve"> Exodus 23:30</w:t>
      </w:r>
    </w:p>
  </w:endnote>
  <w:endnote w:id="42">
    <w:p w:rsidR="00713867" w:rsidRDefault="00713867">
      <w:pPr>
        <w:pStyle w:val="EndnoteText"/>
      </w:pPr>
      <w:r>
        <w:rPr>
          <w:rStyle w:val="EndnoteReference"/>
        </w:rPr>
        <w:endnoteRef/>
      </w:r>
      <w:r>
        <w:t xml:space="preserve"> Deuteronomy 9:3</w:t>
      </w:r>
    </w:p>
  </w:endnote>
  <w:endnote w:id="43">
    <w:p w:rsidR="00713867" w:rsidRDefault="00713867">
      <w:pPr>
        <w:pStyle w:val="EndnoteText"/>
      </w:pPr>
      <w:r>
        <w:rPr>
          <w:rStyle w:val="EndnoteReference"/>
        </w:rPr>
        <w:endnoteRef/>
      </w:r>
      <w:r>
        <w:t xml:space="preserve"> Joshua 10:24; 12:1</w:t>
      </w:r>
    </w:p>
  </w:endnote>
  <w:endnote w:id="44">
    <w:p w:rsidR="00713867" w:rsidRDefault="00713867">
      <w:pPr>
        <w:pStyle w:val="EndnoteText"/>
      </w:pPr>
      <w:r>
        <w:rPr>
          <w:rStyle w:val="EndnoteReference"/>
        </w:rPr>
        <w:endnoteRef/>
      </w:r>
      <w:r>
        <w:t xml:space="preserve"> Exodus 17:14; Psalms 9:5</w:t>
      </w:r>
    </w:p>
  </w:endnote>
  <w:endnote w:id="45">
    <w:p w:rsidR="00713867" w:rsidRDefault="00713867">
      <w:pPr>
        <w:pStyle w:val="EndnoteText"/>
      </w:pPr>
      <w:r>
        <w:rPr>
          <w:rStyle w:val="EndnoteReference"/>
        </w:rPr>
        <w:endnoteRef/>
      </w:r>
      <w:r>
        <w:t xml:space="preserve"> Deuteronomy 11:25; Joshua 1:5; Romans 8:31</w:t>
      </w:r>
    </w:p>
  </w:endnote>
  <w:endnote w:id="46">
    <w:p w:rsidR="00713867" w:rsidRDefault="00713867">
      <w:pPr>
        <w:pStyle w:val="EndnoteText"/>
      </w:pPr>
      <w:r>
        <w:rPr>
          <w:rStyle w:val="EndnoteReference"/>
        </w:rPr>
        <w:endnoteRef/>
      </w:r>
      <w:r>
        <w:t xml:space="preserve"> Joshua 11:14</w:t>
      </w:r>
    </w:p>
  </w:endnote>
  <w:endnote w:id="47">
    <w:p w:rsidR="00713867" w:rsidRDefault="00713867">
      <w:pPr>
        <w:pStyle w:val="EndnoteText"/>
      </w:pPr>
      <w:r>
        <w:rPr>
          <w:rStyle w:val="EndnoteReference"/>
        </w:rPr>
        <w:endnoteRef/>
      </w:r>
      <w:r>
        <w:t xml:space="preserve"> Deuteronomy 12:3; 1 Chronicles 14:12</w:t>
      </w:r>
    </w:p>
  </w:endnote>
  <w:endnote w:id="48">
    <w:p w:rsidR="00713867" w:rsidRDefault="00713867">
      <w:pPr>
        <w:pStyle w:val="EndnoteText"/>
      </w:pPr>
      <w:r>
        <w:rPr>
          <w:rStyle w:val="EndnoteReference"/>
        </w:rPr>
        <w:endnoteRef/>
      </w:r>
      <w:r>
        <w:t xml:space="preserve"> Isaiah 30:22</w:t>
      </w:r>
    </w:p>
  </w:endnote>
  <w:endnote w:id="49">
    <w:p w:rsidR="00713867" w:rsidRDefault="00713867">
      <w:pPr>
        <w:pStyle w:val="EndnoteText"/>
      </w:pPr>
      <w:r>
        <w:rPr>
          <w:rStyle w:val="EndnoteReference"/>
        </w:rPr>
        <w:endnoteRef/>
      </w:r>
      <w:r>
        <w:t xml:space="preserve"> Deuteronomy 27:15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6464" w:rsidRDefault="006B6464">
      <w:r>
        <w:separator/>
      </w:r>
    </w:p>
  </w:footnote>
  <w:footnote w:type="continuationSeparator" w:id="0">
    <w:p w:rsidR="006B6464" w:rsidRDefault="006B6464">
      <w:r>
        <w:continuationSeparator/>
      </w:r>
    </w:p>
  </w:footnote>
  <w:footnote w:id="1">
    <w:p w:rsidR="00713867" w:rsidRDefault="00713867">
      <w:pPr>
        <w:pStyle w:val="FootnoteText"/>
      </w:pPr>
      <w:r>
        <w:rPr>
          <w:rStyle w:val="FootnoteReference"/>
        </w:rPr>
        <w:footnoteRef/>
      </w:r>
      <w:r>
        <w:t xml:space="preserve"> </w:t>
      </w:r>
      <w:r>
        <w:t>Or “not intermarry.”</w:t>
      </w:r>
    </w:p>
  </w:footnote>
  <w:footnote w:id="2">
    <w:p w:rsidR="00713867" w:rsidRDefault="00713867">
      <w:pPr>
        <w:pStyle w:val="FootnoteText"/>
      </w:pPr>
      <w:r>
        <w:rPr>
          <w:rStyle w:val="FootnoteReference"/>
        </w:rPr>
        <w:footnoteRef/>
      </w:r>
      <w:r>
        <w:t xml:space="preserve"> </w:t>
      </w:r>
      <w:r>
        <w:t>See Glossary.</w:t>
      </w:r>
    </w:p>
  </w:footnote>
  <w:footnote w:id="3">
    <w:p w:rsidR="00713867" w:rsidRDefault="00713867">
      <w:pPr>
        <w:pStyle w:val="FootnoteText"/>
      </w:pPr>
      <w:r>
        <w:rPr>
          <w:rStyle w:val="FootnoteReference"/>
        </w:rPr>
        <w:footnoteRef/>
      </w:r>
      <w:r>
        <w:t xml:space="preserve"> </w:t>
      </w:r>
      <w:r>
        <w:t>Or “treasured possession.”</w:t>
      </w:r>
    </w:p>
  </w:footnote>
  <w:footnote w:id="4">
    <w:p w:rsidR="00713867" w:rsidRDefault="00713867">
      <w:pPr>
        <w:pStyle w:val="FootnoteText"/>
      </w:pPr>
      <w:r>
        <w:rPr>
          <w:rStyle w:val="FootnoteReference"/>
        </w:rPr>
        <w:footnoteRef/>
      </w:r>
      <w:r>
        <w:t xml:space="preserve"> </w:t>
      </w:r>
      <w:r>
        <w:t>Lit., “hand.”</w:t>
      </w:r>
    </w:p>
  </w:footnote>
  <w:footnote w:id="5">
    <w:p w:rsidR="00713867" w:rsidRDefault="00713867">
      <w:pPr>
        <w:pStyle w:val="FootnoteText"/>
      </w:pPr>
      <w:r>
        <w:rPr>
          <w:rStyle w:val="FootnoteReference"/>
        </w:rPr>
        <w:footnoteRef/>
      </w:r>
      <w:r>
        <w:t xml:space="preserve"> </w:t>
      </w:r>
      <w:r>
        <w:t>Lit., “bless the fruit of your womb.”</w:t>
      </w:r>
    </w:p>
  </w:footnote>
  <w:footnote w:id="6">
    <w:p w:rsidR="00713867" w:rsidRDefault="00713867">
      <w:pPr>
        <w:pStyle w:val="FootnoteText"/>
      </w:pPr>
      <w:r>
        <w:rPr>
          <w:rStyle w:val="FootnoteReference"/>
        </w:rPr>
        <w:footnoteRef/>
      </w:r>
      <w:r>
        <w:t xml:space="preserve"> </w:t>
      </w:r>
      <w:r>
        <w:t>Lit., “devour.”</w:t>
      </w:r>
    </w:p>
  </w:footnote>
  <w:footnote w:id="7">
    <w:p w:rsidR="00713867" w:rsidRDefault="00713867">
      <w:pPr>
        <w:pStyle w:val="FootnoteText"/>
      </w:pPr>
      <w:r>
        <w:rPr>
          <w:rStyle w:val="FootnoteReference"/>
        </w:rPr>
        <w:footnoteRef/>
      </w:r>
      <w:r>
        <w:t xml:space="preserve"> </w:t>
      </w:r>
      <w:r>
        <w:t>Lit., “Your eye.”</w:t>
      </w:r>
    </w:p>
  </w:footnote>
  <w:footnote w:id="8">
    <w:p w:rsidR="00713867" w:rsidRDefault="00713867">
      <w:pPr>
        <w:pStyle w:val="FootnoteText"/>
      </w:pPr>
      <w:r>
        <w:rPr>
          <w:rStyle w:val="FootnoteReference"/>
        </w:rPr>
        <w:footnoteRef/>
      </w:r>
      <w:r>
        <w:t xml:space="preserve"> </w:t>
      </w:r>
      <w:r>
        <w:t>Or “trials.”</w:t>
      </w:r>
    </w:p>
  </w:footnote>
  <w:footnote w:id="9">
    <w:p w:rsidR="00713867" w:rsidRDefault="00713867">
      <w:pPr>
        <w:pStyle w:val="FootnoteText"/>
      </w:pPr>
      <w:r>
        <w:rPr>
          <w:rStyle w:val="FootnoteReference"/>
        </w:rPr>
        <w:footnoteRef/>
      </w:r>
      <w:r>
        <w:t xml:space="preserve"> </w:t>
      </w:r>
      <w:r>
        <w:t>Or possibly, “panic; terror.”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1386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13867">
        <w:t>Deuteronomy Chapter 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13867">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13867">
      <w:rPr>
        <w:noProof/>
        <w:snapToGrid w:val="0"/>
      </w:rPr>
      <w:t>Deuteronomy 07.Advisor.docx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13867">
        <w:t>Deuteronomy Chapter 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13867">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13867">
      <w:rPr>
        <w:noProof/>
        <w:snapToGrid w:val="0"/>
      </w:rPr>
      <w:t>Deuteronomy 07.Advisor.docx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1386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13867">
      <w:t>&lt;not set&gt;</w:t>
    </w:r>
    <w:r>
      <w:fldChar w:fldCharType="end"/>
    </w:r>
    <w:r>
      <w:tab/>
      <w:t xml:space="preserve">Checker: </w:t>
    </w:r>
    <w:r>
      <w:fldChar w:fldCharType="begin"/>
    </w:r>
    <w:r>
      <w:instrText xml:space="preserve"> DOCPROPERTY "_RoleChecker" </w:instrText>
    </w:r>
    <w:r>
      <w:fldChar w:fldCharType="separate"/>
    </w:r>
    <w:r w:rsidR="0071386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1386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464"/>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B6464"/>
    <w:rsid w:val="006D0A9F"/>
    <w:rsid w:val="006E0169"/>
    <w:rsid w:val="00713867"/>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6079E"/>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9e04c316164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13867"/>
    <w:pPr>
      <w:spacing w:line="240" w:lineRule="auto"/>
    </w:pPr>
    <w:rPr>
      <w:sz w:val="20"/>
      <w:szCs w:val="20"/>
    </w:rPr>
  </w:style>
  <w:style w:type="character" w:customStyle="1" w:styleId="FootnoteTextChar">
    <w:name w:val="Footnote Text Char"/>
    <w:basedOn w:val="DefaultParagraphFont"/>
    <w:link w:val="FootnoteText"/>
    <w:rsid w:val="00713867"/>
    <w:rPr>
      <w:rFonts w:ascii="Arial" w:eastAsia="Times New Roman" w:hAnsi="Arial" w:cs="Latha"/>
      <w:lang w:val="en-US" w:eastAsia="en-US" w:bidi="ta-IN"/>
    </w:rPr>
  </w:style>
  <w:style w:type="character" w:styleId="FootnoteReference">
    <w:name w:val="footnote reference"/>
    <w:basedOn w:val="DefaultParagraphFont"/>
    <w:rsid w:val="00713867"/>
    <w:rPr>
      <w:vertAlign w:val="superscript"/>
    </w:rPr>
  </w:style>
  <w:style w:type="paragraph" w:styleId="EndnoteText">
    <w:name w:val="endnote text"/>
    <w:basedOn w:val="Normal"/>
    <w:link w:val="EndnoteTextChar"/>
    <w:rsid w:val="00713867"/>
    <w:pPr>
      <w:spacing w:line="240" w:lineRule="auto"/>
    </w:pPr>
    <w:rPr>
      <w:sz w:val="20"/>
      <w:szCs w:val="20"/>
    </w:rPr>
  </w:style>
  <w:style w:type="character" w:customStyle="1" w:styleId="EndnoteTextChar">
    <w:name w:val="Endnote Text Char"/>
    <w:basedOn w:val="DefaultParagraphFont"/>
    <w:link w:val="EndnoteText"/>
    <w:rsid w:val="00713867"/>
    <w:rPr>
      <w:rFonts w:ascii="Arial" w:eastAsia="Times New Roman" w:hAnsi="Arial" w:cs="Latha"/>
      <w:lang w:val="en-US" w:eastAsia="en-US" w:bidi="ta-IN"/>
    </w:rPr>
  </w:style>
  <w:style w:type="character" w:styleId="EndnoteReference">
    <w:name w:val="endnote reference"/>
    <w:basedOn w:val="DefaultParagraphFont"/>
    <w:rsid w:val="0071386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13867"/>
    <w:pPr>
      <w:spacing w:line="240" w:lineRule="auto"/>
    </w:pPr>
    <w:rPr>
      <w:sz w:val="20"/>
      <w:szCs w:val="20"/>
    </w:rPr>
  </w:style>
  <w:style w:type="character" w:customStyle="1" w:styleId="FootnoteTextChar">
    <w:name w:val="Footnote Text Char"/>
    <w:basedOn w:val="DefaultParagraphFont"/>
    <w:link w:val="FootnoteText"/>
    <w:rsid w:val="00713867"/>
    <w:rPr>
      <w:rFonts w:ascii="Arial" w:eastAsia="Times New Roman" w:hAnsi="Arial" w:cs="Latha"/>
      <w:lang w:val="en-US" w:eastAsia="en-US" w:bidi="ta-IN"/>
    </w:rPr>
  </w:style>
  <w:style w:type="character" w:styleId="FootnoteReference">
    <w:name w:val="footnote reference"/>
    <w:basedOn w:val="DefaultParagraphFont"/>
    <w:rsid w:val="00713867"/>
    <w:rPr>
      <w:vertAlign w:val="superscript"/>
    </w:rPr>
  </w:style>
  <w:style w:type="paragraph" w:styleId="EndnoteText">
    <w:name w:val="endnote text"/>
    <w:basedOn w:val="Normal"/>
    <w:link w:val="EndnoteTextChar"/>
    <w:rsid w:val="00713867"/>
    <w:pPr>
      <w:spacing w:line="240" w:lineRule="auto"/>
    </w:pPr>
    <w:rPr>
      <w:sz w:val="20"/>
      <w:szCs w:val="20"/>
    </w:rPr>
  </w:style>
  <w:style w:type="character" w:customStyle="1" w:styleId="EndnoteTextChar">
    <w:name w:val="Endnote Text Char"/>
    <w:basedOn w:val="DefaultParagraphFont"/>
    <w:link w:val="EndnoteText"/>
    <w:rsid w:val="00713867"/>
    <w:rPr>
      <w:rFonts w:ascii="Arial" w:eastAsia="Times New Roman" w:hAnsi="Arial" w:cs="Latha"/>
      <w:lang w:val="en-US" w:eastAsia="en-US" w:bidi="ta-IN"/>
    </w:rPr>
  </w:style>
  <w:style w:type="character" w:styleId="EndnoteReference">
    <w:name w:val="endnote reference"/>
    <w:basedOn w:val="DefaultParagraphFont"/>
    <w:rsid w:val="007138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9e04c3161644c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882</ap:Words>
  <ap:Characters>3900</ap:Characters>
  <ap:Application>Microsoft Office Word</ap:Application>
  <ap:DocSecurity>0</ap:DocSecurity>
  <ap:Lines>62</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4775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7</dc:title>
  <dc:subject/>
  <dc:creator>David Waterson</dc:creator>
  <cp:keywords/>
  <dc:description/>
  <cp:lastModifiedBy>David Waterson</cp:lastModifiedBy>
  <cp:revision>3</cp:revision>
  <dcterms:created xsi:type="dcterms:W3CDTF">2019-08-04T14:27:00Z</dcterms:created>
  <dcterms:modified xsi:type="dcterms:W3CDTF">2019-08-04T14:27:00Z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07.docx</vt:lpwstr>
  </property>
  <property fmtid="{D5CDD505-2E9C-101B-9397-08002B2CF9AE}" pid="9" name="_TranslationDocumentId">
    <vt:i4>19490</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