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576D" w:rsidRPr="00505DE9" w:rsidRDefault="005C576D" w:rsidP="005C576D">
      <w:pPr>
        <w:rPr>
          <w:rFonts w:ascii="MEPS Bookman WTS" w:eastAsia="Segoe UI" w:hAnsi="MEPS Bookman WTS" w:cs="Segoe UI"/>
        </w:rPr>
      </w:pPr>
      <w:r w:rsidRPr="00505DE9">
        <w:rPr>
          <w:rFonts w:eastAsia="Segoe UI" w:cs="Arial"/>
          <w:b/>
        </w:rPr>
        <w:t xml:space="preserve">14:1 </w:t>
      </w:r>
      <w:r w:rsidRPr="00505DE9">
        <w:rPr>
          <w:rFonts w:eastAsia="Segoe UI" w:cs="Arial"/>
        </w:rPr>
        <w:t>Then all the assembly raised their voice, and the people continued crying out and weeping all through that night.</w:t>
      </w:r>
      <w:r w:rsidR="007F07DD" w:rsidRPr="00505DE9">
        <w:rPr>
          <w:rStyle w:val="EndnoteReference"/>
          <w:rFonts w:eastAsia="Segoe UI" w:cs="Arial"/>
        </w:rPr>
        <w:endnoteReference w:id="1"/>
      </w:r>
      <w:r w:rsidRPr="00505DE9">
        <w:rPr>
          <w:rFonts w:ascii="MEPS Bookman WTS" w:eastAsia="Segoe UI" w:hAnsi="MEPS Bookman WTS" w:cs="Segoe UI"/>
        </w:rPr>
        <w:t xml:space="preserve"> </w:t>
      </w:r>
      <w:r w:rsidRPr="00505DE9">
        <w:rPr>
          <w:rFonts w:eastAsia="Segoe UI" w:cs="Arial"/>
          <w:b/>
        </w:rPr>
        <w:t xml:space="preserve">2 </w:t>
      </w:r>
      <w:r w:rsidRPr="00505DE9">
        <w:rPr>
          <w:rFonts w:eastAsia="Segoe UI" w:cs="Arial"/>
        </w:rPr>
        <w:t>All the Israelites began to murmur against Moses and Aaron,</w:t>
      </w:r>
      <w:r w:rsidR="007F07DD" w:rsidRPr="00505DE9">
        <w:rPr>
          <w:rStyle w:val="EndnoteReference"/>
          <w:rFonts w:eastAsia="Segoe UI" w:cs="Arial"/>
        </w:rPr>
        <w:endnoteReference w:id="2"/>
      </w:r>
      <w:r w:rsidRPr="00505DE9">
        <w:rPr>
          <w:rFonts w:eastAsia="Segoe UI" w:cs="Arial"/>
        </w:rPr>
        <w:t xml:space="preserve"> and the whole assembly spoke against them, saying: “If only we had died in the land of Egypt, or if only we had died in this wilderness! </w:t>
      </w:r>
      <w:r w:rsidRPr="00505DE9">
        <w:rPr>
          <w:rFonts w:eastAsia="Segoe UI" w:cs="Arial"/>
          <w:b/>
        </w:rPr>
        <w:t xml:space="preserve">3 </w:t>
      </w:r>
      <w:r w:rsidRPr="00505DE9">
        <w:rPr>
          <w:rFonts w:eastAsia="Segoe UI" w:cs="Arial"/>
        </w:rPr>
        <w:t>Why is Jehovah bringing us to this land to fall by the sword?</w:t>
      </w:r>
      <w:r w:rsidR="007F07DD" w:rsidRPr="00505DE9">
        <w:rPr>
          <w:rStyle w:val="EndnoteReference"/>
          <w:rFonts w:eastAsia="Segoe UI" w:cs="Arial"/>
        </w:rPr>
        <w:endnoteReference w:id="3"/>
      </w:r>
      <w:r w:rsidRPr="00505DE9">
        <w:rPr>
          <w:rFonts w:eastAsia="Segoe UI" w:cs="Arial"/>
        </w:rPr>
        <w:t xml:space="preserve"> Our wives and children will become </w:t>
      </w:r>
      <w:proofErr w:type="gramStart"/>
      <w:r w:rsidRPr="00505DE9">
        <w:rPr>
          <w:rFonts w:eastAsia="Segoe UI" w:cs="Arial"/>
        </w:rPr>
        <w:t>plunder</w:t>
      </w:r>
      <w:proofErr w:type="gramEnd"/>
      <w:r w:rsidRPr="00505DE9">
        <w:rPr>
          <w:rFonts w:eastAsia="Segoe UI" w:cs="Arial"/>
        </w:rPr>
        <w:t>.</w:t>
      </w:r>
      <w:r w:rsidR="007F07DD" w:rsidRPr="00505DE9">
        <w:rPr>
          <w:rStyle w:val="EndnoteReference"/>
          <w:rFonts w:eastAsia="Segoe UI" w:cs="Arial"/>
        </w:rPr>
        <w:endnoteReference w:id="4"/>
      </w:r>
      <w:r w:rsidRPr="00505DE9">
        <w:rPr>
          <w:rFonts w:eastAsia="Segoe UI" w:cs="Arial"/>
        </w:rPr>
        <w:t xml:space="preserve"> Is it not better for us to return to Egypt?”</w:t>
      </w:r>
      <w:r w:rsidR="007F07DD" w:rsidRPr="00505DE9">
        <w:rPr>
          <w:rStyle w:val="EndnoteReference"/>
          <w:rFonts w:eastAsia="Segoe UI" w:cs="Arial"/>
        </w:rPr>
        <w:endnoteReference w:id="5"/>
      </w:r>
      <w:r w:rsidRPr="00505DE9">
        <w:rPr>
          <w:rFonts w:ascii="MEPS Bookman WTS" w:eastAsia="Segoe UI" w:hAnsi="MEPS Bookman WTS" w:cs="Segoe UI"/>
        </w:rPr>
        <w:t xml:space="preserve"> </w:t>
      </w:r>
      <w:r w:rsidRPr="00505DE9">
        <w:rPr>
          <w:rFonts w:eastAsia="Segoe UI" w:cs="Arial"/>
          <w:b/>
        </w:rPr>
        <w:t xml:space="preserve">4 </w:t>
      </w:r>
      <w:r w:rsidRPr="00505DE9">
        <w:rPr>
          <w:rFonts w:eastAsia="Segoe UI" w:cs="Arial"/>
        </w:rPr>
        <w:t>They were even saying to one another: “Let us appoint a leader and return to Egypt!”</w:t>
      </w:r>
      <w:r w:rsidR="007F07DD" w:rsidRPr="00505DE9">
        <w:rPr>
          <w:rStyle w:val="EndnoteReference"/>
          <w:rFonts w:eastAsia="Segoe UI" w:cs="Arial"/>
        </w:rPr>
        <w:endnoteReference w:id="6"/>
      </w:r>
    </w:p>
    <w:p w:rsidR="005C576D" w:rsidRPr="000A22D6" w:rsidRDefault="005C576D" w:rsidP="005C576D">
      <w:pPr>
        <w:rPr>
          <w:rFonts w:eastAsia="Segoe UI" w:cs="Arial"/>
        </w:rPr>
      </w:pPr>
      <w:r w:rsidRPr="00505DE9">
        <w:rPr>
          <w:rFonts w:eastAsia="Segoe UI" w:cs="Arial"/>
          <w:b/>
        </w:rPr>
        <w:t xml:space="preserve">5 </w:t>
      </w:r>
      <w:r w:rsidRPr="00505DE9">
        <w:rPr>
          <w:rFonts w:eastAsia="Segoe UI" w:cs="Arial"/>
        </w:rPr>
        <w:t xml:space="preserve">At this Moses and Aaron fell with their faces to the ground before the whole assembled congregation of the Israelites. </w:t>
      </w:r>
      <w:r w:rsidRPr="00505DE9">
        <w:rPr>
          <w:rFonts w:eastAsia="Segoe UI" w:cs="Arial"/>
          <w:b/>
        </w:rPr>
        <w:t xml:space="preserve">6 </w:t>
      </w:r>
      <w:r w:rsidRPr="00505DE9">
        <w:rPr>
          <w:rFonts w:eastAsia="Segoe UI" w:cs="Arial"/>
        </w:rPr>
        <w:t>Joshua</w:t>
      </w:r>
      <w:r w:rsidR="007F07DD" w:rsidRPr="00505DE9">
        <w:rPr>
          <w:rStyle w:val="EndnoteReference"/>
          <w:rFonts w:eastAsia="Segoe UI" w:cs="Arial"/>
        </w:rPr>
        <w:endnoteReference w:id="7"/>
      </w:r>
      <w:r w:rsidRPr="00505DE9">
        <w:rPr>
          <w:rFonts w:eastAsia="Segoe UI" w:cs="Arial"/>
        </w:rPr>
        <w:t xml:space="preserve"> the son of Nun and </w:t>
      </w:r>
      <w:proofErr w:type="spellStart"/>
      <w:r w:rsidRPr="00505DE9">
        <w:rPr>
          <w:rFonts w:eastAsia="Segoe UI" w:cs="Arial"/>
        </w:rPr>
        <w:t>Ca′leb</w:t>
      </w:r>
      <w:proofErr w:type="spellEnd"/>
      <w:r w:rsidR="007F07DD" w:rsidRPr="00505DE9">
        <w:rPr>
          <w:rStyle w:val="EndnoteReference"/>
          <w:rFonts w:eastAsia="Segoe UI" w:cs="Arial"/>
        </w:rPr>
        <w:endnoteReference w:id="8"/>
      </w:r>
      <w:r w:rsidRPr="00505DE9">
        <w:rPr>
          <w:rFonts w:eastAsia="Segoe UI" w:cs="Arial"/>
        </w:rPr>
        <w:t xml:space="preserve"> the son of </w:t>
      </w:r>
      <w:proofErr w:type="spellStart"/>
      <w:r w:rsidRPr="00505DE9">
        <w:rPr>
          <w:rFonts w:eastAsia="Segoe UI" w:cs="Arial"/>
        </w:rPr>
        <w:t>Je·phun′neh</w:t>
      </w:r>
      <w:proofErr w:type="spellEnd"/>
      <w:r w:rsidRPr="00505DE9">
        <w:rPr>
          <w:rFonts w:eastAsia="Segoe UI" w:cs="Arial"/>
        </w:rPr>
        <w:t xml:space="preserve">, who were among those who spied out the land, ripped their garments apart, </w:t>
      </w:r>
      <w:r w:rsidRPr="00505DE9">
        <w:rPr>
          <w:rFonts w:eastAsia="Segoe UI" w:cs="Arial"/>
          <w:b/>
        </w:rPr>
        <w:t xml:space="preserve">7 </w:t>
      </w:r>
      <w:r w:rsidRPr="00505DE9">
        <w:rPr>
          <w:rFonts w:eastAsia="Segoe UI" w:cs="Arial"/>
        </w:rPr>
        <w:t>and they said this to all the assembly of the Israelites: “The land that we passed through to spy out is a very, very good land.</w:t>
      </w:r>
      <w:r w:rsidR="007F07DD" w:rsidRPr="00505DE9">
        <w:rPr>
          <w:rStyle w:val="EndnoteReference"/>
          <w:rFonts w:eastAsia="Segoe UI" w:cs="Arial"/>
        </w:rPr>
        <w:endnoteReference w:id="9"/>
      </w:r>
      <w:r w:rsidRPr="00505DE9">
        <w:rPr>
          <w:rFonts w:ascii="MEPS Bookman WTS" w:eastAsia="Segoe UI" w:hAnsi="MEPS Bookman WTS" w:cs="Segoe UI"/>
        </w:rPr>
        <w:t xml:space="preserve"> </w:t>
      </w:r>
      <w:r w:rsidRPr="00505DE9">
        <w:rPr>
          <w:rFonts w:eastAsia="Segoe UI" w:cs="Arial"/>
          <w:b/>
        </w:rPr>
        <w:t xml:space="preserve">8 </w:t>
      </w:r>
      <w:r w:rsidRPr="00505DE9">
        <w:rPr>
          <w:rFonts w:eastAsia="Segoe UI" w:cs="Arial"/>
        </w:rPr>
        <w:t>If Jehovah is pleased with us, he will certainly bring us into this land and give it to us, a land that is flowing with milk and honey.</w:t>
      </w:r>
      <w:r w:rsidR="007F07DD" w:rsidRPr="00505DE9">
        <w:rPr>
          <w:rStyle w:val="EndnoteReference"/>
          <w:rFonts w:eastAsia="Segoe UI" w:cs="Arial"/>
        </w:rPr>
        <w:endnoteReference w:id="10"/>
      </w:r>
      <w:r w:rsidRPr="00505DE9">
        <w:rPr>
          <w:rFonts w:ascii="MEPS Bookman WTS" w:eastAsia="Segoe UI" w:hAnsi="MEPS Bookman WTS" w:cs="Segoe UI"/>
        </w:rPr>
        <w:t xml:space="preserve"> </w:t>
      </w:r>
      <w:r w:rsidRPr="000A22D6">
        <w:rPr>
          <w:rFonts w:eastAsia="Segoe UI" w:cs="Arial"/>
          <w:b/>
        </w:rPr>
        <w:t xml:space="preserve">9 </w:t>
      </w:r>
      <w:r w:rsidRPr="000A22D6">
        <w:rPr>
          <w:rFonts w:eastAsia="Segoe UI" w:cs="Arial"/>
        </w:rPr>
        <w:t>But you must not rebel against Jehovah, and you must not fear the people of the land,</w:t>
      </w:r>
      <w:r w:rsidR="007F07DD" w:rsidRPr="000A22D6">
        <w:rPr>
          <w:rStyle w:val="EndnoteReference"/>
          <w:rFonts w:eastAsia="Segoe UI" w:cs="Arial"/>
        </w:rPr>
        <w:endnoteReference w:id="11"/>
      </w:r>
      <w:r w:rsidRPr="000A22D6">
        <w:rPr>
          <w:rFonts w:eastAsia="Segoe UI" w:cs="Arial"/>
        </w:rPr>
        <w:t xml:space="preserve"> for we will devour them.</w:t>
      </w:r>
      <w:r w:rsidR="007F07DD" w:rsidRPr="000A22D6">
        <w:rPr>
          <w:rStyle w:val="FootnoteReference"/>
          <w:rFonts w:eastAsia="Segoe UI" w:cs="Arial"/>
        </w:rPr>
        <w:footnoteReference w:id="1"/>
      </w:r>
      <w:r w:rsidRPr="000A22D6">
        <w:rPr>
          <w:rFonts w:eastAsia="Segoe UI" w:cs="Arial"/>
        </w:rPr>
        <w:t xml:space="preserve"> Their protection has been removed from them, and Jehovah is with us.</w:t>
      </w:r>
      <w:r w:rsidR="007F07DD" w:rsidRPr="000A22D6">
        <w:rPr>
          <w:rStyle w:val="EndnoteReference"/>
          <w:rFonts w:eastAsia="Segoe UI" w:cs="Arial"/>
        </w:rPr>
        <w:endnoteReference w:id="12"/>
      </w:r>
      <w:r w:rsidRPr="000A22D6">
        <w:rPr>
          <w:rFonts w:eastAsia="Segoe UI" w:cs="Arial"/>
        </w:rPr>
        <w:t xml:space="preserve"> Do not fear them.”</w:t>
      </w:r>
    </w:p>
    <w:p w:rsidR="005C576D" w:rsidRPr="00505DE9" w:rsidRDefault="005C576D" w:rsidP="005C576D">
      <w:pPr>
        <w:rPr>
          <w:rFonts w:ascii="MEPS Bookman WTS" w:eastAsia="Segoe UI" w:hAnsi="MEPS Bookman WTS" w:cs="Segoe UI"/>
        </w:rPr>
      </w:pPr>
      <w:r w:rsidRPr="00505DE9">
        <w:rPr>
          <w:rFonts w:eastAsia="Segoe UI" w:cs="Arial"/>
          <w:b/>
        </w:rPr>
        <w:t xml:space="preserve">10 </w:t>
      </w:r>
      <w:r w:rsidRPr="00505DE9">
        <w:rPr>
          <w:rFonts w:eastAsia="Segoe UI" w:cs="Arial"/>
        </w:rPr>
        <w:t>However, all the assembly talked of stoning them.</w:t>
      </w:r>
      <w:r w:rsidR="007F07DD" w:rsidRPr="00505DE9">
        <w:rPr>
          <w:rStyle w:val="EndnoteReference"/>
          <w:rFonts w:eastAsia="Segoe UI" w:cs="Arial"/>
        </w:rPr>
        <w:endnoteReference w:id="13"/>
      </w:r>
      <w:r w:rsidRPr="00505DE9">
        <w:rPr>
          <w:rFonts w:eastAsia="Segoe UI" w:cs="Arial"/>
        </w:rPr>
        <w:t xml:space="preserve"> But Jehovah’s glory appeared on the tent of meeting to all the people of Israel.</w:t>
      </w:r>
      <w:r w:rsidR="007F07DD" w:rsidRPr="00505DE9">
        <w:rPr>
          <w:rStyle w:val="EndnoteReference"/>
          <w:rFonts w:eastAsia="Segoe UI" w:cs="Arial"/>
        </w:rPr>
        <w:endnoteReference w:id="14"/>
      </w:r>
    </w:p>
    <w:p w:rsidR="005C576D" w:rsidRPr="00505DE9" w:rsidRDefault="005C576D" w:rsidP="005C576D">
      <w:pPr>
        <w:rPr>
          <w:rFonts w:ascii="MEPS Bookman WTS" w:eastAsia="Segoe UI" w:hAnsi="MEPS Bookman WTS" w:cs="Segoe UI"/>
        </w:rPr>
      </w:pPr>
      <w:r w:rsidRPr="00505DE9">
        <w:rPr>
          <w:rFonts w:eastAsia="Segoe UI" w:cs="Arial"/>
          <w:b/>
        </w:rPr>
        <w:t xml:space="preserve">11 </w:t>
      </w:r>
      <w:r w:rsidRPr="00505DE9">
        <w:rPr>
          <w:rFonts w:eastAsia="Segoe UI" w:cs="Arial"/>
        </w:rPr>
        <w:t>Then Jehovah said to Moses: “How much longer will this people treat me without respect,</w:t>
      </w:r>
      <w:r w:rsidR="007F07DD" w:rsidRPr="00505DE9">
        <w:rPr>
          <w:rStyle w:val="EndnoteReference"/>
          <w:rFonts w:eastAsia="Segoe UI" w:cs="Arial"/>
        </w:rPr>
        <w:endnoteReference w:id="15"/>
      </w:r>
      <w:r w:rsidRPr="00505DE9">
        <w:rPr>
          <w:rFonts w:eastAsia="Segoe UI" w:cs="Arial"/>
        </w:rPr>
        <w:t xml:space="preserve"> and how much longer will they not put faith in me in spite of all the signs that I performed among them?</w:t>
      </w:r>
      <w:r w:rsidR="007F07DD" w:rsidRPr="00505DE9">
        <w:rPr>
          <w:rStyle w:val="EndnoteReference"/>
          <w:rFonts w:eastAsia="Segoe UI" w:cs="Arial"/>
        </w:rPr>
        <w:endnoteReference w:id="16"/>
      </w:r>
      <w:r w:rsidRPr="00505DE9">
        <w:rPr>
          <w:rFonts w:ascii="MEPS Bookman WTS" w:eastAsia="Segoe UI" w:hAnsi="MEPS Bookman WTS" w:cs="Segoe UI"/>
        </w:rPr>
        <w:t xml:space="preserve"> </w:t>
      </w:r>
      <w:r w:rsidRPr="00505DE9">
        <w:rPr>
          <w:rFonts w:eastAsia="Segoe UI" w:cs="Arial"/>
          <w:b/>
        </w:rPr>
        <w:t xml:space="preserve">12 </w:t>
      </w:r>
      <w:r w:rsidRPr="00505DE9">
        <w:rPr>
          <w:rFonts w:eastAsia="Segoe UI" w:cs="Arial"/>
        </w:rPr>
        <w:t>Let me strike them with pestilence and drive them away, and let me make you into a nation greater and mightier than they are.”</w:t>
      </w:r>
      <w:r w:rsidR="007F07DD" w:rsidRPr="00505DE9">
        <w:rPr>
          <w:rStyle w:val="EndnoteReference"/>
          <w:rFonts w:eastAsia="Segoe UI" w:cs="Arial"/>
        </w:rPr>
        <w:endnoteReference w:id="17"/>
      </w:r>
    </w:p>
    <w:p w:rsidR="005C576D" w:rsidRPr="000F05ED" w:rsidRDefault="005C576D" w:rsidP="005C576D">
      <w:pPr>
        <w:rPr>
          <w:rFonts w:ascii="MEPS Bookman WTS" w:eastAsia="Segoe UI" w:hAnsi="MEPS Bookman WTS" w:cs="Segoe UI"/>
        </w:rPr>
      </w:pPr>
      <w:r w:rsidRPr="00505DE9">
        <w:rPr>
          <w:rFonts w:eastAsia="Segoe UI" w:cs="Arial"/>
          <w:b/>
        </w:rPr>
        <w:t xml:space="preserve">13 </w:t>
      </w:r>
      <w:r w:rsidRPr="00505DE9">
        <w:rPr>
          <w:rFonts w:eastAsia="Segoe UI" w:cs="Arial"/>
        </w:rPr>
        <w:t>But Moses said to Jehovah: “Then the Egyptians, from whose midst you brought this people out by your power, will hear</w:t>
      </w:r>
      <w:proofErr w:type="gramStart"/>
      <w:r w:rsidRPr="00505DE9">
        <w:rPr>
          <w:rFonts w:eastAsia="Segoe UI" w:cs="Arial"/>
        </w:rPr>
        <w:t>,</w:t>
      </w:r>
      <w:proofErr w:type="gramEnd"/>
      <w:r w:rsidR="007F07DD" w:rsidRPr="00505DE9">
        <w:rPr>
          <w:rStyle w:val="EndnoteReference"/>
          <w:rFonts w:eastAsia="Segoe UI" w:cs="Arial"/>
        </w:rPr>
        <w:endnoteReference w:id="18"/>
      </w:r>
      <w:r w:rsidRPr="00505DE9">
        <w:rPr>
          <w:rFonts w:ascii="MEPS Bookman WTS" w:eastAsia="Segoe UI" w:hAnsi="MEPS Bookman WTS" w:cs="Segoe UI"/>
        </w:rPr>
        <w:t xml:space="preserve"> </w:t>
      </w:r>
      <w:r w:rsidRPr="00505DE9">
        <w:rPr>
          <w:rFonts w:eastAsia="Segoe UI" w:cs="Arial"/>
          <w:b/>
        </w:rPr>
        <w:t xml:space="preserve">14 </w:t>
      </w:r>
      <w:r w:rsidRPr="00505DE9">
        <w:rPr>
          <w:rFonts w:eastAsia="Segoe UI" w:cs="Arial"/>
        </w:rPr>
        <w:t>and they will speak about it to the inhabitants of this land. These also have heard that you, Jehovah, are among this people</w:t>
      </w:r>
      <w:r w:rsidR="007F07DD" w:rsidRPr="00505DE9">
        <w:rPr>
          <w:rStyle w:val="EndnoteReference"/>
          <w:rFonts w:eastAsia="Segoe UI" w:cs="Arial"/>
        </w:rPr>
        <w:endnoteReference w:id="19"/>
      </w:r>
      <w:r w:rsidRPr="00505DE9">
        <w:rPr>
          <w:rFonts w:eastAsia="Segoe UI" w:cs="Arial"/>
        </w:rPr>
        <w:t xml:space="preserve"> and have appeared to them face-to-face.</w:t>
      </w:r>
      <w:r w:rsidR="007F07DD" w:rsidRPr="00505DE9">
        <w:rPr>
          <w:rStyle w:val="EndnoteReference"/>
          <w:rFonts w:eastAsia="Segoe UI" w:cs="Arial"/>
        </w:rPr>
        <w:endnoteReference w:id="20"/>
      </w:r>
      <w:r w:rsidRPr="00505DE9">
        <w:rPr>
          <w:rFonts w:eastAsia="Segoe UI" w:cs="Arial"/>
        </w:rPr>
        <w:t xml:space="preserve"> You are Jehovah, and your cloud is standing over them, and you are going before them in the pillar of cloud by day and in the pillar of fire by night.</w:t>
      </w:r>
      <w:r w:rsidR="007F07DD" w:rsidRPr="00505DE9">
        <w:rPr>
          <w:rStyle w:val="EndnoteReference"/>
          <w:rFonts w:eastAsia="Segoe UI" w:cs="Arial"/>
        </w:rPr>
        <w:endnoteReference w:id="21"/>
      </w:r>
      <w:r w:rsidRPr="00505DE9">
        <w:rPr>
          <w:rFonts w:ascii="MEPS Bookman WTS" w:eastAsia="Segoe UI" w:hAnsi="MEPS Bookman WTS" w:cs="Segoe UI"/>
        </w:rPr>
        <w:t xml:space="preserve"> </w:t>
      </w:r>
      <w:r w:rsidRPr="00505DE9">
        <w:rPr>
          <w:rFonts w:eastAsia="Segoe UI" w:cs="Arial"/>
          <w:b/>
        </w:rPr>
        <w:t xml:space="preserve">15 </w:t>
      </w:r>
      <w:r w:rsidRPr="00505DE9">
        <w:rPr>
          <w:rFonts w:eastAsia="Segoe UI" w:cs="Arial"/>
        </w:rPr>
        <w:t>If you put this people to death all at once,</w:t>
      </w:r>
      <w:r w:rsidR="007F07DD" w:rsidRPr="00505DE9">
        <w:rPr>
          <w:rStyle w:val="FootnoteReference"/>
          <w:rFonts w:eastAsia="Segoe UI" w:cs="Arial"/>
        </w:rPr>
        <w:footnoteReference w:id="2"/>
      </w:r>
      <w:r w:rsidRPr="00505DE9">
        <w:rPr>
          <w:rFonts w:eastAsia="Segoe UI" w:cs="Arial"/>
        </w:rPr>
        <w:t xml:space="preserve"> the nations who have heard of your fame would say this: </w:t>
      </w:r>
      <w:r w:rsidRPr="00505DE9">
        <w:rPr>
          <w:rFonts w:eastAsia="Segoe UI" w:cs="Arial"/>
          <w:b/>
        </w:rPr>
        <w:t xml:space="preserve">16 </w:t>
      </w:r>
      <w:r w:rsidRPr="00505DE9">
        <w:rPr>
          <w:rFonts w:eastAsia="Segoe UI" w:cs="Arial"/>
        </w:rPr>
        <w:t>‘Jehovah was not able to bring this people into the land he swore to give them, so he slaughtered them in the wilderness.’</w:t>
      </w:r>
      <w:r w:rsidR="007F07DD" w:rsidRPr="00505DE9">
        <w:rPr>
          <w:rStyle w:val="EndnoteReference"/>
          <w:rFonts w:eastAsia="Segoe UI" w:cs="Arial"/>
        </w:rPr>
        <w:endnoteReference w:id="22"/>
      </w:r>
      <w:r w:rsidRPr="00505DE9">
        <w:rPr>
          <w:rFonts w:ascii="MEPS Bookman WTS" w:eastAsia="Segoe UI" w:hAnsi="MEPS Bookman WTS" w:cs="Segoe UI"/>
        </w:rPr>
        <w:t xml:space="preserve"> </w:t>
      </w:r>
      <w:r w:rsidRPr="00505DE9">
        <w:rPr>
          <w:rFonts w:eastAsia="Segoe UI" w:cs="Arial"/>
          <w:b/>
        </w:rPr>
        <w:t xml:space="preserve">17 </w:t>
      </w:r>
      <w:r w:rsidRPr="00505DE9">
        <w:rPr>
          <w:rFonts w:eastAsia="Segoe UI" w:cs="Arial"/>
        </w:rPr>
        <w:t xml:space="preserve">Please, now, Jehovah, let your power be great, as you promised when you said: </w:t>
      </w:r>
      <w:r w:rsidRPr="000E1306">
        <w:rPr>
          <w:rFonts w:eastAsia="Segoe UI" w:cs="Arial"/>
          <w:b/>
        </w:rPr>
        <w:t xml:space="preserve">18 </w:t>
      </w:r>
      <w:r w:rsidRPr="000E1306">
        <w:rPr>
          <w:rFonts w:eastAsia="Segoe UI" w:cs="Arial"/>
        </w:rPr>
        <w:t>‘Jehovah, slow to anger and abundant in loyal love,</w:t>
      </w:r>
      <w:r w:rsidR="007F07DD" w:rsidRPr="000E1306">
        <w:rPr>
          <w:rStyle w:val="FootnoteReference"/>
          <w:rFonts w:eastAsia="Segoe UI" w:cs="Arial"/>
        </w:rPr>
        <w:footnoteReference w:id="3"/>
      </w:r>
      <w:r w:rsidR="007F07DD" w:rsidRPr="000E1306">
        <w:rPr>
          <w:rStyle w:val="EndnoteReference"/>
          <w:rFonts w:eastAsia="Segoe UI" w:cs="Arial"/>
        </w:rPr>
        <w:endnoteReference w:id="23"/>
      </w:r>
      <w:r w:rsidRPr="000E1306">
        <w:rPr>
          <w:rFonts w:eastAsia="Segoe UI" w:cs="Arial"/>
        </w:rPr>
        <w:t xml:space="preserve"> pardoning error and transgression, but he will by no means leave the guilty unpunished, bringing punishment for the error of fathers upon sons, upon the third generation and upon the fourth generation.’</w:t>
      </w:r>
      <w:r w:rsidR="007F07DD" w:rsidRPr="000E1306">
        <w:rPr>
          <w:rStyle w:val="EndnoteReference"/>
          <w:rFonts w:eastAsia="Segoe UI" w:cs="Arial"/>
        </w:rPr>
        <w:endnoteReference w:id="24"/>
      </w:r>
      <w:r w:rsidRPr="000E1306">
        <w:rPr>
          <w:rFonts w:ascii="MEPS Bookman WTS" w:eastAsia="Segoe UI" w:hAnsi="MEPS Bookman WTS" w:cs="Segoe UI"/>
        </w:rPr>
        <w:t xml:space="preserve"> </w:t>
      </w:r>
      <w:r w:rsidRPr="000F05ED">
        <w:rPr>
          <w:rFonts w:eastAsia="Segoe UI" w:cs="Arial"/>
          <w:b/>
        </w:rPr>
        <w:t xml:space="preserve">19 </w:t>
      </w:r>
      <w:r w:rsidRPr="000F05ED">
        <w:rPr>
          <w:rFonts w:eastAsia="Segoe UI" w:cs="Arial"/>
        </w:rPr>
        <w:t xml:space="preserve">Forgive, please, the </w:t>
      </w:r>
      <w:proofErr w:type="gramStart"/>
      <w:r w:rsidRPr="000F05ED">
        <w:rPr>
          <w:rFonts w:eastAsia="Segoe UI" w:cs="Arial"/>
        </w:rPr>
        <w:t>error of this people according to your great loyal love, just as you have</w:t>
      </w:r>
      <w:proofErr w:type="gramEnd"/>
      <w:r w:rsidRPr="000F05ED">
        <w:rPr>
          <w:rFonts w:eastAsia="Segoe UI" w:cs="Arial"/>
        </w:rPr>
        <w:t xml:space="preserve"> pardoned this people from Egypt until now.”</w:t>
      </w:r>
      <w:r w:rsidR="007F07DD" w:rsidRPr="000F05ED">
        <w:rPr>
          <w:rStyle w:val="EndnoteReference"/>
          <w:rFonts w:eastAsia="Segoe UI" w:cs="Arial"/>
        </w:rPr>
        <w:endnoteReference w:id="25"/>
      </w:r>
    </w:p>
    <w:p w:rsidR="005C576D" w:rsidRPr="000E1306" w:rsidRDefault="005C576D" w:rsidP="005C576D">
      <w:pPr>
        <w:rPr>
          <w:rFonts w:ascii="MEPS Bookman WTS" w:eastAsia="Segoe UI" w:hAnsi="MEPS Bookman WTS" w:cs="Segoe UI"/>
        </w:rPr>
      </w:pPr>
      <w:r w:rsidRPr="000F05ED">
        <w:rPr>
          <w:rFonts w:eastAsia="Segoe UI" w:cs="Arial"/>
          <w:b/>
        </w:rPr>
        <w:t xml:space="preserve">20 </w:t>
      </w:r>
      <w:r w:rsidRPr="000F05ED">
        <w:rPr>
          <w:rFonts w:eastAsia="Segoe UI" w:cs="Arial"/>
        </w:rPr>
        <w:t>Then Jehovah said: “I forgive them according to your word.</w:t>
      </w:r>
      <w:r w:rsidR="007F07DD" w:rsidRPr="000F05ED">
        <w:rPr>
          <w:rStyle w:val="EndnoteReference"/>
          <w:rFonts w:eastAsia="Segoe UI" w:cs="Arial"/>
        </w:rPr>
        <w:endnoteReference w:id="26"/>
      </w:r>
      <w:r w:rsidRPr="000F05ED">
        <w:rPr>
          <w:rFonts w:ascii="MEPS Bookman WTS" w:eastAsia="Segoe UI" w:hAnsi="MEPS Bookman WTS" w:cs="Segoe UI"/>
        </w:rPr>
        <w:t xml:space="preserve"> </w:t>
      </w:r>
      <w:r w:rsidRPr="000F05ED">
        <w:rPr>
          <w:rFonts w:eastAsia="Segoe UI" w:cs="Arial"/>
          <w:b/>
        </w:rPr>
        <w:t xml:space="preserve">21 </w:t>
      </w:r>
      <w:r w:rsidRPr="000F05ED">
        <w:rPr>
          <w:rFonts w:eastAsia="Segoe UI" w:cs="Arial"/>
        </w:rPr>
        <w:t>But on the other hand, as surely as I live, all the earth will be filled with the glory of Jehovah.</w:t>
      </w:r>
      <w:r w:rsidR="007F07DD" w:rsidRPr="000F05ED">
        <w:rPr>
          <w:rStyle w:val="EndnoteReference"/>
          <w:rFonts w:eastAsia="Segoe UI" w:cs="Arial"/>
        </w:rPr>
        <w:endnoteReference w:id="27"/>
      </w:r>
      <w:r w:rsidRPr="000F05ED">
        <w:rPr>
          <w:rFonts w:ascii="MEPS Bookman WTS" w:eastAsia="Segoe UI" w:hAnsi="MEPS Bookman WTS" w:cs="Segoe UI"/>
        </w:rPr>
        <w:t xml:space="preserve"> </w:t>
      </w:r>
      <w:r w:rsidRPr="000F05ED">
        <w:rPr>
          <w:rFonts w:eastAsia="Segoe UI" w:cs="Arial"/>
          <w:b/>
        </w:rPr>
        <w:t xml:space="preserve">22 </w:t>
      </w:r>
      <w:r w:rsidRPr="000F05ED">
        <w:rPr>
          <w:rFonts w:eastAsia="Segoe UI" w:cs="Arial"/>
        </w:rPr>
        <w:t>However, not one of the men who have seen my glory and my signs</w:t>
      </w:r>
      <w:r w:rsidR="007F07DD" w:rsidRPr="000F05ED">
        <w:rPr>
          <w:rStyle w:val="EndnoteReference"/>
          <w:rFonts w:eastAsia="Segoe UI" w:cs="Arial"/>
        </w:rPr>
        <w:endnoteReference w:id="28"/>
      </w:r>
      <w:r w:rsidRPr="000F05ED">
        <w:rPr>
          <w:rFonts w:eastAsia="Segoe UI" w:cs="Arial"/>
        </w:rPr>
        <w:t xml:space="preserve"> that I performed in Egypt and in the wilderness and yet have kept testing me</w:t>
      </w:r>
      <w:r w:rsidR="007F07DD" w:rsidRPr="000F05ED">
        <w:rPr>
          <w:rStyle w:val="EndnoteReference"/>
          <w:rFonts w:eastAsia="Segoe UI" w:cs="Arial"/>
        </w:rPr>
        <w:endnoteReference w:id="29"/>
      </w:r>
      <w:r w:rsidRPr="000F05ED">
        <w:rPr>
          <w:rFonts w:eastAsia="Segoe UI" w:cs="Arial"/>
        </w:rPr>
        <w:t xml:space="preserve"> these ten times and have not listened to my voice</w:t>
      </w:r>
      <w:r w:rsidR="007F07DD" w:rsidRPr="000F05ED">
        <w:rPr>
          <w:rStyle w:val="EndnoteReference"/>
          <w:rFonts w:eastAsia="Segoe UI" w:cs="Arial"/>
        </w:rPr>
        <w:endnoteReference w:id="30"/>
      </w:r>
      <w:r w:rsidRPr="000F05ED">
        <w:rPr>
          <w:rFonts w:ascii="MEPS Bookman WTS" w:eastAsia="Segoe UI" w:hAnsi="MEPS Bookman WTS" w:cs="Segoe UI"/>
        </w:rPr>
        <w:t xml:space="preserve"> </w:t>
      </w:r>
      <w:r w:rsidRPr="000F05ED">
        <w:rPr>
          <w:rFonts w:eastAsia="Segoe UI" w:cs="Arial"/>
          <w:b/>
        </w:rPr>
        <w:t xml:space="preserve">23 </w:t>
      </w:r>
      <w:r w:rsidRPr="000F05ED">
        <w:rPr>
          <w:rFonts w:eastAsia="Segoe UI" w:cs="Arial"/>
        </w:rPr>
        <w:t>will ever see the land about which I swore to their fathers. No, not one of those treating me without respect will see it.</w:t>
      </w:r>
      <w:r w:rsidR="007F07DD" w:rsidRPr="000F05ED">
        <w:rPr>
          <w:rStyle w:val="EndnoteReference"/>
          <w:rFonts w:eastAsia="Segoe UI" w:cs="Arial"/>
        </w:rPr>
        <w:endnoteReference w:id="31"/>
      </w:r>
      <w:r w:rsidRPr="000F05ED">
        <w:rPr>
          <w:rFonts w:ascii="MEPS Bookman WTS" w:eastAsia="Segoe UI" w:hAnsi="MEPS Bookman WTS" w:cs="Segoe UI"/>
        </w:rPr>
        <w:t xml:space="preserve"> </w:t>
      </w:r>
      <w:r w:rsidRPr="000F05ED">
        <w:rPr>
          <w:rFonts w:eastAsia="Segoe UI" w:cs="Arial"/>
          <w:b/>
        </w:rPr>
        <w:t xml:space="preserve">24 </w:t>
      </w:r>
      <w:r w:rsidRPr="000F05ED">
        <w:rPr>
          <w:rFonts w:eastAsia="Segoe UI" w:cs="Arial"/>
        </w:rPr>
        <w:t xml:space="preserve">But because my servant </w:t>
      </w:r>
      <w:proofErr w:type="spellStart"/>
      <w:r w:rsidRPr="000F05ED">
        <w:rPr>
          <w:rFonts w:eastAsia="Segoe UI" w:cs="Arial"/>
        </w:rPr>
        <w:t>Ca′leb</w:t>
      </w:r>
      <w:proofErr w:type="spellEnd"/>
      <w:r w:rsidR="007F07DD" w:rsidRPr="000F05ED">
        <w:rPr>
          <w:rStyle w:val="EndnoteReference"/>
          <w:rFonts w:eastAsia="Segoe UI" w:cs="Arial"/>
        </w:rPr>
        <w:endnoteReference w:id="32"/>
      </w:r>
      <w:r w:rsidRPr="000F05ED">
        <w:rPr>
          <w:rFonts w:eastAsia="Segoe UI" w:cs="Arial"/>
        </w:rPr>
        <w:t xml:space="preserve"> had a different spirit and kept following after me wholeheartedly, I will certainly bring him into the land where he went, and his offspring will take possession of it.</w:t>
      </w:r>
      <w:r w:rsidR="007F07DD" w:rsidRPr="000F05ED">
        <w:rPr>
          <w:rStyle w:val="EndnoteReference"/>
          <w:rFonts w:eastAsia="Segoe UI" w:cs="Arial"/>
        </w:rPr>
        <w:endnoteReference w:id="33"/>
      </w:r>
      <w:r w:rsidRPr="000F05ED">
        <w:rPr>
          <w:rFonts w:ascii="MEPS Bookman WTS" w:eastAsia="Segoe UI" w:hAnsi="MEPS Bookman WTS" w:cs="Segoe UI"/>
        </w:rPr>
        <w:t xml:space="preserve"> </w:t>
      </w:r>
      <w:r w:rsidRPr="000E1306">
        <w:rPr>
          <w:rFonts w:eastAsia="Segoe UI" w:cs="Arial"/>
          <w:b/>
        </w:rPr>
        <w:t xml:space="preserve">25 </w:t>
      </w:r>
      <w:r w:rsidRPr="000E1306">
        <w:rPr>
          <w:rFonts w:eastAsia="Segoe UI" w:cs="Arial"/>
        </w:rPr>
        <w:t xml:space="preserve">Since the </w:t>
      </w:r>
      <w:proofErr w:type="spellStart"/>
      <w:r w:rsidRPr="000E1306">
        <w:rPr>
          <w:rFonts w:eastAsia="Segoe UI" w:cs="Arial"/>
        </w:rPr>
        <w:t>A·mal′ek·ites</w:t>
      </w:r>
      <w:proofErr w:type="spellEnd"/>
      <w:r w:rsidRPr="000E1306">
        <w:rPr>
          <w:rFonts w:eastAsia="Segoe UI" w:cs="Arial"/>
        </w:rPr>
        <w:t xml:space="preserve"> and the </w:t>
      </w:r>
      <w:proofErr w:type="spellStart"/>
      <w:r w:rsidRPr="000E1306">
        <w:rPr>
          <w:rFonts w:eastAsia="Segoe UI" w:cs="Arial"/>
        </w:rPr>
        <w:t>Ca′naan·ites</w:t>
      </w:r>
      <w:proofErr w:type="spellEnd"/>
      <w:r w:rsidR="007F07DD" w:rsidRPr="000E1306">
        <w:rPr>
          <w:rStyle w:val="EndnoteReference"/>
          <w:rFonts w:eastAsia="Segoe UI" w:cs="Arial"/>
        </w:rPr>
        <w:endnoteReference w:id="34"/>
      </w:r>
      <w:r w:rsidRPr="000E1306">
        <w:rPr>
          <w:rFonts w:eastAsia="Segoe UI" w:cs="Arial"/>
        </w:rPr>
        <w:t xml:space="preserve"> are dwelling in the valley,</w:t>
      </w:r>
      <w:r w:rsidR="007F07DD" w:rsidRPr="000E1306">
        <w:rPr>
          <w:rStyle w:val="FootnoteReference"/>
          <w:rFonts w:eastAsia="Segoe UI" w:cs="Arial"/>
        </w:rPr>
        <w:footnoteReference w:id="4"/>
      </w:r>
      <w:r w:rsidRPr="000E1306">
        <w:rPr>
          <w:rFonts w:eastAsia="Segoe UI" w:cs="Arial"/>
        </w:rPr>
        <w:t xml:space="preserve"> you should turn back tomorrow and set off for the wilderness by the way of the Red Sea.”</w:t>
      </w:r>
      <w:r w:rsidR="007F07DD" w:rsidRPr="000E1306">
        <w:rPr>
          <w:rStyle w:val="EndnoteReference"/>
          <w:rFonts w:eastAsia="Segoe UI" w:cs="Arial"/>
        </w:rPr>
        <w:endnoteReference w:id="35"/>
      </w:r>
    </w:p>
    <w:p w:rsidR="005C576D" w:rsidRPr="000E1306" w:rsidRDefault="005C576D" w:rsidP="005C576D">
      <w:pPr>
        <w:rPr>
          <w:rFonts w:ascii="MEPS Bookman WTS" w:eastAsia="Segoe UI" w:hAnsi="MEPS Bookman WTS" w:cs="Segoe UI"/>
        </w:rPr>
      </w:pPr>
      <w:r w:rsidRPr="000F05ED">
        <w:rPr>
          <w:rFonts w:eastAsia="Segoe UI" w:cs="Arial"/>
          <w:b/>
        </w:rPr>
        <w:t xml:space="preserve">26 </w:t>
      </w:r>
      <w:r w:rsidRPr="000F05ED">
        <w:rPr>
          <w:rFonts w:eastAsia="Segoe UI" w:cs="Arial"/>
        </w:rPr>
        <w:t xml:space="preserve">Jehovah then said to Moses and Aaron: </w:t>
      </w:r>
      <w:r w:rsidRPr="000F05ED">
        <w:rPr>
          <w:rFonts w:eastAsia="Segoe UI" w:cs="Arial"/>
          <w:b/>
        </w:rPr>
        <w:t xml:space="preserve">27 </w:t>
      </w:r>
      <w:r w:rsidRPr="000F05ED">
        <w:rPr>
          <w:rFonts w:eastAsia="Segoe UI" w:cs="Arial"/>
        </w:rPr>
        <w:t>“How much longer will this evil assembly keep up this murmuring against me?</w:t>
      </w:r>
      <w:r w:rsidR="007F07DD" w:rsidRPr="000F05ED">
        <w:rPr>
          <w:rStyle w:val="EndnoteReference"/>
          <w:rFonts w:eastAsia="Segoe UI" w:cs="Arial"/>
        </w:rPr>
        <w:endnoteReference w:id="36"/>
      </w:r>
      <w:r w:rsidRPr="000F05ED">
        <w:rPr>
          <w:rFonts w:eastAsia="Segoe UI" w:cs="Arial"/>
        </w:rPr>
        <w:t xml:space="preserve"> I have heard what the Israelites are murmuring against me.</w:t>
      </w:r>
      <w:r w:rsidR="007F07DD" w:rsidRPr="000F05ED">
        <w:rPr>
          <w:rStyle w:val="EndnoteReference"/>
          <w:rFonts w:eastAsia="Segoe UI" w:cs="Arial"/>
        </w:rPr>
        <w:endnoteReference w:id="37"/>
      </w:r>
      <w:r w:rsidRPr="000F05ED">
        <w:rPr>
          <w:rFonts w:ascii="MEPS Bookman WTS" w:eastAsia="Segoe UI" w:hAnsi="MEPS Bookman WTS" w:cs="Segoe UI"/>
        </w:rPr>
        <w:t xml:space="preserve"> </w:t>
      </w:r>
      <w:r w:rsidRPr="000F05ED">
        <w:rPr>
          <w:rFonts w:eastAsia="Segoe UI" w:cs="Arial"/>
          <w:b/>
        </w:rPr>
        <w:t xml:space="preserve">28 </w:t>
      </w:r>
      <w:r w:rsidRPr="000F05ED">
        <w:rPr>
          <w:rFonts w:eastAsia="Segoe UI" w:cs="Arial"/>
        </w:rPr>
        <w:t>Say to them, ‘“As surely as I live,” declares Jehovah, “I will do to you just what I have heard you speak!</w:t>
      </w:r>
      <w:r w:rsidR="007F07DD" w:rsidRPr="000F05ED">
        <w:rPr>
          <w:rStyle w:val="EndnoteReference"/>
          <w:rFonts w:eastAsia="Segoe UI" w:cs="Arial"/>
        </w:rPr>
        <w:endnoteReference w:id="38"/>
      </w:r>
      <w:r w:rsidRPr="000F05ED">
        <w:rPr>
          <w:rFonts w:ascii="MEPS Bookman WTS" w:eastAsia="Segoe UI" w:hAnsi="MEPS Bookman WTS" w:cs="Segoe UI"/>
        </w:rPr>
        <w:t xml:space="preserve"> </w:t>
      </w:r>
      <w:r w:rsidRPr="000F05ED">
        <w:rPr>
          <w:rFonts w:eastAsia="Segoe UI" w:cs="Arial"/>
          <w:b/>
        </w:rPr>
        <w:t xml:space="preserve">29 </w:t>
      </w:r>
      <w:r w:rsidRPr="000F05ED">
        <w:rPr>
          <w:rFonts w:eastAsia="Segoe UI" w:cs="Arial"/>
        </w:rPr>
        <w:t>In this wilderness your corpses will fall,</w:t>
      </w:r>
      <w:r w:rsidR="007F07DD" w:rsidRPr="000F05ED">
        <w:rPr>
          <w:rStyle w:val="EndnoteReference"/>
          <w:rFonts w:eastAsia="Segoe UI" w:cs="Arial"/>
        </w:rPr>
        <w:endnoteReference w:id="39"/>
      </w:r>
      <w:r w:rsidRPr="000F05ED">
        <w:rPr>
          <w:rFonts w:eastAsia="Segoe UI" w:cs="Arial"/>
        </w:rPr>
        <w:t xml:space="preserve"> yes, the whole number of you from 20 years old and up who were registered, all of you who have murmured against me.</w:t>
      </w:r>
      <w:r w:rsidR="007F07DD" w:rsidRPr="000F05ED">
        <w:rPr>
          <w:rStyle w:val="EndnoteReference"/>
          <w:rFonts w:eastAsia="Segoe UI" w:cs="Arial"/>
        </w:rPr>
        <w:endnoteReference w:id="40"/>
      </w:r>
      <w:r w:rsidRPr="000F05ED">
        <w:rPr>
          <w:rFonts w:ascii="MEPS Bookman WTS" w:eastAsia="Segoe UI" w:hAnsi="MEPS Bookman WTS" w:cs="Segoe UI"/>
        </w:rPr>
        <w:t xml:space="preserve"> </w:t>
      </w:r>
      <w:r w:rsidRPr="000E1306">
        <w:rPr>
          <w:rFonts w:eastAsia="Segoe UI" w:cs="Arial"/>
          <w:b/>
        </w:rPr>
        <w:t xml:space="preserve">30 </w:t>
      </w:r>
      <w:r w:rsidRPr="000E1306">
        <w:rPr>
          <w:rFonts w:eastAsia="Segoe UI" w:cs="Arial"/>
        </w:rPr>
        <w:t>None of you will enter into the land that I swore</w:t>
      </w:r>
      <w:r w:rsidR="007F07DD" w:rsidRPr="000E1306">
        <w:rPr>
          <w:rStyle w:val="FootnoteReference"/>
          <w:rFonts w:eastAsia="Segoe UI" w:cs="Arial"/>
        </w:rPr>
        <w:footnoteReference w:id="5"/>
      </w:r>
      <w:r w:rsidRPr="000E1306">
        <w:rPr>
          <w:rFonts w:eastAsia="Segoe UI" w:cs="Arial"/>
        </w:rPr>
        <w:t xml:space="preserve"> to have you reside in</w:t>
      </w:r>
      <w:r w:rsidR="007F07DD" w:rsidRPr="000E1306">
        <w:rPr>
          <w:rStyle w:val="EndnoteReference"/>
          <w:rFonts w:eastAsia="Segoe UI" w:cs="Arial"/>
        </w:rPr>
        <w:endnoteReference w:id="41"/>
      </w:r>
      <w:r w:rsidRPr="000E1306">
        <w:rPr>
          <w:rFonts w:eastAsia="Segoe UI" w:cs="Arial"/>
        </w:rPr>
        <w:t xml:space="preserve"> except </w:t>
      </w:r>
      <w:proofErr w:type="spellStart"/>
      <w:r w:rsidRPr="000E1306">
        <w:rPr>
          <w:rFonts w:eastAsia="Segoe UI" w:cs="Arial"/>
        </w:rPr>
        <w:t>Ca′leb</w:t>
      </w:r>
      <w:proofErr w:type="spellEnd"/>
      <w:r w:rsidRPr="000E1306">
        <w:rPr>
          <w:rFonts w:eastAsia="Segoe UI" w:cs="Arial"/>
        </w:rPr>
        <w:t xml:space="preserve"> the son of </w:t>
      </w:r>
      <w:proofErr w:type="spellStart"/>
      <w:r w:rsidRPr="000E1306">
        <w:rPr>
          <w:rFonts w:eastAsia="Segoe UI" w:cs="Arial"/>
        </w:rPr>
        <w:t>Je·phun′neh</w:t>
      </w:r>
      <w:proofErr w:type="spellEnd"/>
      <w:r w:rsidRPr="000E1306">
        <w:rPr>
          <w:rFonts w:eastAsia="Segoe UI" w:cs="Arial"/>
        </w:rPr>
        <w:t xml:space="preserve"> and Joshua the son of Nun.</w:t>
      </w:r>
      <w:r w:rsidR="007F07DD" w:rsidRPr="000E1306">
        <w:rPr>
          <w:rStyle w:val="EndnoteReference"/>
          <w:rFonts w:eastAsia="Segoe UI" w:cs="Arial"/>
        </w:rPr>
        <w:endnoteReference w:id="42"/>
      </w:r>
    </w:p>
    <w:p w:rsidR="005C576D" w:rsidRPr="009109B3" w:rsidRDefault="005C576D" w:rsidP="005C576D">
      <w:pPr>
        <w:rPr>
          <w:rFonts w:ascii="MEPS Bookman WTS" w:eastAsia="Segoe UI" w:hAnsi="MEPS Bookman WTS" w:cs="Segoe UI"/>
        </w:rPr>
      </w:pPr>
      <w:r w:rsidRPr="000F05ED">
        <w:rPr>
          <w:rFonts w:eastAsia="Segoe UI" w:cs="Arial"/>
          <w:b/>
        </w:rPr>
        <w:t xml:space="preserve">31 </w:t>
      </w:r>
      <w:r w:rsidRPr="000F05ED">
        <w:rPr>
          <w:rFonts w:eastAsia="Segoe UI" w:cs="Arial"/>
        </w:rPr>
        <w:t>“‘“And I will bring in your children, who you said would become plunder,</w:t>
      </w:r>
      <w:r w:rsidR="007F07DD" w:rsidRPr="000F05ED">
        <w:rPr>
          <w:rStyle w:val="EndnoteReference"/>
          <w:rFonts w:eastAsia="Segoe UI" w:cs="Arial"/>
        </w:rPr>
        <w:endnoteReference w:id="43"/>
      </w:r>
      <w:r w:rsidRPr="000F05ED">
        <w:rPr>
          <w:rFonts w:eastAsia="Segoe UI" w:cs="Arial"/>
        </w:rPr>
        <w:t xml:space="preserve"> and they will get to know the land that you have rejected.</w:t>
      </w:r>
      <w:r w:rsidR="007F07DD" w:rsidRPr="000F05ED">
        <w:rPr>
          <w:rStyle w:val="EndnoteReference"/>
          <w:rFonts w:eastAsia="Segoe UI" w:cs="Arial"/>
        </w:rPr>
        <w:endnoteReference w:id="44"/>
      </w:r>
      <w:r w:rsidRPr="000F05ED">
        <w:rPr>
          <w:rFonts w:ascii="MEPS Bookman WTS" w:eastAsia="Segoe UI" w:hAnsi="MEPS Bookman WTS" w:cs="Segoe UI"/>
        </w:rPr>
        <w:t xml:space="preserve"> </w:t>
      </w:r>
      <w:r w:rsidRPr="000F05ED">
        <w:rPr>
          <w:rFonts w:eastAsia="Segoe UI" w:cs="Arial"/>
          <w:b/>
        </w:rPr>
        <w:t xml:space="preserve">32 </w:t>
      </w:r>
      <w:r w:rsidRPr="000F05ED">
        <w:rPr>
          <w:rFonts w:eastAsia="Segoe UI" w:cs="Arial"/>
        </w:rPr>
        <w:t xml:space="preserve">But your own corpses will fall in this wilderness. </w:t>
      </w:r>
      <w:r w:rsidRPr="000E1306">
        <w:rPr>
          <w:rFonts w:eastAsia="Segoe UI" w:cs="Arial"/>
          <w:b/>
        </w:rPr>
        <w:t xml:space="preserve">33 </w:t>
      </w:r>
      <w:r w:rsidRPr="000E1306">
        <w:rPr>
          <w:rFonts w:eastAsia="Segoe UI" w:cs="Arial"/>
        </w:rPr>
        <w:t>Now your sons will become shepherds in the wilderness 40 years,</w:t>
      </w:r>
      <w:r w:rsidR="007F07DD" w:rsidRPr="000E1306">
        <w:rPr>
          <w:rStyle w:val="EndnoteReference"/>
          <w:rFonts w:eastAsia="Segoe UI" w:cs="Arial"/>
        </w:rPr>
        <w:endnoteReference w:id="45"/>
      </w:r>
      <w:r w:rsidRPr="000E1306">
        <w:rPr>
          <w:rFonts w:eastAsia="Segoe UI" w:cs="Arial"/>
        </w:rPr>
        <w:t xml:space="preserve"> and they will have to answer for your acts of unfaithfulness</w:t>
      </w:r>
      <w:r w:rsidR="007F07DD" w:rsidRPr="000E1306">
        <w:rPr>
          <w:rStyle w:val="FootnoteReference"/>
          <w:rFonts w:eastAsia="Segoe UI" w:cs="Arial"/>
        </w:rPr>
        <w:footnoteReference w:id="6"/>
      </w:r>
      <w:r w:rsidRPr="000E1306">
        <w:rPr>
          <w:rFonts w:eastAsia="Segoe UI" w:cs="Arial"/>
        </w:rPr>
        <w:t xml:space="preserve"> until the last one of your </w:t>
      </w:r>
      <w:proofErr w:type="gramStart"/>
      <w:r w:rsidRPr="000E1306">
        <w:rPr>
          <w:rFonts w:eastAsia="Segoe UI" w:cs="Arial"/>
        </w:rPr>
        <w:t>corpses</w:t>
      </w:r>
      <w:proofErr w:type="gramEnd"/>
      <w:r w:rsidRPr="000E1306">
        <w:rPr>
          <w:rFonts w:eastAsia="Segoe UI" w:cs="Arial"/>
        </w:rPr>
        <w:t xml:space="preserve"> falls in the wilderness.</w:t>
      </w:r>
      <w:r w:rsidR="007F07DD" w:rsidRPr="000E1306">
        <w:rPr>
          <w:rStyle w:val="EndnoteReference"/>
          <w:rFonts w:eastAsia="Segoe UI" w:cs="Arial"/>
        </w:rPr>
        <w:endnoteReference w:id="46"/>
      </w:r>
      <w:r w:rsidRPr="000E1306">
        <w:rPr>
          <w:rFonts w:ascii="MEPS Bookman WTS" w:eastAsia="Segoe UI" w:hAnsi="MEPS Bookman WTS" w:cs="Segoe UI"/>
        </w:rPr>
        <w:t xml:space="preserve"> </w:t>
      </w:r>
      <w:r w:rsidRPr="009109B3">
        <w:rPr>
          <w:rFonts w:eastAsia="Segoe UI" w:cs="Arial"/>
          <w:b/>
        </w:rPr>
        <w:t xml:space="preserve">34 </w:t>
      </w:r>
      <w:bookmarkStart w:id="0" w:name="_GoBack"/>
      <w:bookmarkEnd w:id="0"/>
      <w:r w:rsidRPr="009109B3">
        <w:rPr>
          <w:rFonts w:eastAsia="Segoe UI" w:cs="Arial"/>
        </w:rPr>
        <w:t>According to the number of the days that you spied out the land, 40 days,</w:t>
      </w:r>
      <w:r w:rsidR="007F07DD" w:rsidRPr="009109B3">
        <w:rPr>
          <w:rStyle w:val="EndnoteReference"/>
          <w:rFonts w:eastAsia="Segoe UI" w:cs="Arial"/>
        </w:rPr>
        <w:endnoteReference w:id="47"/>
      </w:r>
      <w:r w:rsidRPr="009109B3">
        <w:rPr>
          <w:rFonts w:eastAsia="Segoe UI" w:cs="Arial"/>
        </w:rPr>
        <w:t xml:space="preserve"> a day for a year, a day for a year, you will answer for your errors 40 years,</w:t>
      </w:r>
      <w:r w:rsidR="007F07DD" w:rsidRPr="009109B3">
        <w:rPr>
          <w:rStyle w:val="EndnoteReference"/>
          <w:rFonts w:eastAsia="Segoe UI" w:cs="Arial"/>
        </w:rPr>
        <w:endnoteReference w:id="48"/>
      </w:r>
      <w:r w:rsidRPr="009109B3">
        <w:rPr>
          <w:rFonts w:eastAsia="Segoe UI" w:cs="Arial"/>
        </w:rPr>
        <w:t xml:space="preserve"> for you will know what it means to oppose me.</w:t>
      </w:r>
      <w:r w:rsidR="007F07DD" w:rsidRPr="009109B3">
        <w:rPr>
          <w:rStyle w:val="FootnoteReference"/>
          <w:rFonts w:eastAsia="Segoe UI" w:cs="Arial"/>
        </w:rPr>
        <w:footnoteReference w:id="7"/>
      </w:r>
    </w:p>
    <w:p w:rsidR="005C576D" w:rsidRPr="000F05ED" w:rsidRDefault="005C576D" w:rsidP="005C576D">
      <w:pPr>
        <w:rPr>
          <w:rFonts w:ascii="MEPS Bookman WTS" w:eastAsia="Segoe UI" w:hAnsi="MEPS Bookman WTS" w:cs="Segoe UI"/>
        </w:rPr>
      </w:pPr>
      <w:r w:rsidRPr="000F05ED">
        <w:rPr>
          <w:rFonts w:eastAsia="Segoe UI" w:cs="Arial"/>
          <w:b/>
        </w:rPr>
        <w:t xml:space="preserve">35 </w:t>
      </w:r>
      <w:r w:rsidRPr="000F05ED">
        <w:rPr>
          <w:rFonts w:eastAsia="Segoe UI" w:cs="Arial"/>
        </w:rPr>
        <w:t>“‘“I, Jehovah, have spoken. This is what I will do to all this evil assembly, those who have gathered together against me: In this wilderness they will come to their end, and here they will die.</w:t>
      </w:r>
      <w:r w:rsidR="007F07DD" w:rsidRPr="000F05ED">
        <w:rPr>
          <w:rStyle w:val="EndnoteReference"/>
          <w:rFonts w:eastAsia="Segoe UI" w:cs="Arial"/>
        </w:rPr>
        <w:endnoteReference w:id="49"/>
      </w:r>
      <w:r w:rsidRPr="000F05ED">
        <w:rPr>
          <w:rFonts w:ascii="MEPS Bookman WTS" w:eastAsia="Segoe UI" w:hAnsi="MEPS Bookman WTS" w:cs="Segoe UI"/>
        </w:rPr>
        <w:t xml:space="preserve"> </w:t>
      </w:r>
      <w:r w:rsidRPr="000F05ED">
        <w:rPr>
          <w:rFonts w:eastAsia="Segoe UI" w:cs="Arial"/>
          <w:b/>
        </w:rPr>
        <w:t xml:space="preserve">36 </w:t>
      </w:r>
      <w:r w:rsidRPr="000F05ED">
        <w:rPr>
          <w:rFonts w:eastAsia="Segoe UI" w:cs="Arial"/>
        </w:rPr>
        <w:t>The men whom Moses sent to spy out the land and who caused the whole assembly to murmur against him when they returned with a bad report about the land,</w:t>
      </w:r>
      <w:r w:rsidR="007F07DD" w:rsidRPr="000F05ED">
        <w:rPr>
          <w:rStyle w:val="EndnoteReference"/>
          <w:rFonts w:eastAsia="Segoe UI" w:cs="Arial"/>
        </w:rPr>
        <w:endnoteReference w:id="50"/>
      </w:r>
      <w:r w:rsidRPr="000F05ED">
        <w:rPr>
          <w:rFonts w:ascii="MEPS Bookman WTS" w:eastAsia="Segoe UI" w:hAnsi="MEPS Bookman WTS" w:cs="Segoe UI"/>
        </w:rPr>
        <w:t xml:space="preserve"> </w:t>
      </w:r>
      <w:r w:rsidRPr="000F05ED">
        <w:rPr>
          <w:rFonts w:eastAsia="Segoe UI" w:cs="Arial"/>
          <w:b/>
        </w:rPr>
        <w:t xml:space="preserve">37 </w:t>
      </w:r>
      <w:r w:rsidRPr="000F05ED">
        <w:rPr>
          <w:rFonts w:eastAsia="Segoe UI" w:cs="Arial"/>
        </w:rPr>
        <w:t>yes, the men who brought back the bad report about the land will be struck down and die before Jehovah.</w:t>
      </w:r>
      <w:r w:rsidR="007F07DD" w:rsidRPr="000F05ED">
        <w:rPr>
          <w:rStyle w:val="EndnoteReference"/>
          <w:rFonts w:eastAsia="Segoe UI" w:cs="Arial"/>
        </w:rPr>
        <w:endnoteReference w:id="51"/>
      </w:r>
      <w:r w:rsidRPr="000F05ED">
        <w:rPr>
          <w:rFonts w:ascii="MEPS Bookman WTS" w:eastAsia="Segoe UI" w:hAnsi="MEPS Bookman WTS" w:cs="Segoe UI"/>
        </w:rPr>
        <w:t xml:space="preserve"> </w:t>
      </w:r>
      <w:r w:rsidRPr="000F05ED">
        <w:rPr>
          <w:rFonts w:eastAsia="Segoe UI" w:cs="Arial"/>
          <w:b/>
        </w:rPr>
        <w:t xml:space="preserve">38 </w:t>
      </w:r>
      <w:r w:rsidRPr="000F05ED">
        <w:rPr>
          <w:rFonts w:eastAsia="Segoe UI" w:cs="Arial"/>
        </w:rPr>
        <w:t xml:space="preserve">But Joshua the son of Nun and </w:t>
      </w:r>
      <w:proofErr w:type="spellStart"/>
      <w:r w:rsidRPr="000F05ED">
        <w:rPr>
          <w:rFonts w:eastAsia="Segoe UI" w:cs="Arial"/>
        </w:rPr>
        <w:t>Ca′leb</w:t>
      </w:r>
      <w:proofErr w:type="spellEnd"/>
      <w:r w:rsidRPr="000F05ED">
        <w:rPr>
          <w:rFonts w:eastAsia="Segoe UI" w:cs="Arial"/>
        </w:rPr>
        <w:t xml:space="preserve"> the son of </w:t>
      </w:r>
      <w:proofErr w:type="spellStart"/>
      <w:r w:rsidRPr="000F05ED">
        <w:rPr>
          <w:rFonts w:eastAsia="Segoe UI" w:cs="Arial"/>
        </w:rPr>
        <w:t>Je·phun′neh</w:t>
      </w:r>
      <w:proofErr w:type="spellEnd"/>
      <w:r w:rsidRPr="000F05ED">
        <w:rPr>
          <w:rFonts w:eastAsia="Segoe UI" w:cs="Arial"/>
        </w:rPr>
        <w:t>, who were among those who went to spy out the land, will certainly keep living.”’”</w:t>
      </w:r>
      <w:r w:rsidR="007F07DD" w:rsidRPr="000F05ED">
        <w:rPr>
          <w:rStyle w:val="EndnoteReference"/>
          <w:rFonts w:eastAsia="Segoe UI" w:cs="Arial"/>
        </w:rPr>
        <w:endnoteReference w:id="52"/>
      </w:r>
    </w:p>
    <w:p w:rsidR="005C576D" w:rsidRPr="000A22D6" w:rsidRDefault="005C576D" w:rsidP="005C576D">
      <w:pPr>
        <w:rPr>
          <w:rFonts w:ascii="MEPS Bookman WTS" w:eastAsia="Segoe UI" w:hAnsi="MEPS Bookman WTS" w:cs="Segoe UI"/>
        </w:rPr>
      </w:pPr>
      <w:r w:rsidRPr="000F05ED">
        <w:rPr>
          <w:rFonts w:eastAsia="Segoe UI" w:cs="Arial"/>
          <w:b/>
        </w:rPr>
        <w:t xml:space="preserve">39 </w:t>
      </w:r>
      <w:r w:rsidRPr="000F05ED">
        <w:rPr>
          <w:rFonts w:eastAsia="Segoe UI" w:cs="Arial"/>
        </w:rPr>
        <w:t xml:space="preserve">When Moses spoke these words to all the Israelites, the people began to mourn a great deal. </w:t>
      </w:r>
      <w:r w:rsidRPr="000F05ED">
        <w:rPr>
          <w:rFonts w:eastAsia="Segoe UI" w:cs="Arial"/>
          <w:b/>
        </w:rPr>
        <w:t xml:space="preserve">40 </w:t>
      </w:r>
      <w:r w:rsidRPr="000F05ED">
        <w:rPr>
          <w:rFonts w:eastAsia="Segoe UI" w:cs="Arial"/>
        </w:rPr>
        <w:t>Moreover, they got up early in the morning and tried to go up to the top of the mountain, saying: “Here we are ready to go up to the place that Jehovah spoke about, for we have sinned.”</w:t>
      </w:r>
      <w:r w:rsidR="007F07DD" w:rsidRPr="000F05ED">
        <w:rPr>
          <w:rStyle w:val="EndnoteReference"/>
          <w:rFonts w:eastAsia="Segoe UI" w:cs="Arial"/>
        </w:rPr>
        <w:endnoteReference w:id="53"/>
      </w:r>
      <w:r w:rsidRPr="000F05ED">
        <w:rPr>
          <w:rFonts w:ascii="MEPS Bookman WTS" w:eastAsia="Segoe UI" w:hAnsi="MEPS Bookman WTS" w:cs="Segoe UI"/>
        </w:rPr>
        <w:t xml:space="preserve"> </w:t>
      </w:r>
      <w:r w:rsidRPr="000F05ED">
        <w:rPr>
          <w:rFonts w:eastAsia="Segoe UI" w:cs="Arial"/>
          <w:b/>
        </w:rPr>
        <w:t xml:space="preserve">41 </w:t>
      </w:r>
      <w:r w:rsidRPr="000F05ED">
        <w:rPr>
          <w:rFonts w:eastAsia="Segoe UI" w:cs="Arial"/>
        </w:rPr>
        <w:t xml:space="preserve">But Moses said: “Why are you going beyond the order of Jehovah? This will not succeed. </w:t>
      </w:r>
      <w:r w:rsidRPr="000F05ED">
        <w:rPr>
          <w:rFonts w:eastAsia="Segoe UI" w:cs="Arial"/>
          <w:b/>
        </w:rPr>
        <w:t xml:space="preserve">42 </w:t>
      </w:r>
      <w:r w:rsidRPr="000F05ED">
        <w:rPr>
          <w:rFonts w:eastAsia="Segoe UI" w:cs="Arial"/>
        </w:rPr>
        <w:t>Do not go up, for Jehovah is not with you; and you will be defeated by your enemies.</w:t>
      </w:r>
      <w:r w:rsidR="007F07DD" w:rsidRPr="000F05ED">
        <w:rPr>
          <w:rStyle w:val="EndnoteReference"/>
          <w:rFonts w:eastAsia="Segoe UI" w:cs="Arial"/>
        </w:rPr>
        <w:endnoteReference w:id="54"/>
      </w:r>
      <w:r w:rsidRPr="000F05ED">
        <w:rPr>
          <w:rFonts w:ascii="MEPS Bookman WTS" w:eastAsia="Segoe UI" w:hAnsi="MEPS Bookman WTS" w:cs="Segoe UI"/>
        </w:rPr>
        <w:t xml:space="preserve"> </w:t>
      </w:r>
      <w:r w:rsidRPr="000A22D6">
        <w:rPr>
          <w:rFonts w:eastAsia="Segoe UI" w:cs="Arial"/>
          <w:b/>
        </w:rPr>
        <w:t xml:space="preserve">43 </w:t>
      </w:r>
      <w:r w:rsidRPr="000A22D6">
        <w:rPr>
          <w:rFonts w:eastAsia="Segoe UI" w:cs="Arial"/>
        </w:rPr>
        <w:t xml:space="preserve">For the </w:t>
      </w:r>
      <w:proofErr w:type="spellStart"/>
      <w:r w:rsidRPr="000A22D6">
        <w:rPr>
          <w:rFonts w:eastAsia="Segoe UI" w:cs="Arial"/>
        </w:rPr>
        <w:t>A·mal′ek·ites</w:t>
      </w:r>
      <w:proofErr w:type="spellEnd"/>
      <w:r w:rsidRPr="000A22D6">
        <w:rPr>
          <w:rFonts w:eastAsia="Segoe UI" w:cs="Arial"/>
        </w:rPr>
        <w:t xml:space="preserve"> and the </w:t>
      </w:r>
      <w:proofErr w:type="spellStart"/>
      <w:r w:rsidRPr="000A22D6">
        <w:rPr>
          <w:rFonts w:eastAsia="Segoe UI" w:cs="Arial"/>
        </w:rPr>
        <w:t>Ca′naan·ites</w:t>
      </w:r>
      <w:proofErr w:type="spellEnd"/>
      <w:r w:rsidRPr="000A22D6">
        <w:rPr>
          <w:rFonts w:eastAsia="Segoe UI" w:cs="Arial"/>
        </w:rPr>
        <w:t xml:space="preserve"> are there to face you,</w:t>
      </w:r>
      <w:r w:rsidR="007F07DD" w:rsidRPr="000A22D6">
        <w:rPr>
          <w:rStyle w:val="EndnoteReference"/>
          <w:rFonts w:eastAsia="Segoe UI" w:cs="Arial"/>
        </w:rPr>
        <w:endnoteReference w:id="55"/>
      </w:r>
      <w:r w:rsidRPr="000A22D6">
        <w:rPr>
          <w:rFonts w:eastAsia="Segoe UI" w:cs="Arial"/>
        </w:rPr>
        <w:t xml:space="preserve"> and you will fall by the sword. Because you turned away from following Jehovah, Jehovah will not be with you.”</w:t>
      </w:r>
      <w:r w:rsidR="007F07DD" w:rsidRPr="000A22D6">
        <w:rPr>
          <w:rStyle w:val="EndnoteReference"/>
          <w:rFonts w:eastAsia="Segoe UI" w:cs="Arial"/>
        </w:rPr>
        <w:endnoteReference w:id="56"/>
      </w:r>
    </w:p>
    <w:p w:rsidR="005C576D" w:rsidRPr="000A22D6" w:rsidRDefault="005C576D" w:rsidP="005C576D">
      <w:pPr>
        <w:rPr>
          <w:rFonts w:ascii="MEPS Bookman WTS" w:eastAsia="Segoe UI" w:hAnsi="MEPS Bookman WTS" w:cs="Segoe UI"/>
        </w:rPr>
      </w:pPr>
      <w:r w:rsidRPr="000A22D6">
        <w:rPr>
          <w:rFonts w:eastAsia="Segoe UI" w:cs="Arial"/>
          <w:b/>
        </w:rPr>
        <w:t xml:space="preserve">44 </w:t>
      </w:r>
      <w:r w:rsidRPr="000A22D6">
        <w:rPr>
          <w:rFonts w:eastAsia="Segoe UI" w:cs="Arial"/>
        </w:rPr>
        <w:t>However, they presumptuously went toward the top of the mountain,</w:t>
      </w:r>
      <w:r w:rsidR="007F07DD" w:rsidRPr="000A22D6">
        <w:rPr>
          <w:rStyle w:val="EndnoteReference"/>
          <w:rFonts w:eastAsia="Segoe UI" w:cs="Arial"/>
        </w:rPr>
        <w:endnoteReference w:id="57"/>
      </w:r>
      <w:r w:rsidRPr="000A22D6">
        <w:rPr>
          <w:rFonts w:eastAsia="Segoe UI" w:cs="Arial"/>
        </w:rPr>
        <w:t xml:space="preserve"> but the ark of Jehovah’s covenant and Moses did not move away from the middle of the camp.</w:t>
      </w:r>
      <w:r w:rsidR="007F07DD" w:rsidRPr="000A22D6">
        <w:rPr>
          <w:rStyle w:val="EndnoteReference"/>
          <w:rFonts w:eastAsia="Segoe UI" w:cs="Arial"/>
        </w:rPr>
        <w:endnoteReference w:id="58"/>
      </w:r>
      <w:r w:rsidRPr="000A22D6">
        <w:rPr>
          <w:rFonts w:ascii="MEPS Bookman WTS" w:eastAsia="Segoe UI" w:hAnsi="MEPS Bookman WTS" w:cs="Segoe UI"/>
        </w:rPr>
        <w:t xml:space="preserve"> </w:t>
      </w:r>
      <w:r w:rsidRPr="000A22D6">
        <w:rPr>
          <w:rFonts w:eastAsia="Segoe UI" w:cs="Arial"/>
          <w:b/>
        </w:rPr>
        <w:t xml:space="preserve">45 </w:t>
      </w:r>
      <w:r w:rsidRPr="000A22D6">
        <w:rPr>
          <w:rFonts w:eastAsia="Segoe UI" w:cs="Arial"/>
        </w:rPr>
        <w:t xml:space="preserve">Then the </w:t>
      </w:r>
      <w:proofErr w:type="spellStart"/>
      <w:r w:rsidRPr="000A22D6">
        <w:rPr>
          <w:rFonts w:eastAsia="Segoe UI" w:cs="Arial"/>
        </w:rPr>
        <w:t>A·mal′ek·ites</w:t>
      </w:r>
      <w:proofErr w:type="spellEnd"/>
      <w:r w:rsidRPr="000A22D6">
        <w:rPr>
          <w:rFonts w:eastAsia="Segoe UI" w:cs="Arial"/>
        </w:rPr>
        <w:t xml:space="preserve"> and the </w:t>
      </w:r>
      <w:proofErr w:type="spellStart"/>
      <w:r w:rsidRPr="000A22D6">
        <w:rPr>
          <w:rFonts w:eastAsia="Segoe UI" w:cs="Arial"/>
        </w:rPr>
        <w:t>Ca′naan·ites</w:t>
      </w:r>
      <w:proofErr w:type="spellEnd"/>
      <w:r w:rsidRPr="000A22D6">
        <w:rPr>
          <w:rFonts w:eastAsia="Segoe UI" w:cs="Arial"/>
        </w:rPr>
        <w:t xml:space="preserve"> who were dwelling in that mountain came down and struck them, scattering them as far as </w:t>
      </w:r>
      <w:proofErr w:type="spellStart"/>
      <w:r w:rsidRPr="000A22D6">
        <w:rPr>
          <w:rFonts w:eastAsia="Segoe UI" w:cs="Arial"/>
        </w:rPr>
        <w:t>Hor′mah</w:t>
      </w:r>
      <w:proofErr w:type="spellEnd"/>
      <w:r w:rsidRPr="000A22D6">
        <w:rPr>
          <w:rFonts w:eastAsia="Segoe UI" w:cs="Arial"/>
        </w:rPr>
        <w:t>.</w:t>
      </w:r>
      <w:r w:rsidR="007F07DD" w:rsidRPr="000A22D6">
        <w:rPr>
          <w:rStyle w:val="EndnoteReference"/>
          <w:rFonts w:eastAsia="Segoe UI" w:cs="Arial"/>
        </w:rPr>
        <w:endnoteReference w:id="59"/>
      </w:r>
    </w:p>
    <w:p w:rsidR="00762BCB" w:rsidRPr="000A22D6" w:rsidRDefault="00762BCB" w:rsidP="005C576D"/>
    <w:sectPr w:rsidR="00762BCB" w:rsidRPr="000A22D6"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27E0" w:rsidRDefault="00F127E0">
      <w:r>
        <w:separator/>
      </w:r>
    </w:p>
  </w:endnote>
  <w:endnote w:type="continuationSeparator" w:id="0">
    <w:p w:rsidR="00F127E0" w:rsidRDefault="00F127E0">
      <w:r>
        <w:continuationSeparator/>
      </w:r>
    </w:p>
  </w:endnote>
  <w:endnote w:id="1">
    <w:p w:rsidR="007F07DD" w:rsidRDefault="007F07DD">
      <w:pPr>
        <w:pStyle w:val="EndnoteText"/>
      </w:pPr>
      <w:r>
        <w:rPr>
          <w:rStyle w:val="EndnoteReference"/>
        </w:rPr>
        <w:endnoteRef/>
      </w:r>
      <w:r>
        <w:t xml:space="preserve"> Deuteronomy 1:32, 33</w:t>
      </w:r>
    </w:p>
  </w:endnote>
  <w:endnote w:id="2">
    <w:p w:rsidR="007F07DD" w:rsidRDefault="007F07DD">
      <w:pPr>
        <w:pStyle w:val="EndnoteText"/>
      </w:pPr>
      <w:r>
        <w:rPr>
          <w:rStyle w:val="EndnoteReference"/>
        </w:rPr>
        <w:endnoteRef/>
      </w:r>
      <w:r>
        <w:t xml:space="preserve"> Deuteronomy 1:27; Psalms 106:25</w:t>
      </w:r>
    </w:p>
  </w:endnote>
  <w:endnote w:id="3">
    <w:p w:rsidR="007F07DD" w:rsidRDefault="007F07DD">
      <w:pPr>
        <w:pStyle w:val="EndnoteText"/>
      </w:pPr>
      <w:r>
        <w:rPr>
          <w:rStyle w:val="EndnoteReference"/>
        </w:rPr>
        <w:endnoteRef/>
      </w:r>
      <w:r>
        <w:t xml:space="preserve"> Psalms 78:40</w:t>
      </w:r>
    </w:p>
  </w:endnote>
  <w:endnote w:id="4">
    <w:p w:rsidR="007F07DD" w:rsidRDefault="007F07DD">
      <w:pPr>
        <w:pStyle w:val="EndnoteText"/>
      </w:pPr>
      <w:r>
        <w:rPr>
          <w:rStyle w:val="EndnoteReference"/>
        </w:rPr>
        <w:endnoteRef/>
      </w:r>
      <w:r>
        <w:t xml:space="preserve"> Numbers 14:31; Deuteronomy 1:39</w:t>
      </w:r>
    </w:p>
  </w:endnote>
  <w:endnote w:id="5">
    <w:p w:rsidR="007F07DD" w:rsidRDefault="007F07DD">
      <w:pPr>
        <w:pStyle w:val="EndnoteText"/>
      </w:pPr>
      <w:r>
        <w:rPr>
          <w:rStyle w:val="EndnoteReference"/>
        </w:rPr>
        <w:endnoteRef/>
      </w:r>
      <w:r>
        <w:t xml:space="preserve"> Numbers 11:5</w:t>
      </w:r>
    </w:p>
  </w:endnote>
  <w:endnote w:id="6">
    <w:p w:rsidR="007F07DD" w:rsidRDefault="007F07DD">
      <w:pPr>
        <w:pStyle w:val="EndnoteText"/>
      </w:pPr>
      <w:r>
        <w:rPr>
          <w:rStyle w:val="EndnoteReference"/>
        </w:rPr>
        <w:endnoteRef/>
      </w:r>
      <w:r>
        <w:t xml:space="preserve"> Nehemiah 9:17</w:t>
      </w:r>
    </w:p>
  </w:endnote>
  <w:endnote w:id="7">
    <w:p w:rsidR="007F07DD" w:rsidRDefault="007F07DD">
      <w:pPr>
        <w:pStyle w:val="EndnoteText"/>
      </w:pPr>
      <w:r>
        <w:rPr>
          <w:rStyle w:val="EndnoteReference"/>
        </w:rPr>
        <w:endnoteRef/>
      </w:r>
      <w:r>
        <w:t xml:space="preserve"> Numbers 13:8, 16</w:t>
      </w:r>
    </w:p>
  </w:endnote>
  <w:endnote w:id="8">
    <w:p w:rsidR="007F07DD" w:rsidRDefault="007F07DD">
      <w:pPr>
        <w:pStyle w:val="EndnoteText"/>
      </w:pPr>
      <w:r>
        <w:rPr>
          <w:rStyle w:val="EndnoteReference"/>
        </w:rPr>
        <w:endnoteRef/>
      </w:r>
      <w:r>
        <w:t xml:space="preserve"> Numbers 13:6, 16; 14:30</w:t>
      </w:r>
    </w:p>
  </w:endnote>
  <w:endnote w:id="9">
    <w:p w:rsidR="007F07DD" w:rsidRDefault="007F07DD">
      <w:pPr>
        <w:pStyle w:val="EndnoteText"/>
      </w:pPr>
      <w:r>
        <w:rPr>
          <w:rStyle w:val="EndnoteReference"/>
        </w:rPr>
        <w:endnoteRef/>
      </w:r>
      <w:r>
        <w:t xml:space="preserve"> Numbers 13:26, 27; Deuteronomy 1:25; 8:7, 8</w:t>
      </w:r>
    </w:p>
  </w:endnote>
  <w:endnote w:id="10">
    <w:p w:rsidR="007F07DD" w:rsidRDefault="007F07DD">
      <w:pPr>
        <w:pStyle w:val="EndnoteText"/>
      </w:pPr>
      <w:r>
        <w:rPr>
          <w:rStyle w:val="EndnoteReference"/>
        </w:rPr>
        <w:endnoteRef/>
      </w:r>
      <w:r>
        <w:t xml:space="preserve"> Exodus 3:8</w:t>
      </w:r>
    </w:p>
  </w:endnote>
  <w:endnote w:id="11">
    <w:p w:rsidR="007F07DD" w:rsidRDefault="007F07DD">
      <w:pPr>
        <w:pStyle w:val="EndnoteText"/>
      </w:pPr>
      <w:r>
        <w:rPr>
          <w:rStyle w:val="EndnoteReference"/>
        </w:rPr>
        <w:endnoteRef/>
      </w:r>
      <w:r>
        <w:t xml:space="preserve"> Deuteronomy 7:17, 18; 20:3</w:t>
      </w:r>
    </w:p>
  </w:endnote>
  <w:endnote w:id="12">
    <w:p w:rsidR="007F07DD" w:rsidRDefault="007F07DD">
      <w:pPr>
        <w:pStyle w:val="EndnoteText"/>
      </w:pPr>
      <w:r>
        <w:rPr>
          <w:rStyle w:val="EndnoteReference"/>
        </w:rPr>
        <w:endnoteRef/>
      </w:r>
      <w:r>
        <w:t xml:space="preserve"> Exodus 33:16; Deuteronomy 20:1</w:t>
      </w:r>
    </w:p>
  </w:endnote>
  <w:endnote w:id="13">
    <w:p w:rsidR="007F07DD" w:rsidRDefault="007F07DD">
      <w:pPr>
        <w:pStyle w:val="EndnoteText"/>
      </w:pPr>
      <w:r>
        <w:rPr>
          <w:rStyle w:val="EndnoteReference"/>
        </w:rPr>
        <w:endnoteRef/>
      </w:r>
      <w:r>
        <w:t xml:space="preserve"> Exodus 17:4</w:t>
      </w:r>
    </w:p>
  </w:endnote>
  <w:endnote w:id="14">
    <w:p w:rsidR="007F07DD" w:rsidRDefault="007F07DD">
      <w:pPr>
        <w:pStyle w:val="EndnoteText"/>
      </w:pPr>
      <w:r>
        <w:rPr>
          <w:rStyle w:val="EndnoteReference"/>
        </w:rPr>
        <w:endnoteRef/>
      </w:r>
      <w:r>
        <w:t xml:space="preserve"> Exodus 16:10</w:t>
      </w:r>
    </w:p>
  </w:endnote>
  <w:endnote w:id="15">
    <w:p w:rsidR="007F07DD" w:rsidRDefault="007F07DD">
      <w:pPr>
        <w:pStyle w:val="EndnoteText"/>
      </w:pPr>
      <w:r>
        <w:rPr>
          <w:rStyle w:val="EndnoteReference"/>
        </w:rPr>
        <w:endnoteRef/>
      </w:r>
      <w:r>
        <w:t xml:space="preserve"> Exodus 16:28; Numbers 14:22, 23</w:t>
      </w:r>
    </w:p>
  </w:endnote>
  <w:endnote w:id="16">
    <w:p w:rsidR="007F07DD" w:rsidRDefault="007F07DD">
      <w:pPr>
        <w:pStyle w:val="EndnoteText"/>
      </w:pPr>
      <w:r>
        <w:rPr>
          <w:rStyle w:val="EndnoteReference"/>
        </w:rPr>
        <w:endnoteRef/>
      </w:r>
      <w:r>
        <w:t xml:space="preserve"> Deuteronomy 9:23; Hebrews 3:19</w:t>
      </w:r>
    </w:p>
  </w:endnote>
  <w:endnote w:id="17">
    <w:p w:rsidR="007F07DD" w:rsidRDefault="007F07DD">
      <w:pPr>
        <w:pStyle w:val="EndnoteText"/>
      </w:pPr>
      <w:r>
        <w:rPr>
          <w:rStyle w:val="EndnoteReference"/>
        </w:rPr>
        <w:endnoteRef/>
      </w:r>
      <w:r>
        <w:t xml:space="preserve"> Exodus 32:10</w:t>
      </w:r>
    </w:p>
  </w:endnote>
  <w:endnote w:id="18">
    <w:p w:rsidR="007F07DD" w:rsidRDefault="007F07DD">
      <w:pPr>
        <w:pStyle w:val="EndnoteText"/>
      </w:pPr>
      <w:r>
        <w:rPr>
          <w:rStyle w:val="EndnoteReference"/>
        </w:rPr>
        <w:endnoteRef/>
      </w:r>
      <w:r>
        <w:t xml:space="preserve"> Exodus 32:12; Ezekiel 20:9</w:t>
      </w:r>
    </w:p>
  </w:endnote>
  <w:endnote w:id="19">
    <w:p w:rsidR="007F07DD" w:rsidRDefault="007F07DD">
      <w:pPr>
        <w:pStyle w:val="EndnoteText"/>
      </w:pPr>
      <w:r>
        <w:rPr>
          <w:rStyle w:val="EndnoteReference"/>
        </w:rPr>
        <w:endnoteRef/>
      </w:r>
      <w:r>
        <w:t xml:space="preserve"> Exodus 15:13, 14; Joshua 2:10; 5:1</w:t>
      </w:r>
    </w:p>
  </w:endnote>
  <w:endnote w:id="20">
    <w:p w:rsidR="007F07DD" w:rsidRDefault="007F07DD">
      <w:pPr>
        <w:pStyle w:val="EndnoteText"/>
      </w:pPr>
      <w:r>
        <w:rPr>
          <w:rStyle w:val="EndnoteReference"/>
        </w:rPr>
        <w:endnoteRef/>
      </w:r>
      <w:r>
        <w:t xml:space="preserve"> Deuteronomy 4:12; 5:4</w:t>
      </w:r>
    </w:p>
  </w:endnote>
  <w:endnote w:id="21">
    <w:p w:rsidR="007F07DD" w:rsidRDefault="007F07DD">
      <w:pPr>
        <w:pStyle w:val="EndnoteText"/>
      </w:pPr>
      <w:r>
        <w:rPr>
          <w:rStyle w:val="EndnoteReference"/>
        </w:rPr>
        <w:endnoteRef/>
      </w:r>
      <w:r>
        <w:t xml:space="preserve"> Exodus 13:21; Psalms 78:14</w:t>
      </w:r>
    </w:p>
  </w:endnote>
  <w:endnote w:id="22">
    <w:p w:rsidR="007F07DD" w:rsidRDefault="007F07DD">
      <w:pPr>
        <w:pStyle w:val="EndnoteText"/>
      </w:pPr>
      <w:r>
        <w:rPr>
          <w:rStyle w:val="EndnoteReference"/>
        </w:rPr>
        <w:endnoteRef/>
      </w:r>
      <w:r>
        <w:t xml:space="preserve"> Deuteronomy 9:28</w:t>
      </w:r>
    </w:p>
  </w:endnote>
  <w:endnote w:id="23">
    <w:p w:rsidR="007F07DD" w:rsidRDefault="007F07DD">
      <w:pPr>
        <w:pStyle w:val="EndnoteText"/>
      </w:pPr>
      <w:r>
        <w:rPr>
          <w:rStyle w:val="EndnoteReference"/>
        </w:rPr>
        <w:endnoteRef/>
      </w:r>
      <w:r>
        <w:t xml:space="preserve"> Psalms 103:8; Micah 7:18</w:t>
      </w:r>
    </w:p>
  </w:endnote>
  <w:endnote w:id="24">
    <w:p w:rsidR="007F07DD" w:rsidRDefault="007F07DD">
      <w:pPr>
        <w:pStyle w:val="EndnoteText"/>
      </w:pPr>
      <w:r>
        <w:rPr>
          <w:rStyle w:val="EndnoteReference"/>
        </w:rPr>
        <w:endnoteRef/>
      </w:r>
      <w:r>
        <w:t xml:space="preserve"> Exodus 34:6, 7</w:t>
      </w:r>
    </w:p>
  </w:endnote>
  <w:endnote w:id="25">
    <w:p w:rsidR="007F07DD" w:rsidRDefault="007F07DD">
      <w:pPr>
        <w:pStyle w:val="EndnoteText"/>
      </w:pPr>
      <w:r>
        <w:rPr>
          <w:rStyle w:val="EndnoteReference"/>
        </w:rPr>
        <w:endnoteRef/>
      </w:r>
      <w:r>
        <w:t xml:space="preserve"> Exodus 34:9; Psalms 78:38</w:t>
      </w:r>
    </w:p>
  </w:endnote>
  <w:endnote w:id="26">
    <w:p w:rsidR="007F07DD" w:rsidRDefault="007F07DD">
      <w:pPr>
        <w:pStyle w:val="EndnoteText"/>
      </w:pPr>
      <w:r>
        <w:rPr>
          <w:rStyle w:val="EndnoteReference"/>
        </w:rPr>
        <w:endnoteRef/>
      </w:r>
      <w:r>
        <w:t xml:space="preserve"> James 5:16</w:t>
      </w:r>
    </w:p>
  </w:endnote>
  <w:endnote w:id="27">
    <w:p w:rsidR="007F07DD" w:rsidRDefault="007F07DD">
      <w:pPr>
        <w:pStyle w:val="EndnoteText"/>
      </w:pPr>
      <w:r>
        <w:rPr>
          <w:rStyle w:val="EndnoteReference"/>
        </w:rPr>
        <w:endnoteRef/>
      </w:r>
      <w:r>
        <w:t xml:space="preserve"> Psalms 72:19; Habakkuk 2:14</w:t>
      </w:r>
    </w:p>
  </w:endnote>
  <w:endnote w:id="28">
    <w:p w:rsidR="007F07DD" w:rsidRDefault="007F07DD">
      <w:pPr>
        <w:pStyle w:val="EndnoteText"/>
      </w:pPr>
      <w:r>
        <w:rPr>
          <w:rStyle w:val="EndnoteReference"/>
        </w:rPr>
        <w:endnoteRef/>
      </w:r>
      <w:r>
        <w:t xml:space="preserve"> Nehemiah 9:17</w:t>
      </w:r>
    </w:p>
  </w:endnote>
  <w:endnote w:id="29">
    <w:p w:rsidR="007F07DD" w:rsidRDefault="007F07DD">
      <w:pPr>
        <w:pStyle w:val="EndnoteText"/>
      </w:pPr>
      <w:r>
        <w:rPr>
          <w:rStyle w:val="EndnoteReference"/>
        </w:rPr>
        <w:endnoteRef/>
      </w:r>
      <w:r>
        <w:t xml:space="preserve"> Exodus 17:2; Psalms 95:9; 106:14; Hebrews 3:16</w:t>
      </w:r>
    </w:p>
  </w:endnote>
  <w:endnote w:id="30">
    <w:p w:rsidR="007F07DD" w:rsidRDefault="007F07DD">
      <w:pPr>
        <w:pStyle w:val="EndnoteText"/>
      </w:pPr>
      <w:r>
        <w:rPr>
          <w:rStyle w:val="EndnoteReference"/>
        </w:rPr>
        <w:endnoteRef/>
      </w:r>
      <w:r>
        <w:t xml:space="preserve"> Psalms 81:11</w:t>
      </w:r>
    </w:p>
  </w:endnote>
  <w:endnote w:id="31">
    <w:p w:rsidR="007F07DD" w:rsidRDefault="007F07DD">
      <w:pPr>
        <w:pStyle w:val="EndnoteText"/>
      </w:pPr>
      <w:r>
        <w:rPr>
          <w:rStyle w:val="EndnoteReference"/>
        </w:rPr>
        <w:endnoteRef/>
      </w:r>
      <w:r>
        <w:t xml:space="preserve"> Numbers 26:63, 64; 32:11; Deuteronomy 1:35; Psalms 95:11; 106:26; Hebrews 3:18; 4:3</w:t>
      </w:r>
    </w:p>
  </w:endnote>
  <w:endnote w:id="32">
    <w:p w:rsidR="007F07DD" w:rsidRDefault="007F07DD">
      <w:pPr>
        <w:pStyle w:val="EndnoteText"/>
      </w:pPr>
      <w:r>
        <w:rPr>
          <w:rStyle w:val="EndnoteReference"/>
        </w:rPr>
        <w:endnoteRef/>
      </w:r>
      <w:r>
        <w:t xml:space="preserve"> Numbers 13:30; 26:65</w:t>
      </w:r>
    </w:p>
  </w:endnote>
  <w:endnote w:id="33">
    <w:p w:rsidR="007F07DD" w:rsidRDefault="007F07DD">
      <w:pPr>
        <w:pStyle w:val="EndnoteText"/>
      </w:pPr>
      <w:r>
        <w:rPr>
          <w:rStyle w:val="EndnoteReference"/>
        </w:rPr>
        <w:endnoteRef/>
      </w:r>
      <w:r>
        <w:t xml:space="preserve"> Joshua 14:9, 14</w:t>
      </w:r>
    </w:p>
  </w:endnote>
  <w:endnote w:id="34">
    <w:p w:rsidR="007F07DD" w:rsidRDefault="007F07DD">
      <w:pPr>
        <w:pStyle w:val="EndnoteText"/>
      </w:pPr>
      <w:r>
        <w:rPr>
          <w:rStyle w:val="EndnoteReference"/>
        </w:rPr>
        <w:endnoteRef/>
      </w:r>
      <w:r>
        <w:t xml:space="preserve"> Numbers 13:29</w:t>
      </w:r>
    </w:p>
  </w:endnote>
  <w:endnote w:id="35">
    <w:p w:rsidR="007F07DD" w:rsidRDefault="007F07DD">
      <w:pPr>
        <w:pStyle w:val="EndnoteText"/>
      </w:pPr>
      <w:r>
        <w:rPr>
          <w:rStyle w:val="EndnoteReference"/>
        </w:rPr>
        <w:endnoteRef/>
      </w:r>
      <w:r>
        <w:t xml:space="preserve"> Deuteronomy 1:40</w:t>
      </w:r>
    </w:p>
  </w:endnote>
  <w:endnote w:id="36">
    <w:p w:rsidR="007F07DD" w:rsidRDefault="007F07DD">
      <w:pPr>
        <w:pStyle w:val="EndnoteText"/>
      </w:pPr>
      <w:r>
        <w:rPr>
          <w:rStyle w:val="EndnoteReference"/>
        </w:rPr>
        <w:endnoteRef/>
      </w:r>
      <w:r>
        <w:t xml:space="preserve"> Exodus 16:28; Numbers 14:11</w:t>
      </w:r>
    </w:p>
  </w:endnote>
  <w:endnote w:id="37">
    <w:p w:rsidR="007F07DD" w:rsidRDefault="007F07DD">
      <w:pPr>
        <w:pStyle w:val="EndnoteText"/>
      </w:pPr>
      <w:r>
        <w:rPr>
          <w:rStyle w:val="EndnoteReference"/>
        </w:rPr>
        <w:endnoteRef/>
      </w:r>
      <w:r>
        <w:t xml:space="preserve"> 1 Corinthians 10:6, 10</w:t>
      </w:r>
    </w:p>
  </w:endnote>
  <w:endnote w:id="38">
    <w:p w:rsidR="007F07DD" w:rsidRDefault="007F07DD">
      <w:pPr>
        <w:pStyle w:val="EndnoteText"/>
      </w:pPr>
      <w:r>
        <w:rPr>
          <w:rStyle w:val="EndnoteReference"/>
        </w:rPr>
        <w:endnoteRef/>
      </w:r>
      <w:r>
        <w:t xml:space="preserve"> Numbers 14:2; 26:64; 32:11; Deuteronomy 1:35</w:t>
      </w:r>
    </w:p>
  </w:endnote>
  <w:endnote w:id="39">
    <w:p w:rsidR="007F07DD" w:rsidRDefault="007F07DD">
      <w:pPr>
        <w:pStyle w:val="EndnoteText"/>
      </w:pPr>
      <w:r>
        <w:rPr>
          <w:rStyle w:val="EndnoteReference"/>
        </w:rPr>
        <w:endnoteRef/>
      </w:r>
      <w:r>
        <w:t xml:space="preserve"> Psalms 106:26; 1 Corinthians 10:5; Hebrews 3:17</w:t>
      </w:r>
    </w:p>
  </w:endnote>
  <w:endnote w:id="40">
    <w:p w:rsidR="007F07DD" w:rsidRDefault="007F07DD">
      <w:pPr>
        <w:pStyle w:val="EndnoteText"/>
      </w:pPr>
      <w:r>
        <w:rPr>
          <w:rStyle w:val="EndnoteReference"/>
        </w:rPr>
        <w:endnoteRef/>
      </w:r>
      <w:r>
        <w:t xml:space="preserve"> Numbers 1:45, 46; Jude 5</w:t>
      </w:r>
    </w:p>
  </w:endnote>
  <w:endnote w:id="41">
    <w:p w:rsidR="007F07DD" w:rsidRDefault="007F07DD">
      <w:pPr>
        <w:pStyle w:val="EndnoteText"/>
      </w:pPr>
      <w:r>
        <w:rPr>
          <w:rStyle w:val="EndnoteReference"/>
        </w:rPr>
        <w:endnoteRef/>
      </w:r>
      <w:r>
        <w:t xml:space="preserve"> Exodus 6:8</w:t>
      </w:r>
    </w:p>
  </w:endnote>
  <w:endnote w:id="42">
    <w:p w:rsidR="007F07DD" w:rsidRDefault="007F07DD">
      <w:pPr>
        <w:pStyle w:val="EndnoteText"/>
      </w:pPr>
      <w:r>
        <w:rPr>
          <w:rStyle w:val="EndnoteReference"/>
        </w:rPr>
        <w:endnoteRef/>
      </w:r>
      <w:r>
        <w:t xml:space="preserve"> Numbers 26:65; 32:11, 12; Deuteronomy 1:34-38</w:t>
      </w:r>
    </w:p>
  </w:endnote>
  <w:endnote w:id="43">
    <w:p w:rsidR="007F07DD" w:rsidRDefault="007F07DD">
      <w:pPr>
        <w:pStyle w:val="EndnoteText"/>
      </w:pPr>
      <w:r>
        <w:rPr>
          <w:rStyle w:val="EndnoteReference"/>
        </w:rPr>
        <w:endnoteRef/>
      </w:r>
      <w:r>
        <w:t xml:space="preserve"> Numbers 14:3; Deuteronomy 1:39</w:t>
      </w:r>
    </w:p>
  </w:endnote>
  <w:endnote w:id="44">
    <w:p w:rsidR="007F07DD" w:rsidRDefault="007F07DD">
      <w:pPr>
        <w:pStyle w:val="EndnoteText"/>
      </w:pPr>
      <w:r>
        <w:rPr>
          <w:rStyle w:val="EndnoteReference"/>
        </w:rPr>
        <w:endnoteRef/>
      </w:r>
      <w:r>
        <w:t xml:space="preserve"> Psalms 106:24</w:t>
      </w:r>
    </w:p>
  </w:endnote>
  <w:endnote w:id="45">
    <w:p w:rsidR="007F07DD" w:rsidRDefault="007F07DD">
      <w:pPr>
        <w:pStyle w:val="EndnoteText"/>
      </w:pPr>
      <w:r>
        <w:rPr>
          <w:rStyle w:val="EndnoteReference"/>
        </w:rPr>
        <w:endnoteRef/>
      </w:r>
      <w:r>
        <w:t xml:space="preserve"> Numbers 32:13; Joshua 14:10</w:t>
      </w:r>
    </w:p>
  </w:endnote>
  <w:endnote w:id="46">
    <w:p w:rsidR="007F07DD" w:rsidRDefault="007F07DD">
      <w:pPr>
        <w:pStyle w:val="EndnoteText"/>
      </w:pPr>
      <w:r>
        <w:rPr>
          <w:rStyle w:val="EndnoteReference"/>
        </w:rPr>
        <w:endnoteRef/>
      </w:r>
      <w:r>
        <w:t xml:space="preserve"> Deuteronomy 1:3; 2:14</w:t>
      </w:r>
    </w:p>
  </w:endnote>
  <w:endnote w:id="47">
    <w:p w:rsidR="007F07DD" w:rsidRDefault="007F07DD">
      <w:pPr>
        <w:pStyle w:val="EndnoteText"/>
      </w:pPr>
      <w:r>
        <w:rPr>
          <w:rStyle w:val="EndnoteReference"/>
        </w:rPr>
        <w:endnoteRef/>
      </w:r>
      <w:r>
        <w:t xml:space="preserve"> Numbers 13:25</w:t>
      </w:r>
    </w:p>
  </w:endnote>
  <w:endnote w:id="48">
    <w:p w:rsidR="007F07DD" w:rsidRDefault="007F07DD">
      <w:pPr>
        <w:pStyle w:val="EndnoteText"/>
      </w:pPr>
      <w:r>
        <w:rPr>
          <w:rStyle w:val="EndnoteReference"/>
        </w:rPr>
        <w:endnoteRef/>
      </w:r>
      <w:r>
        <w:t xml:space="preserve"> Psalms 95:10; Acts 7:36; 13:18</w:t>
      </w:r>
    </w:p>
  </w:endnote>
  <w:endnote w:id="49">
    <w:p w:rsidR="007F07DD" w:rsidRDefault="007F07DD">
      <w:pPr>
        <w:pStyle w:val="EndnoteText"/>
      </w:pPr>
      <w:r>
        <w:rPr>
          <w:rStyle w:val="EndnoteReference"/>
        </w:rPr>
        <w:endnoteRef/>
      </w:r>
      <w:r>
        <w:t xml:space="preserve"> Numbers 14:29; Hebrews 3:17</w:t>
      </w:r>
    </w:p>
  </w:endnote>
  <w:endnote w:id="50">
    <w:p w:rsidR="007F07DD" w:rsidRDefault="007F07DD">
      <w:pPr>
        <w:pStyle w:val="EndnoteText"/>
      </w:pPr>
      <w:r>
        <w:rPr>
          <w:rStyle w:val="EndnoteReference"/>
        </w:rPr>
        <w:endnoteRef/>
      </w:r>
      <w:r>
        <w:t xml:space="preserve"> Numbers 13:32</w:t>
      </w:r>
    </w:p>
  </w:endnote>
  <w:endnote w:id="51">
    <w:p w:rsidR="007F07DD" w:rsidRDefault="007F07DD">
      <w:pPr>
        <w:pStyle w:val="EndnoteText"/>
      </w:pPr>
      <w:r>
        <w:rPr>
          <w:rStyle w:val="EndnoteReference"/>
        </w:rPr>
        <w:endnoteRef/>
      </w:r>
      <w:r>
        <w:t xml:space="preserve"> 1 Corinthians 10:6, 10; Jude 5</w:t>
      </w:r>
    </w:p>
  </w:endnote>
  <w:endnote w:id="52">
    <w:p w:rsidR="007F07DD" w:rsidRDefault="007F07DD">
      <w:pPr>
        <w:pStyle w:val="EndnoteText"/>
      </w:pPr>
      <w:r>
        <w:rPr>
          <w:rStyle w:val="EndnoteReference"/>
        </w:rPr>
        <w:endnoteRef/>
      </w:r>
      <w:r>
        <w:t xml:space="preserve"> Numbers 14:30; 26:65; 32:11, 12; Deuteronomy 1:35, 36; Joshua 14:6</w:t>
      </w:r>
    </w:p>
  </w:endnote>
  <w:endnote w:id="53">
    <w:p w:rsidR="007F07DD" w:rsidRDefault="007F07DD">
      <w:pPr>
        <w:pStyle w:val="EndnoteText"/>
      </w:pPr>
      <w:r>
        <w:rPr>
          <w:rStyle w:val="EndnoteReference"/>
        </w:rPr>
        <w:endnoteRef/>
      </w:r>
      <w:r>
        <w:t xml:space="preserve"> Deuteronomy 1:41</w:t>
      </w:r>
    </w:p>
  </w:endnote>
  <w:endnote w:id="54">
    <w:p w:rsidR="007F07DD" w:rsidRDefault="007F07DD">
      <w:pPr>
        <w:pStyle w:val="EndnoteText"/>
      </w:pPr>
      <w:r>
        <w:rPr>
          <w:rStyle w:val="EndnoteReference"/>
        </w:rPr>
        <w:endnoteRef/>
      </w:r>
      <w:r>
        <w:t xml:space="preserve"> Leviticus 26:14, 17; Deuteronomy 1:42</w:t>
      </w:r>
    </w:p>
  </w:endnote>
  <w:endnote w:id="55">
    <w:p w:rsidR="007F07DD" w:rsidRDefault="007F07DD">
      <w:pPr>
        <w:pStyle w:val="EndnoteText"/>
      </w:pPr>
      <w:r>
        <w:rPr>
          <w:rStyle w:val="EndnoteReference"/>
        </w:rPr>
        <w:endnoteRef/>
      </w:r>
      <w:r>
        <w:t xml:space="preserve"> Numbers 13:29</w:t>
      </w:r>
    </w:p>
  </w:endnote>
  <w:endnote w:id="56">
    <w:p w:rsidR="007F07DD" w:rsidRDefault="007F07DD">
      <w:pPr>
        <w:pStyle w:val="EndnoteText"/>
      </w:pPr>
      <w:r>
        <w:rPr>
          <w:rStyle w:val="EndnoteReference"/>
        </w:rPr>
        <w:endnoteRef/>
      </w:r>
      <w:r>
        <w:t xml:space="preserve"> 2 Chronicles 15:2</w:t>
      </w:r>
    </w:p>
  </w:endnote>
  <w:endnote w:id="57">
    <w:p w:rsidR="007F07DD" w:rsidRDefault="007F07DD">
      <w:pPr>
        <w:pStyle w:val="EndnoteText"/>
      </w:pPr>
      <w:r>
        <w:rPr>
          <w:rStyle w:val="EndnoteReference"/>
        </w:rPr>
        <w:endnoteRef/>
      </w:r>
      <w:r>
        <w:t xml:space="preserve"> Deuteronomy 1:43</w:t>
      </w:r>
    </w:p>
  </w:endnote>
  <w:endnote w:id="58">
    <w:p w:rsidR="007F07DD" w:rsidRDefault="007F07DD">
      <w:pPr>
        <w:pStyle w:val="EndnoteText"/>
      </w:pPr>
      <w:r>
        <w:rPr>
          <w:rStyle w:val="EndnoteReference"/>
        </w:rPr>
        <w:endnoteRef/>
      </w:r>
      <w:r>
        <w:t xml:space="preserve"> Numbers 10:33</w:t>
      </w:r>
    </w:p>
  </w:endnote>
  <w:endnote w:id="59">
    <w:p w:rsidR="007F07DD" w:rsidRDefault="007F07DD">
      <w:pPr>
        <w:pStyle w:val="EndnoteText"/>
      </w:pPr>
      <w:r>
        <w:rPr>
          <w:rStyle w:val="EndnoteReference"/>
        </w:rPr>
        <w:endnoteRef/>
      </w:r>
      <w:r>
        <w:t xml:space="preserve"> Numbers 21:1, 3; Deuteronomy 1:44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atha">
    <w:altName w:val="Arial"/>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27E0" w:rsidRDefault="00F127E0">
      <w:r>
        <w:separator/>
      </w:r>
    </w:p>
  </w:footnote>
  <w:footnote w:type="continuationSeparator" w:id="0">
    <w:p w:rsidR="00F127E0" w:rsidRDefault="00F127E0">
      <w:r>
        <w:continuationSeparator/>
      </w:r>
    </w:p>
  </w:footnote>
  <w:footnote w:id="1">
    <w:p w:rsidR="007F07DD" w:rsidRDefault="007F07DD">
      <w:pPr>
        <w:pStyle w:val="FootnoteText"/>
      </w:pPr>
      <w:r>
        <w:rPr>
          <w:rStyle w:val="FootnoteReference"/>
        </w:rPr>
        <w:footnoteRef/>
      </w:r>
      <w:r>
        <w:t xml:space="preserve"> </w:t>
      </w:r>
      <w:proofErr w:type="gramStart"/>
      <w:r>
        <w:t>Lit., “for they are bread to us.”</w:t>
      </w:r>
      <w:proofErr w:type="gramEnd"/>
    </w:p>
  </w:footnote>
  <w:footnote w:id="2">
    <w:p w:rsidR="007F07DD" w:rsidRDefault="007F07DD">
      <w:pPr>
        <w:pStyle w:val="FootnoteText"/>
      </w:pPr>
      <w:r>
        <w:rPr>
          <w:rStyle w:val="FootnoteReference"/>
        </w:rPr>
        <w:footnoteRef/>
      </w:r>
      <w:r>
        <w:t xml:space="preserve"> </w:t>
      </w:r>
      <w:proofErr w:type="gramStart"/>
      <w:r>
        <w:t>Lit., “as one man.”</w:t>
      </w:r>
      <w:proofErr w:type="gramEnd"/>
    </w:p>
  </w:footnote>
  <w:footnote w:id="3">
    <w:p w:rsidR="007F07DD" w:rsidRDefault="007F07DD">
      <w:pPr>
        <w:pStyle w:val="FootnoteText"/>
      </w:pPr>
      <w:r>
        <w:rPr>
          <w:rStyle w:val="FootnoteReference"/>
        </w:rPr>
        <w:footnoteRef/>
      </w:r>
      <w:r>
        <w:t xml:space="preserve"> </w:t>
      </w:r>
      <w:proofErr w:type="gramStart"/>
      <w:r>
        <w:t>Or “loving-kindness.”</w:t>
      </w:r>
      <w:proofErr w:type="gramEnd"/>
    </w:p>
  </w:footnote>
  <w:footnote w:id="4">
    <w:p w:rsidR="007F07DD" w:rsidRDefault="007F07DD">
      <w:pPr>
        <w:pStyle w:val="FootnoteText"/>
      </w:pPr>
      <w:r>
        <w:rPr>
          <w:rStyle w:val="FootnoteReference"/>
        </w:rPr>
        <w:footnoteRef/>
      </w:r>
      <w:r>
        <w:t xml:space="preserve"> Or “low plain.”</w:t>
      </w:r>
    </w:p>
  </w:footnote>
  <w:footnote w:id="5">
    <w:p w:rsidR="007F07DD" w:rsidRDefault="007F07DD">
      <w:pPr>
        <w:pStyle w:val="FootnoteText"/>
      </w:pPr>
      <w:r>
        <w:rPr>
          <w:rStyle w:val="FootnoteReference"/>
        </w:rPr>
        <w:footnoteRef/>
      </w:r>
      <w:r>
        <w:t xml:space="preserve"> Lit., “I lifted my hand.”</w:t>
      </w:r>
    </w:p>
  </w:footnote>
  <w:footnote w:id="6">
    <w:p w:rsidR="007F07DD" w:rsidRDefault="007F07DD">
      <w:pPr>
        <w:pStyle w:val="FootnoteText"/>
      </w:pPr>
      <w:r>
        <w:rPr>
          <w:rStyle w:val="FootnoteReference"/>
        </w:rPr>
        <w:footnoteRef/>
      </w:r>
      <w:r>
        <w:t xml:space="preserve"> </w:t>
      </w:r>
      <w:proofErr w:type="gramStart"/>
      <w:r>
        <w:t>Lit., “prostitution.”</w:t>
      </w:r>
      <w:proofErr w:type="gramEnd"/>
    </w:p>
  </w:footnote>
  <w:footnote w:id="7">
    <w:p w:rsidR="007F07DD" w:rsidRDefault="007F07DD">
      <w:pPr>
        <w:pStyle w:val="FootnoteText"/>
      </w:pPr>
      <w:r>
        <w:rPr>
          <w:rStyle w:val="FootnoteReference"/>
        </w:rPr>
        <w:footnoteRef/>
      </w:r>
      <w:r>
        <w:t xml:space="preserve"> </w:t>
      </w:r>
      <w:proofErr w:type="gramStart"/>
      <w:r>
        <w:t>Or “to have me as an enemy.”</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F07D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r w:rsidR="009109B3">
      <w:fldChar w:fldCharType="begin"/>
    </w:r>
    <w:r w:rsidR="009109B3">
      <w:instrText xml:space="preserve"> TITLE  \* MERGEFORMAT </w:instrText>
    </w:r>
    <w:r w:rsidR="009109B3">
      <w:fldChar w:fldCharType="separate"/>
    </w:r>
    <w:r w:rsidR="007F07DD">
      <w:t>Numbers Chapter 14</w:t>
    </w:r>
    <w:r w:rsidR="009109B3">
      <w:fldChar w:fldCharType="end"/>
    </w:r>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F07DD">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F07DD">
      <w:rPr>
        <w:noProof/>
        <w:snapToGrid w:val="0"/>
      </w:rPr>
      <w:t>Numbers 14.Advisor.docx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r w:rsidR="009109B3">
      <w:fldChar w:fldCharType="begin"/>
    </w:r>
    <w:r w:rsidR="009109B3">
      <w:instrText xml:space="preserve"> TITLE  \* MERGEFORMAT </w:instrText>
    </w:r>
    <w:r w:rsidR="009109B3">
      <w:fldChar w:fldCharType="separate"/>
    </w:r>
    <w:r w:rsidR="007F07DD">
      <w:t>Numbers Chapter 14</w:t>
    </w:r>
    <w:r w:rsidR="009109B3">
      <w:fldChar w:fldCharType="end"/>
    </w:r>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F07DD">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F07DD">
      <w:rPr>
        <w:noProof/>
        <w:snapToGrid w:val="0"/>
      </w:rPr>
      <w:t>Numbers 14.Advisor.docx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F07D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F07DD">
      <w:t>&lt;not set&gt;</w:t>
    </w:r>
    <w:r>
      <w:fldChar w:fldCharType="end"/>
    </w:r>
    <w:r>
      <w:tab/>
      <w:t xml:space="preserve">Checker: </w:t>
    </w:r>
    <w:r>
      <w:fldChar w:fldCharType="begin"/>
    </w:r>
    <w:r>
      <w:instrText xml:space="preserve"> DOCPROPERTY "_RoleChecker" </w:instrText>
    </w:r>
    <w:r>
      <w:fldChar w:fldCharType="separate"/>
    </w:r>
    <w:r w:rsidR="007F07D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F07D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7E0"/>
    <w:rsid w:val="000A22D6"/>
    <w:rsid w:val="000E1306"/>
    <w:rsid w:val="000F05ED"/>
    <w:rsid w:val="00245EDD"/>
    <w:rsid w:val="0026230D"/>
    <w:rsid w:val="002B524D"/>
    <w:rsid w:val="002C00A8"/>
    <w:rsid w:val="00310508"/>
    <w:rsid w:val="003B380B"/>
    <w:rsid w:val="004500A2"/>
    <w:rsid w:val="004B7393"/>
    <w:rsid w:val="004C5EB7"/>
    <w:rsid w:val="00505DE9"/>
    <w:rsid w:val="005C576D"/>
    <w:rsid w:val="005D4494"/>
    <w:rsid w:val="005F29B7"/>
    <w:rsid w:val="006634F9"/>
    <w:rsid w:val="00683A19"/>
    <w:rsid w:val="006B2E68"/>
    <w:rsid w:val="006D0A9F"/>
    <w:rsid w:val="006E0169"/>
    <w:rsid w:val="0075006C"/>
    <w:rsid w:val="00762BCB"/>
    <w:rsid w:val="00796D66"/>
    <w:rsid w:val="007A584B"/>
    <w:rsid w:val="007F07DD"/>
    <w:rsid w:val="00875211"/>
    <w:rsid w:val="008F667F"/>
    <w:rsid w:val="009109B3"/>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127E0"/>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adbff85439e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F07DD"/>
    <w:pPr>
      <w:spacing w:line="240" w:lineRule="auto"/>
    </w:pPr>
    <w:rPr>
      <w:sz w:val="20"/>
      <w:szCs w:val="20"/>
    </w:rPr>
  </w:style>
  <w:style w:type="character" w:customStyle="1" w:styleId="FootnoteTextChar">
    <w:name w:val="Footnote Text Char"/>
    <w:basedOn w:val="DefaultParagraphFont"/>
    <w:link w:val="FootnoteText"/>
    <w:rsid w:val="007F07DD"/>
    <w:rPr>
      <w:rFonts w:ascii="Arial" w:eastAsia="Times New Roman" w:hAnsi="Arial" w:cs="Latha"/>
      <w:lang w:val="en-US" w:eastAsia="en-US" w:bidi="ta-IN"/>
    </w:rPr>
  </w:style>
  <w:style w:type="character" w:styleId="FootnoteReference">
    <w:name w:val="footnote reference"/>
    <w:basedOn w:val="DefaultParagraphFont"/>
    <w:rsid w:val="007F07DD"/>
    <w:rPr>
      <w:vertAlign w:val="superscript"/>
    </w:rPr>
  </w:style>
  <w:style w:type="paragraph" w:styleId="EndnoteText">
    <w:name w:val="endnote text"/>
    <w:basedOn w:val="Normal"/>
    <w:link w:val="EndnoteTextChar"/>
    <w:rsid w:val="007F07DD"/>
    <w:pPr>
      <w:spacing w:line="240" w:lineRule="auto"/>
    </w:pPr>
    <w:rPr>
      <w:sz w:val="20"/>
      <w:szCs w:val="20"/>
    </w:rPr>
  </w:style>
  <w:style w:type="character" w:customStyle="1" w:styleId="EndnoteTextChar">
    <w:name w:val="Endnote Text Char"/>
    <w:basedOn w:val="DefaultParagraphFont"/>
    <w:link w:val="EndnoteText"/>
    <w:rsid w:val="007F07DD"/>
    <w:rPr>
      <w:rFonts w:ascii="Arial" w:eastAsia="Times New Roman" w:hAnsi="Arial" w:cs="Latha"/>
      <w:lang w:val="en-US" w:eastAsia="en-US" w:bidi="ta-IN"/>
    </w:rPr>
  </w:style>
  <w:style w:type="character" w:styleId="EndnoteReference">
    <w:name w:val="endnote reference"/>
    <w:basedOn w:val="DefaultParagraphFont"/>
    <w:rsid w:val="007F07D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F07DD"/>
    <w:pPr>
      <w:spacing w:line="240" w:lineRule="auto"/>
    </w:pPr>
    <w:rPr>
      <w:sz w:val="20"/>
      <w:szCs w:val="20"/>
    </w:rPr>
  </w:style>
  <w:style w:type="character" w:customStyle="1" w:styleId="FootnoteTextChar">
    <w:name w:val="Footnote Text Char"/>
    <w:basedOn w:val="DefaultParagraphFont"/>
    <w:link w:val="FootnoteText"/>
    <w:rsid w:val="007F07DD"/>
    <w:rPr>
      <w:rFonts w:ascii="Arial" w:eastAsia="Times New Roman" w:hAnsi="Arial" w:cs="Latha"/>
      <w:lang w:val="en-US" w:eastAsia="en-US" w:bidi="ta-IN"/>
    </w:rPr>
  </w:style>
  <w:style w:type="character" w:styleId="FootnoteReference">
    <w:name w:val="footnote reference"/>
    <w:basedOn w:val="DefaultParagraphFont"/>
    <w:rsid w:val="007F07DD"/>
    <w:rPr>
      <w:vertAlign w:val="superscript"/>
    </w:rPr>
  </w:style>
  <w:style w:type="paragraph" w:styleId="EndnoteText">
    <w:name w:val="endnote text"/>
    <w:basedOn w:val="Normal"/>
    <w:link w:val="EndnoteTextChar"/>
    <w:rsid w:val="007F07DD"/>
    <w:pPr>
      <w:spacing w:line="240" w:lineRule="auto"/>
    </w:pPr>
    <w:rPr>
      <w:sz w:val="20"/>
      <w:szCs w:val="20"/>
    </w:rPr>
  </w:style>
  <w:style w:type="character" w:customStyle="1" w:styleId="EndnoteTextChar">
    <w:name w:val="Endnote Text Char"/>
    <w:basedOn w:val="DefaultParagraphFont"/>
    <w:link w:val="EndnoteText"/>
    <w:rsid w:val="007F07DD"/>
    <w:rPr>
      <w:rFonts w:ascii="Arial" w:eastAsia="Times New Roman" w:hAnsi="Arial" w:cs="Latha"/>
      <w:lang w:val="en-US" w:eastAsia="en-US" w:bidi="ta-IN"/>
    </w:rPr>
  </w:style>
  <w:style w:type="character" w:styleId="EndnoteReference">
    <w:name w:val="endnote reference"/>
    <w:basedOn w:val="DefaultParagraphFont"/>
    <w:rsid w:val="007F07D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adbff85439e45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12</ap:TotalTime>
  <ap:Pages>2</ap:Pages>
  <ap:Words>975</ap:Words>
  <ap:Characters>5559</ap:Characters>
  <ap:Application>Microsoft Office Word</ap:Application>
  <ap:DocSecurity>0</ap:DocSecurity>
  <ap:Lines>46</ap:Lines>
  <ap:Paragraphs>13</ap:Paragraphs>
  <ap:ScaleCrop>false</ap:ScaleCrop>
  <ap:HeadingPairs>
    <vt:vector baseType="variant" size="2">
      <vt:variant>
        <vt:lpstr>Title</vt:lpstr>
      </vt:variant>
      <vt:variant>
        <vt:i4>1</vt:i4>
      </vt:variant>
    </vt:vector>
  </ap:HeadingPairs>
  <ap:TitlesOfParts>
    <vt:vector baseType="lpstr" size="1">
      <vt:lpstr>Numbers Chapter 14</vt:lpstr>
    </vt:vector>
  </ap:TitlesOfParts>
  <ap:Company>Watchtower</ap:Company>
  <ap:LinksUpToDate>false</ap:LinksUpToDate>
  <ap:CharactersWithSpaces>6521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14</dc:title>
  <dc:subject/>
  <dc:creator>David Waterson</dc:creator>
  <cp:keywords/>
  <dc:description/>
  <cp:lastModifiedBy>Axiak, Michaela</cp:lastModifiedBy>
  <cp:revision>5</cp:revision>
  <dcterms:created xsi:type="dcterms:W3CDTF">2019-08-04T14:14:00Z</dcterms:created>
  <dcterms:modified xsi:type="dcterms:W3CDTF">2020-01-08T15:47:00Z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14.docx</vt:lpwstr>
  </property>
  <property fmtid="{D5CDD505-2E9C-101B-9397-08002B2CF9AE}" pid="9" name="_TranslationDocumentId">
    <vt:i4>19461</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4014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