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242424"/>
  <w:body>
    <w:p w:rsidR="00000000" w:rsidDel="00000000" w:rsidP="00000000" w:rsidRDefault="00000000" w:rsidRPr="00000000" w14:paraId="00000000">
      <w:pPr>
        <w:ind w:left="2160" w:firstLine="720"/>
        <w:jc w:val="left"/>
        <w:rPr>
          <w:rFonts w:ascii="Playfair Display SC" w:cs="Playfair Display SC" w:eastAsia="Playfair Display SC" w:hAnsi="Playfair Display SC"/>
          <w:b w:val="1"/>
          <w:color w:val="f3f3f3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ind w:left="2160" w:firstLine="720"/>
        <w:jc w:val="left"/>
        <w:rPr>
          <w:rFonts w:ascii="Playfair Display SC" w:cs="Playfair Display SC" w:eastAsia="Playfair Display SC" w:hAnsi="Playfair Display SC"/>
          <w:b w:val="1"/>
          <w:color w:val="f3f3f3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2160" w:firstLine="720"/>
        <w:jc w:val="left"/>
        <w:rPr>
          <w:rFonts w:ascii="Playfair Display SC" w:cs="Playfair Display SC" w:eastAsia="Playfair Display SC" w:hAnsi="Playfair Display SC"/>
          <w:b w:val="1"/>
          <w:color w:val="f3f3f3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160" w:firstLine="720"/>
        <w:jc w:val="left"/>
        <w:rPr>
          <w:rFonts w:ascii="Playfair Display SC" w:cs="Playfair Display SC" w:eastAsia="Playfair Display SC" w:hAnsi="Playfair Display SC"/>
          <w:b w:val="1"/>
          <w:color w:val="f3f3f3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2160" w:firstLine="720"/>
        <w:jc w:val="left"/>
        <w:rPr>
          <w:rFonts w:ascii="Playfair Display SC" w:cs="Playfair Display SC" w:eastAsia="Playfair Display SC" w:hAnsi="Playfair Display SC"/>
          <w:b w:val="1"/>
          <w:color w:val="f3f3f3"/>
          <w:sz w:val="72"/>
          <w:szCs w:val="72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b w:val="1"/>
          <w:color w:val="f3f3f3"/>
          <w:sz w:val="72"/>
          <w:szCs w:val="72"/>
          <w:rtl w:val="0"/>
        </w:rPr>
        <w:t xml:space="preserve">“Na und?”</w:t>
      </w:r>
    </w:p>
    <w:p w:rsidR="00000000" w:rsidDel="00000000" w:rsidP="00000000" w:rsidRDefault="00000000" w:rsidRPr="00000000" w14:paraId="00000005">
      <w:pPr>
        <w:jc w:val="both"/>
        <w:rPr>
          <w:rFonts w:ascii="Playfair Display SC" w:cs="Playfair Display SC" w:eastAsia="Playfair Display SC" w:hAnsi="Playfair Display SC"/>
          <w:b w:val="1"/>
          <w:color w:val="f3f3f3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Playfair Display SC" w:cs="Playfair Display SC" w:eastAsia="Playfair Display SC" w:hAnsi="Playfair Display SC"/>
          <w:b w:val="1"/>
          <w:color w:val="f3f3f3"/>
          <w:sz w:val="48"/>
          <w:szCs w:val="48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b w:val="1"/>
          <w:color w:val="f3f3f3"/>
          <w:sz w:val="48"/>
          <w:szCs w:val="48"/>
          <w:rtl w:val="0"/>
        </w:rPr>
        <w:t xml:space="preserve">Team</w:t>
        <w:tab/>
        <w:tab/>
        <w:tab/>
        <w:tab/>
        <w:tab/>
        <w:tab/>
        <w:tab/>
        <w:tab/>
        <w:t xml:space="preserve">Primary Role</w:t>
      </w:r>
    </w:p>
    <w:p w:rsidR="00000000" w:rsidDel="00000000" w:rsidP="00000000" w:rsidRDefault="00000000" w:rsidRPr="00000000" w14:paraId="00000007">
      <w:pPr>
        <w:rPr>
          <w:rFonts w:ascii="Playfair Display SC" w:cs="Playfair Display SC" w:eastAsia="Playfair Display SC" w:hAnsi="Playfair Display SC"/>
          <w:color w:val="f3f3f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Playfair Display SC" w:cs="Playfair Display SC" w:eastAsia="Playfair Display SC" w:hAnsi="Playfair Display SC"/>
          <w:color w:val="f3f3f3"/>
          <w:sz w:val="36"/>
          <w:szCs w:val="36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color w:val="f3f3f3"/>
          <w:sz w:val="36"/>
          <w:szCs w:val="36"/>
          <w:rtl w:val="0"/>
        </w:rPr>
        <w:t xml:space="preserve">Devin "Grafton" Brite</w:t>
        <w:tab/>
        <w:tab/>
        <w:tab/>
        <w:tab/>
        <w:t xml:space="preserve">Untuned Pianist</w:t>
      </w:r>
    </w:p>
    <w:p w:rsidR="00000000" w:rsidDel="00000000" w:rsidP="00000000" w:rsidRDefault="00000000" w:rsidRPr="00000000" w14:paraId="00000009">
      <w:pPr>
        <w:rPr>
          <w:rFonts w:ascii="Playfair Display SC" w:cs="Playfair Display SC" w:eastAsia="Playfair Display SC" w:hAnsi="Playfair Display SC"/>
          <w:color w:val="f3f3f3"/>
          <w:sz w:val="36"/>
          <w:szCs w:val="36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color w:val="f3f3f3"/>
          <w:sz w:val="36"/>
          <w:szCs w:val="36"/>
          <w:rtl w:val="0"/>
        </w:rPr>
        <w:t xml:space="preserve">Julien Cherry</w:t>
        <w:tab/>
        <w:tab/>
        <w:tab/>
        <w:tab/>
        <w:tab/>
        <w:tab/>
        <w:t xml:space="preserve">Mono-Developer</w:t>
      </w:r>
    </w:p>
    <w:p w:rsidR="00000000" w:rsidDel="00000000" w:rsidP="00000000" w:rsidRDefault="00000000" w:rsidRPr="00000000" w14:paraId="0000000A">
      <w:pPr>
        <w:rPr>
          <w:rFonts w:ascii="Playfair Display SC" w:cs="Playfair Display SC" w:eastAsia="Playfair Display SC" w:hAnsi="Playfair Display SC"/>
          <w:color w:val="f3f3f3"/>
          <w:sz w:val="36"/>
          <w:szCs w:val="36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color w:val="f3f3f3"/>
          <w:sz w:val="36"/>
          <w:szCs w:val="36"/>
          <w:rtl w:val="0"/>
        </w:rPr>
        <w:t xml:space="preserve">Josh Dick</w:t>
        <w:tab/>
        <w:tab/>
        <w:tab/>
        <w:tab/>
        <w:tab/>
        <w:tab/>
        <w:tab/>
        <w:t xml:space="preserve">Technical Artist</w:t>
      </w:r>
    </w:p>
    <w:p w:rsidR="00000000" w:rsidDel="00000000" w:rsidP="00000000" w:rsidRDefault="00000000" w:rsidRPr="00000000" w14:paraId="0000000B">
      <w:pPr>
        <w:rPr>
          <w:rFonts w:ascii="Playfair Display SC" w:cs="Playfair Display SC" w:eastAsia="Playfair Display SC" w:hAnsi="Playfair Display SC"/>
          <w:color w:val="f3f3f3"/>
          <w:sz w:val="36"/>
          <w:szCs w:val="36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color w:val="f3f3f3"/>
          <w:sz w:val="36"/>
          <w:szCs w:val="36"/>
          <w:rtl w:val="0"/>
        </w:rPr>
        <w:t xml:space="preserve">Hannah "Cat Lady" Huddle</w:t>
        <w:tab/>
        <w:tab/>
        <w:tab/>
        <w:t xml:space="preserve">“Art” artist</w:t>
      </w:r>
    </w:p>
    <w:p w:rsidR="00000000" w:rsidDel="00000000" w:rsidP="00000000" w:rsidRDefault="00000000" w:rsidRPr="00000000" w14:paraId="0000000C">
      <w:pPr>
        <w:rPr>
          <w:rFonts w:ascii="Playfair Display SC" w:cs="Playfair Display SC" w:eastAsia="Playfair Display SC" w:hAnsi="Playfair Display SC"/>
          <w:color w:val="f3f3f3"/>
          <w:sz w:val="36"/>
          <w:szCs w:val="36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color w:val="f3f3f3"/>
          <w:sz w:val="36"/>
          <w:szCs w:val="36"/>
          <w:rtl w:val="0"/>
        </w:rPr>
        <w:t xml:space="preserve">Noah Senzel</w:t>
        <w:tab/>
        <w:tab/>
        <w:tab/>
        <w:tab/>
        <w:tab/>
        <w:tab/>
        <w:t xml:space="preserve">Pixel Pusher</w:t>
      </w:r>
    </w:p>
    <w:p w:rsidR="00000000" w:rsidDel="00000000" w:rsidP="00000000" w:rsidRDefault="00000000" w:rsidRPr="00000000" w14:paraId="0000000D">
      <w:pPr>
        <w:jc w:val="left"/>
        <w:rPr>
          <w:rFonts w:ascii="Playfair Display SC" w:cs="Playfair Display SC" w:eastAsia="Playfair Display SC" w:hAnsi="Playfair Display SC"/>
          <w:color w:val="f3f3f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00" w:line="480" w:lineRule="auto"/>
        <w:jc w:val="center"/>
        <w:rPr>
          <w:rFonts w:ascii="Playfair Display SC" w:cs="Playfair Display SC" w:eastAsia="Playfair Display SC" w:hAnsi="Playfair Display SC"/>
          <w:color w:val="f3f3f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Playfair Display SC" w:cs="Playfair Display SC" w:eastAsia="Playfair Display SC" w:hAnsi="Playfair Display SC"/>
          <w:color w:val="f3f3f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Playfair Display SC" w:cs="Playfair Display SC" w:eastAsia="Playfair Display SC" w:hAnsi="Playfair Display SC"/>
          <w:color w:val="f3f3f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Playfair Display SC" w:cs="Playfair Display SC" w:eastAsia="Playfair Display SC" w:hAnsi="Playfair Display SC"/>
          <w:color w:val="f3f3f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Playfair Display SC" w:cs="Playfair Display SC" w:eastAsia="Playfair Display SC" w:hAnsi="Playfair Display SC"/>
          <w:color w:val="f3f3f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Playfair Display SC" w:cs="Playfair Display SC" w:eastAsia="Playfair Display SC" w:hAnsi="Playfair Display SC"/>
          <w:color w:val="f3f3f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Playfair Display SC" w:cs="Playfair Display SC" w:eastAsia="Playfair Display SC" w:hAnsi="Playfair Display SC"/>
          <w:color w:val="f3f3f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Playfair Display SC" w:cs="Playfair Display SC" w:eastAsia="Playfair Display SC" w:hAnsi="Playfair Display SC"/>
          <w:color w:val="f3f3f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Playfair Display SC" w:cs="Playfair Display SC" w:eastAsia="Playfair Display SC" w:hAnsi="Playfair Display SC"/>
          <w:color w:val="f3f3f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Playfair Display SC" w:cs="Playfair Display SC" w:eastAsia="Playfair Display SC" w:hAnsi="Playfair Display SC"/>
          <w:color w:val="f3f3f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Playfair Display SC" w:cs="Playfair Display SC" w:eastAsia="Playfair Display SC" w:hAnsi="Playfair Display SC"/>
          <w:color w:val="f3f3f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Playfair Display SC" w:cs="Playfair Display SC" w:eastAsia="Playfair Display SC" w:hAnsi="Playfair Display SC"/>
          <w:color w:val="f3f3f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Playfair Display SC" w:cs="Playfair Display SC" w:eastAsia="Playfair Display SC" w:hAnsi="Playfair Display SC"/>
          <w:color w:val="f3f3f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00" w:line="480" w:lineRule="auto"/>
        <w:jc w:val="center"/>
        <w:rPr>
          <w:rFonts w:ascii="Playfair Display SC" w:cs="Playfair Display SC" w:eastAsia="Playfair Display SC" w:hAnsi="Playfair Display SC"/>
          <w:color w:val="f3f3f3"/>
          <w:sz w:val="36"/>
          <w:szCs w:val="36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color w:val="f3f3f3"/>
        </w:rPr>
        <w:drawing>
          <wp:inline distB="114300" distT="114300" distL="114300" distR="114300">
            <wp:extent cx="1181100" cy="552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Playfair Display SC" w:cs="Playfair Display SC" w:eastAsia="Playfair Display SC" w:hAnsi="Playfair Display SC"/>
          <w:b w:val="1"/>
          <w:color w:val="f3f3f3"/>
          <w:sz w:val="48"/>
          <w:szCs w:val="48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b w:val="1"/>
          <w:color w:val="f3f3f3"/>
          <w:sz w:val="48"/>
          <w:szCs w:val="48"/>
          <w:rtl w:val="0"/>
        </w:rPr>
        <w:t xml:space="preserve">Special Thanks To</w:t>
      </w:r>
    </w:p>
    <w:p w:rsidR="00000000" w:rsidDel="00000000" w:rsidP="00000000" w:rsidRDefault="00000000" w:rsidRPr="00000000" w14:paraId="0000001D">
      <w:pPr>
        <w:jc w:val="center"/>
        <w:rPr>
          <w:rFonts w:ascii="Playfair Display SC" w:cs="Playfair Display SC" w:eastAsia="Playfair Display SC" w:hAnsi="Playfair Display SC"/>
          <w:color w:val="f3f3f3"/>
          <w:sz w:val="36"/>
          <w:szCs w:val="36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color w:val="f3f3f3"/>
          <w:sz w:val="36"/>
          <w:szCs w:val="36"/>
          <w:rtl w:val="0"/>
        </w:rPr>
        <w:t xml:space="preserve">Goethe-Institut</w:t>
      </w:r>
    </w:p>
    <w:p w:rsidR="00000000" w:rsidDel="00000000" w:rsidP="00000000" w:rsidRDefault="00000000" w:rsidRPr="00000000" w14:paraId="0000001E">
      <w:pPr>
        <w:jc w:val="center"/>
        <w:rPr>
          <w:rFonts w:ascii="Playfair Display SC" w:cs="Playfair Display SC" w:eastAsia="Playfair Display SC" w:hAnsi="Playfair Display SC"/>
          <w:color w:val="f3f3f3"/>
          <w:sz w:val="36"/>
          <w:szCs w:val="36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color w:val="f3f3f3"/>
          <w:sz w:val="36"/>
          <w:szCs w:val="36"/>
          <w:rtl w:val="0"/>
        </w:rPr>
        <w:t xml:space="preserve">Riad Djemili</w:t>
      </w:r>
    </w:p>
    <w:p w:rsidR="00000000" w:rsidDel="00000000" w:rsidP="00000000" w:rsidRDefault="00000000" w:rsidRPr="00000000" w14:paraId="0000001F">
      <w:pPr>
        <w:jc w:val="center"/>
        <w:rPr>
          <w:rFonts w:ascii="Playfair Display SC" w:cs="Playfair Display SC" w:eastAsia="Playfair Display SC" w:hAnsi="Playfair Display SC"/>
          <w:color w:val="f3f3f3"/>
          <w:sz w:val="36"/>
          <w:szCs w:val="36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color w:val="f3f3f3"/>
          <w:sz w:val="36"/>
          <w:szCs w:val="36"/>
          <w:rtl w:val="0"/>
        </w:rPr>
        <w:t xml:space="preserve">Our Moms</w:t>
      </w:r>
    </w:p>
    <w:p w:rsidR="00000000" w:rsidDel="00000000" w:rsidP="00000000" w:rsidRDefault="00000000" w:rsidRPr="00000000" w14:paraId="00000020">
      <w:pPr>
        <w:jc w:val="center"/>
        <w:rPr>
          <w:rFonts w:ascii="Playfair Display SC" w:cs="Playfair Display SC" w:eastAsia="Playfair Display SC" w:hAnsi="Playfair Display SC"/>
          <w:color w:val="f3f3f3"/>
          <w:sz w:val="28"/>
          <w:szCs w:val="28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color w:val="f3f3f3"/>
          <w:sz w:val="36"/>
          <w:szCs w:val="36"/>
          <w:rtl w:val="0"/>
        </w:rPr>
        <w:t xml:space="preserve">And all those who helped make this happen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Playfair Display SC" w:cs="Playfair Display SC" w:eastAsia="Playfair Display SC" w:hAnsi="Playfair Display SC"/>
          <w:color w:val="f3f3f3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3f3f3"/>
          <w:sz w:val="36"/>
          <w:szCs w:val="36"/>
          <w:rtl w:val="0"/>
        </w:rPr>
        <w:t xml:space="preserve">❤</w:t>
      </w:r>
    </w:p>
    <w:p w:rsidR="00000000" w:rsidDel="00000000" w:rsidP="00000000" w:rsidRDefault="00000000" w:rsidRPr="00000000" w14:paraId="00000022">
      <w:pPr>
        <w:spacing w:before="0" w:lineRule="auto"/>
        <w:jc w:val="center"/>
        <w:rPr>
          <w:rFonts w:ascii="Playfair Display SC" w:cs="Playfair Display SC" w:eastAsia="Playfair Display SC" w:hAnsi="Playfair Display SC"/>
          <w:color w:val="f3f3f3"/>
          <w:sz w:val="36"/>
          <w:szCs w:val="36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color w:val="f3f3f3"/>
          <w:sz w:val="36"/>
          <w:szCs w:val="36"/>
          <w:rtl w:val="0"/>
        </w:rPr>
        <w:t xml:space="preserve">Art Games 2017 • Goethe-Institut</w:t>
      </w:r>
    </w:p>
    <w:p w:rsidR="00000000" w:rsidDel="00000000" w:rsidP="00000000" w:rsidRDefault="00000000" w:rsidRPr="00000000" w14:paraId="00000023">
      <w:pPr>
        <w:spacing w:before="200" w:line="480" w:lineRule="auto"/>
        <w:jc w:val="center"/>
        <w:rPr>
          <w:rFonts w:ascii="Playfair Display SC" w:cs="Playfair Display SC" w:eastAsia="Playfair Display SC" w:hAnsi="Playfair Display SC"/>
          <w:color w:val="f3f3f3"/>
        </w:rPr>
      </w:pPr>
      <w:r w:rsidDel="00000000" w:rsidR="00000000" w:rsidRPr="00000000">
        <w:rPr>
          <w:rtl w:val="0"/>
        </w:rPr>
      </w:r>
    </w:p>
    <w:sectPr>
      <w:pgSz w:h="15840" w:w="24480"/>
      <w:pgMar w:bottom="1440" w:top="1440" w:left="1440" w:right="1440" w:header="0" w:footer="720"/>
      <w:pgNumType w:start="1"/>
      <w:cols w:equalWidth="0" w:num="2">
        <w:col w:space="720" w:w="10440"/>
        <w:col w:space="0" w:w="104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Playfair Display S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SC-regular.ttf"/><Relationship Id="rId2" Type="http://schemas.openxmlformats.org/officeDocument/2006/relationships/font" Target="fonts/PlayfairDisplaySC-bold.ttf"/><Relationship Id="rId3" Type="http://schemas.openxmlformats.org/officeDocument/2006/relationships/font" Target="fonts/PlayfairDisplaySC-italic.ttf"/><Relationship Id="rId4" Type="http://schemas.openxmlformats.org/officeDocument/2006/relationships/font" Target="fonts/PlayfairDisplayS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