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3BE" w:rsidRPr="008603BE" w:rsidRDefault="008603BE" w:rsidP="008603BE">
      <w:pPr>
        <w:spacing w:before="100" w:beforeAutospacing="1" w:after="0" w:line="360" w:lineRule="auto"/>
        <w:rPr>
          <w:rFonts w:eastAsia="Times New Roman"/>
          <w:szCs w:val="24"/>
        </w:rPr>
      </w:pPr>
      <w:r w:rsidRPr="008603BE">
        <w:rPr>
          <w:rFonts w:eastAsia="Times New Roman"/>
          <w:szCs w:val="24"/>
        </w:rPr>
        <w:t>Joey Green</w:t>
      </w:r>
    </w:p>
    <w:p w:rsidR="008603BE" w:rsidRPr="008603BE" w:rsidRDefault="008603BE" w:rsidP="008603BE">
      <w:pPr>
        <w:spacing w:before="100" w:beforeAutospacing="1" w:after="0" w:line="360" w:lineRule="auto"/>
        <w:rPr>
          <w:rFonts w:eastAsia="Times New Roman"/>
          <w:szCs w:val="24"/>
        </w:rPr>
      </w:pPr>
      <w:r w:rsidRPr="008603BE">
        <w:rPr>
          <w:rFonts w:eastAsia="Times New Roman"/>
          <w:szCs w:val="24"/>
        </w:rPr>
        <w:t>CSCI 413</w:t>
      </w:r>
    </w:p>
    <w:p w:rsidR="008603BE" w:rsidRDefault="008603BE" w:rsidP="008603BE">
      <w:pPr>
        <w:spacing w:before="100" w:beforeAutospacing="1" w:after="0" w:line="360" w:lineRule="auto"/>
        <w:rPr>
          <w:rFonts w:eastAsia="Times New Roman"/>
          <w:szCs w:val="24"/>
        </w:rPr>
      </w:pPr>
      <w:r w:rsidRPr="008603BE">
        <w:rPr>
          <w:rFonts w:eastAsia="Times New Roman"/>
          <w:szCs w:val="24"/>
        </w:rPr>
        <w:t>Project v2</w:t>
      </w:r>
    </w:p>
    <w:p w:rsidR="008603BE" w:rsidRPr="008603BE" w:rsidRDefault="008603BE" w:rsidP="008603BE">
      <w:pPr>
        <w:spacing w:before="100" w:beforeAutospacing="1" w:after="0" w:line="360" w:lineRule="auto"/>
        <w:rPr>
          <w:rFonts w:eastAsia="Times New Roman"/>
          <w:szCs w:val="24"/>
        </w:rPr>
      </w:pPr>
      <w:r w:rsidRPr="008603BE">
        <w:rPr>
          <w:rFonts w:eastAsia="Times New Roman"/>
          <w:szCs w:val="24"/>
        </w:rPr>
        <w:t>April 22 2017</w:t>
      </w:r>
    </w:p>
    <w:tbl>
      <w:tblPr>
        <w:tblpPr w:leftFromText="180" w:rightFromText="180" w:vertAnchor="page" w:horzAnchor="margin" w:tblpXSpec="right" w:tblpY="3432"/>
        <w:tblW w:w="1941" w:type="pct"/>
        <w:tblCellSpacing w:w="0" w:type="dxa"/>
        <w:tblCellMar>
          <w:top w:w="60" w:type="dxa"/>
          <w:left w:w="60" w:type="dxa"/>
          <w:bottom w:w="60" w:type="dxa"/>
          <w:right w:w="60" w:type="dxa"/>
        </w:tblCellMar>
        <w:tblLook w:val="04A0" w:firstRow="1" w:lastRow="0" w:firstColumn="1" w:lastColumn="0" w:noHBand="0" w:noVBand="1"/>
      </w:tblPr>
      <w:tblGrid>
        <w:gridCol w:w="3690"/>
      </w:tblGrid>
      <w:tr w:rsidR="008603BE" w:rsidRPr="008603BE" w:rsidTr="008603BE">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tcPr>
          <w:p w:rsidR="008603BE" w:rsidRPr="008603BE" w:rsidRDefault="008603BE" w:rsidP="008603BE">
            <w:pPr>
              <w:spacing w:before="100" w:beforeAutospacing="1" w:after="0" w:line="360" w:lineRule="auto"/>
              <w:jc w:val="center"/>
              <w:rPr>
                <w:rFonts w:eastAsia="Times New Roman"/>
                <w:b/>
                <w:szCs w:val="24"/>
              </w:rPr>
            </w:pPr>
            <w:r w:rsidRPr="008603BE">
              <w:rPr>
                <w:rFonts w:eastAsia="Times New Roman"/>
                <w:b/>
                <w:szCs w:val="24"/>
              </w:rPr>
              <w:t>Key of Serious/Effects Scale</w:t>
            </w:r>
          </w:p>
        </w:tc>
      </w:tr>
      <w:tr w:rsidR="008603BE" w:rsidRPr="008603BE" w:rsidTr="008603BE">
        <w:trPr>
          <w:tblCellSpacing w:w="0" w:type="dxa"/>
        </w:trPr>
        <w:tc>
          <w:tcPr>
            <w:tcW w:w="5000" w:type="pct"/>
            <w:tcBorders>
              <w:top w:val="nil"/>
              <w:left w:val="single" w:sz="6" w:space="0" w:color="000000"/>
              <w:bottom w:val="single" w:sz="6" w:space="0" w:color="000000"/>
              <w:right w:val="single" w:sz="6" w:space="0" w:color="000000"/>
            </w:tcBorders>
            <w:tcMar>
              <w:top w:w="0" w:type="dxa"/>
              <w:left w:w="58" w:type="dxa"/>
              <w:bottom w:w="58" w:type="dxa"/>
              <w:right w:w="58" w:type="dxa"/>
            </w:tcMar>
          </w:tcPr>
          <w:p w:rsidR="008603BE" w:rsidRPr="008603BE" w:rsidRDefault="00DE6595" w:rsidP="008603BE">
            <w:pPr>
              <w:spacing w:before="100" w:beforeAutospacing="1" w:after="0" w:line="360" w:lineRule="auto"/>
              <w:jc w:val="center"/>
              <w:rPr>
                <w:rFonts w:eastAsia="Times New Roman"/>
                <w:szCs w:val="24"/>
              </w:rPr>
            </w:pPr>
            <w:r>
              <w:rPr>
                <w:rFonts w:eastAsia="Times New Roman"/>
                <w:szCs w:val="24"/>
              </w:rPr>
              <w:t>Insignificant</w:t>
            </w:r>
          </w:p>
        </w:tc>
      </w:tr>
      <w:tr w:rsidR="008603BE" w:rsidRPr="008603BE" w:rsidTr="008603BE">
        <w:trPr>
          <w:tblCellSpacing w:w="0" w:type="dxa"/>
        </w:trPr>
        <w:tc>
          <w:tcPr>
            <w:tcW w:w="5000" w:type="pct"/>
            <w:tcBorders>
              <w:top w:val="nil"/>
              <w:left w:val="single" w:sz="6" w:space="0" w:color="000000"/>
              <w:bottom w:val="single" w:sz="6" w:space="0" w:color="000000"/>
              <w:right w:val="single" w:sz="6" w:space="0" w:color="000000"/>
            </w:tcBorders>
            <w:tcMar>
              <w:top w:w="0" w:type="dxa"/>
              <w:left w:w="58" w:type="dxa"/>
              <w:bottom w:w="58" w:type="dxa"/>
              <w:right w:w="58" w:type="dxa"/>
            </w:tcMar>
          </w:tcPr>
          <w:p w:rsidR="008603BE" w:rsidRPr="008603BE" w:rsidRDefault="00DE6595" w:rsidP="008603BE">
            <w:pPr>
              <w:spacing w:before="100" w:beforeAutospacing="1" w:after="0" w:line="360" w:lineRule="auto"/>
              <w:jc w:val="center"/>
              <w:rPr>
                <w:rFonts w:eastAsia="Times New Roman"/>
                <w:szCs w:val="24"/>
              </w:rPr>
            </w:pPr>
            <w:r>
              <w:rPr>
                <w:rFonts w:eastAsia="Times New Roman"/>
                <w:szCs w:val="24"/>
              </w:rPr>
              <w:t>Tolerable</w:t>
            </w:r>
          </w:p>
        </w:tc>
      </w:tr>
      <w:tr w:rsidR="008603BE" w:rsidRPr="008603BE" w:rsidTr="008603BE">
        <w:trPr>
          <w:tblCellSpacing w:w="0" w:type="dxa"/>
        </w:trPr>
        <w:tc>
          <w:tcPr>
            <w:tcW w:w="5000" w:type="pct"/>
            <w:tcBorders>
              <w:top w:val="nil"/>
              <w:left w:val="single" w:sz="6" w:space="0" w:color="000000"/>
              <w:bottom w:val="single" w:sz="6" w:space="0" w:color="000000"/>
              <w:right w:val="single" w:sz="6" w:space="0" w:color="000000"/>
            </w:tcBorders>
            <w:tcMar>
              <w:top w:w="0" w:type="dxa"/>
              <w:left w:w="58" w:type="dxa"/>
              <w:bottom w:w="58" w:type="dxa"/>
              <w:right w:w="58" w:type="dxa"/>
            </w:tcMar>
          </w:tcPr>
          <w:p w:rsidR="008603BE" w:rsidRPr="008603BE" w:rsidRDefault="00DE6595" w:rsidP="008603BE">
            <w:pPr>
              <w:spacing w:before="100" w:beforeAutospacing="1" w:after="0" w:line="360" w:lineRule="auto"/>
              <w:jc w:val="center"/>
              <w:rPr>
                <w:rFonts w:eastAsia="Times New Roman"/>
                <w:szCs w:val="24"/>
              </w:rPr>
            </w:pPr>
            <w:r>
              <w:rPr>
                <w:rFonts w:eastAsia="Times New Roman"/>
                <w:szCs w:val="24"/>
              </w:rPr>
              <w:t>Serious</w:t>
            </w:r>
          </w:p>
        </w:tc>
      </w:tr>
    </w:tbl>
    <w:p w:rsidR="008603BE" w:rsidRPr="008603BE" w:rsidRDefault="008603BE" w:rsidP="008603BE">
      <w:pPr>
        <w:spacing w:before="100" w:beforeAutospacing="1" w:after="0" w:line="360" w:lineRule="auto"/>
        <w:jc w:val="center"/>
        <w:rPr>
          <w:rFonts w:eastAsia="Times New Roman"/>
          <w:szCs w:val="24"/>
        </w:rPr>
      </w:pPr>
    </w:p>
    <w:p w:rsidR="008603BE" w:rsidRPr="008603BE" w:rsidRDefault="008603BE" w:rsidP="008603BE">
      <w:pPr>
        <w:spacing w:before="100" w:beforeAutospacing="1" w:after="0" w:line="360" w:lineRule="auto"/>
        <w:ind w:left="720"/>
        <w:rPr>
          <w:rFonts w:eastAsia="Times New Roman"/>
          <w:szCs w:val="24"/>
        </w:rPr>
      </w:pPr>
    </w:p>
    <w:p w:rsidR="008603BE" w:rsidRPr="008603BE" w:rsidRDefault="008603BE" w:rsidP="008603BE">
      <w:pPr>
        <w:spacing w:before="100" w:beforeAutospacing="1" w:after="0" w:line="360" w:lineRule="auto"/>
        <w:ind w:left="720"/>
        <w:rPr>
          <w:rFonts w:eastAsia="Times New Roman"/>
          <w:szCs w:val="24"/>
        </w:rPr>
      </w:pPr>
    </w:p>
    <w:p w:rsidR="008603BE" w:rsidRDefault="008603BE" w:rsidP="008603BE">
      <w:pPr>
        <w:spacing w:before="100" w:beforeAutospacing="1" w:after="0" w:line="360" w:lineRule="auto"/>
        <w:rPr>
          <w:rFonts w:eastAsia="Times New Roman"/>
          <w:szCs w:val="24"/>
        </w:rPr>
      </w:pPr>
    </w:p>
    <w:p w:rsidR="008603BE" w:rsidRPr="008603BE" w:rsidRDefault="008603BE" w:rsidP="008603BE">
      <w:pPr>
        <w:pStyle w:val="ListParagraph"/>
        <w:numPr>
          <w:ilvl w:val="0"/>
          <w:numId w:val="4"/>
        </w:numPr>
        <w:spacing w:before="100" w:beforeAutospacing="1" w:after="0" w:line="360" w:lineRule="auto"/>
        <w:rPr>
          <w:rFonts w:eastAsia="Times New Roman"/>
          <w:szCs w:val="24"/>
        </w:rPr>
      </w:pPr>
      <w:r w:rsidRPr="008603BE">
        <w:rPr>
          <w:rFonts w:eastAsia="Times New Roman"/>
          <w:b/>
          <w:bCs/>
          <w:sz w:val="28"/>
        </w:rPr>
        <w:t>1</w:t>
      </w:r>
      <w:r>
        <w:rPr>
          <w:rFonts w:eastAsia="Times New Roman"/>
          <w:b/>
          <w:bCs/>
          <w:sz w:val="28"/>
        </w:rPr>
        <w:tab/>
      </w:r>
      <w:r w:rsidRPr="008603BE">
        <w:rPr>
          <w:rFonts w:eastAsia="Times New Roman"/>
          <w:b/>
          <w:bCs/>
          <w:sz w:val="28"/>
          <w:u w:val="single"/>
        </w:rPr>
        <w:t>During Preparation of Version 1</w:t>
      </w:r>
    </w:p>
    <w:p w:rsidR="008603BE" w:rsidRPr="008603BE" w:rsidRDefault="008603BE" w:rsidP="008603BE">
      <w:pPr>
        <w:numPr>
          <w:ilvl w:val="1"/>
          <w:numId w:val="1"/>
        </w:numPr>
        <w:spacing w:before="100" w:beforeAutospacing="1" w:after="0" w:line="360" w:lineRule="auto"/>
        <w:rPr>
          <w:rFonts w:eastAsia="Times New Roman"/>
          <w:szCs w:val="24"/>
        </w:rPr>
      </w:pPr>
      <w:r>
        <w:rPr>
          <w:rFonts w:eastAsia="Times New Roman"/>
          <w:b/>
          <w:bCs/>
          <w:szCs w:val="24"/>
        </w:rPr>
        <w:t>Type of R</w:t>
      </w:r>
      <w:r w:rsidRPr="008603BE">
        <w:rPr>
          <w:rFonts w:eastAsia="Times New Roman"/>
          <w:b/>
          <w:bCs/>
          <w:szCs w:val="24"/>
        </w:rPr>
        <w:t>isk:</w:t>
      </w:r>
      <w:r w:rsidRPr="008603BE">
        <w:rPr>
          <w:rFonts w:eastAsia="Times New Roman"/>
          <w:szCs w:val="24"/>
        </w:rPr>
        <w:t xml:space="preserve"> Technology</w:t>
      </w:r>
    </w:p>
    <w:p w:rsidR="008603BE" w:rsidRPr="008603BE" w:rsidRDefault="008603BE" w:rsidP="008603BE">
      <w:pPr>
        <w:numPr>
          <w:ilvl w:val="1"/>
          <w:numId w:val="1"/>
        </w:numPr>
        <w:spacing w:before="100" w:beforeAutospacing="1" w:after="0" w:line="360" w:lineRule="auto"/>
        <w:rPr>
          <w:rFonts w:eastAsia="Times New Roman"/>
          <w:szCs w:val="24"/>
        </w:rPr>
      </w:pPr>
      <w:r w:rsidRPr="008603BE">
        <w:rPr>
          <w:rFonts w:eastAsia="Times New Roman"/>
          <w:b/>
          <w:bCs/>
          <w:szCs w:val="24"/>
        </w:rPr>
        <w:t>Classification:</w:t>
      </w:r>
      <w:r w:rsidRPr="008603BE">
        <w:rPr>
          <w:rFonts w:eastAsia="Times New Roman"/>
          <w:szCs w:val="24"/>
        </w:rPr>
        <w:t xml:space="preserve"> Product</w:t>
      </w:r>
    </w:p>
    <w:p w:rsidR="008603BE" w:rsidRPr="008603BE" w:rsidRDefault="008603BE" w:rsidP="008603BE">
      <w:pPr>
        <w:numPr>
          <w:ilvl w:val="1"/>
          <w:numId w:val="1"/>
        </w:numPr>
        <w:spacing w:before="100" w:beforeAutospacing="1" w:after="0" w:line="360" w:lineRule="auto"/>
        <w:rPr>
          <w:rFonts w:eastAsia="Times New Roman"/>
          <w:szCs w:val="24"/>
        </w:rPr>
      </w:pPr>
      <w:r>
        <w:rPr>
          <w:rFonts w:eastAsia="Times New Roman"/>
          <w:b/>
          <w:bCs/>
          <w:szCs w:val="24"/>
        </w:rPr>
        <w:t>Name of the R</w:t>
      </w:r>
      <w:r w:rsidRPr="008603BE">
        <w:rPr>
          <w:rFonts w:eastAsia="Times New Roman"/>
          <w:b/>
          <w:bCs/>
          <w:szCs w:val="24"/>
        </w:rPr>
        <w:t xml:space="preserve">isk: </w:t>
      </w:r>
      <w:r w:rsidRPr="008603BE">
        <w:rPr>
          <w:rFonts w:eastAsia="Times New Roman"/>
          <w:szCs w:val="24"/>
        </w:rPr>
        <w:t>Unit Testing Framework</w:t>
      </w:r>
    </w:p>
    <w:p w:rsidR="008603BE" w:rsidRPr="008603BE" w:rsidRDefault="008603BE" w:rsidP="008603BE">
      <w:pPr>
        <w:numPr>
          <w:ilvl w:val="1"/>
          <w:numId w:val="1"/>
        </w:numPr>
        <w:spacing w:before="100" w:beforeAutospacing="1" w:after="0" w:line="360" w:lineRule="auto"/>
        <w:rPr>
          <w:rFonts w:eastAsia="Times New Roman"/>
          <w:szCs w:val="24"/>
        </w:rPr>
      </w:pPr>
      <w:r w:rsidRPr="008603BE">
        <w:rPr>
          <w:rFonts w:eastAsia="Times New Roman"/>
          <w:b/>
          <w:bCs/>
          <w:szCs w:val="24"/>
        </w:rPr>
        <w:t>Description:</w:t>
      </w:r>
      <w:r w:rsidRPr="008603BE">
        <w:rPr>
          <w:rFonts w:eastAsia="Times New Roman"/>
          <w:szCs w:val="24"/>
        </w:rPr>
        <w:t xml:space="preserve"> As a team we must find a unit testing framework that will work in our environment, and those unit testing frameworks must help us test our project.</w:t>
      </w:r>
    </w:p>
    <w:p w:rsidR="008603BE" w:rsidRPr="008603BE" w:rsidRDefault="008603BE" w:rsidP="008603BE">
      <w:pPr>
        <w:numPr>
          <w:ilvl w:val="1"/>
          <w:numId w:val="1"/>
        </w:numPr>
        <w:spacing w:before="100" w:beforeAutospacing="1" w:after="0" w:line="360" w:lineRule="auto"/>
        <w:rPr>
          <w:rFonts w:eastAsia="Times New Roman"/>
          <w:szCs w:val="24"/>
        </w:rPr>
      </w:pPr>
      <w:r w:rsidRPr="008603BE">
        <w:rPr>
          <w:rFonts w:eastAsia="Times New Roman"/>
          <w:b/>
          <w:bCs/>
          <w:szCs w:val="24"/>
        </w:rPr>
        <w:t>Probability:</w:t>
      </w:r>
      <w:r w:rsidRPr="008603BE">
        <w:rPr>
          <w:rFonts w:eastAsia="Times New Roman"/>
          <w:szCs w:val="24"/>
        </w:rPr>
        <w:t xml:space="preserve"> High</w:t>
      </w:r>
    </w:p>
    <w:p w:rsidR="008603BE" w:rsidRPr="008603BE" w:rsidRDefault="008603BE" w:rsidP="008603BE">
      <w:pPr>
        <w:numPr>
          <w:ilvl w:val="1"/>
          <w:numId w:val="1"/>
        </w:numPr>
        <w:spacing w:before="100" w:beforeAutospacing="1" w:after="0" w:line="360" w:lineRule="auto"/>
        <w:rPr>
          <w:rFonts w:eastAsia="Times New Roman"/>
          <w:szCs w:val="24"/>
        </w:rPr>
      </w:pPr>
      <w:r w:rsidRPr="008603BE">
        <w:rPr>
          <w:rFonts w:eastAsia="Times New Roman"/>
          <w:b/>
          <w:bCs/>
          <w:szCs w:val="24"/>
        </w:rPr>
        <w:t>Seriousness/Effects:</w:t>
      </w:r>
      <w:r w:rsidRPr="008603BE">
        <w:rPr>
          <w:rFonts w:eastAsia="Times New Roman"/>
          <w:szCs w:val="24"/>
        </w:rPr>
        <w:t xml:space="preserve"> Tolerable</w:t>
      </w:r>
    </w:p>
    <w:p w:rsidR="008603BE" w:rsidRPr="008603BE" w:rsidRDefault="008603BE" w:rsidP="008603BE">
      <w:pPr>
        <w:numPr>
          <w:ilvl w:val="1"/>
          <w:numId w:val="1"/>
        </w:numPr>
        <w:spacing w:before="100" w:beforeAutospacing="1" w:after="0" w:line="360" w:lineRule="auto"/>
        <w:rPr>
          <w:rFonts w:eastAsia="Times New Roman"/>
          <w:szCs w:val="24"/>
        </w:rPr>
      </w:pPr>
      <w:r w:rsidRPr="008603BE">
        <w:rPr>
          <w:rFonts w:eastAsia="Times New Roman"/>
          <w:b/>
          <w:bCs/>
          <w:szCs w:val="24"/>
        </w:rPr>
        <w:t>Strategy:</w:t>
      </w:r>
      <w:r w:rsidRPr="008603BE">
        <w:rPr>
          <w:rFonts w:eastAsia="Times New Roman"/>
          <w:szCs w:val="24"/>
        </w:rPr>
        <w:t xml:space="preserve"> Contingency</w:t>
      </w:r>
    </w:p>
    <w:p w:rsidR="008603BE" w:rsidRPr="008603BE" w:rsidRDefault="008603BE" w:rsidP="008603BE">
      <w:pPr>
        <w:numPr>
          <w:ilvl w:val="2"/>
          <w:numId w:val="1"/>
        </w:numPr>
        <w:spacing w:before="100" w:beforeAutospacing="1" w:after="0" w:line="360" w:lineRule="auto"/>
        <w:rPr>
          <w:rFonts w:eastAsia="Times New Roman"/>
          <w:szCs w:val="24"/>
        </w:rPr>
      </w:pPr>
      <w:r>
        <w:rPr>
          <w:rFonts w:eastAsia="Times New Roman"/>
          <w:b/>
          <w:bCs/>
          <w:szCs w:val="24"/>
        </w:rPr>
        <w:t xml:space="preserve">Description </w:t>
      </w:r>
      <w:r w:rsidRPr="008603BE">
        <w:rPr>
          <w:rFonts w:eastAsia="Times New Roman"/>
          <w:b/>
          <w:bCs/>
          <w:szCs w:val="24"/>
        </w:rPr>
        <w:t>of Strategy:</w:t>
      </w:r>
      <w:r w:rsidRPr="008603BE">
        <w:rPr>
          <w:rFonts w:eastAsia="Times New Roman"/>
          <w:szCs w:val="24"/>
        </w:rPr>
        <w:t xml:space="preserve"> Our strategy is use a form of a Contingency plan where we research backup unit testing frameworks before completely committing to just one framework just in case the current one does not operate for our environment or just doesn’t work at all.</w:t>
      </w:r>
    </w:p>
    <w:p w:rsidR="008603BE" w:rsidRDefault="008603BE" w:rsidP="008603BE">
      <w:pPr>
        <w:spacing w:before="100" w:beforeAutospacing="1" w:after="0" w:line="360" w:lineRule="auto"/>
        <w:rPr>
          <w:rFonts w:eastAsia="Times New Roman"/>
          <w:szCs w:val="24"/>
        </w:rPr>
      </w:pPr>
    </w:p>
    <w:p w:rsidR="008603BE" w:rsidRPr="008603BE" w:rsidRDefault="008603BE" w:rsidP="008603BE">
      <w:pPr>
        <w:spacing w:before="100" w:beforeAutospacing="1" w:after="0" w:line="360" w:lineRule="auto"/>
        <w:rPr>
          <w:rFonts w:eastAsia="Times New Roman"/>
          <w:szCs w:val="24"/>
        </w:rPr>
      </w:pPr>
    </w:p>
    <w:p w:rsidR="008603BE" w:rsidRPr="008603BE" w:rsidRDefault="00370460" w:rsidP="008603BE">
      <w:pPr>
        <w:numPr>
          <w:ilvl w:val="0"/>
          <w:numId w:val="2"/>
        </w:numPr>
        <w:spacing w:before="100" w:beforeAutospacing="1" w:after="0" w:line="360" w:lineRule="auto"/>
        <w:rPr>
          <w:rFonts w:eastAsia="Times New Roman"/>
          <w:szCs w:val="24"/>
        </w:rPr>
      </w:pPr>
      <w:r>
        <w:rPr>
          <w:rFonts w:eastAsia="Times New Roman"/>
          <w:b/>
          <w:bCs/>
          <w:sz w:val="28"/>
        </w:rPr>
        <w:lastRenderedPageBreak/>
        <w:t>2</w:t>
      </w:r>
      <w:r>
        <w:rPr>
          <w:rFonts w:eastAsia="Times New Roman"/>
          <w:b/>
          <w:bCs/>
          <w:sz w:val="28"/>
        </w:rPr>
        <w:tab/>
      </w:r>
      <w:r w:rsidR="008603BE" w:rsidRPr="008603BE">
        <w:rPr>
          <w:rFonts w:eastAsia="Times New Roman"/>
          <w:b/>
          <w:bCs/>
          <w:sz w:val="28"/>
          <w:u w:val="single"/>
        </w:rPr>
        <w:t>During Preparation of Version 1</w:t>
      </w:r>
    </w:p>
    <w:p w:rsidR="008603BE" w:rsidRPr="008603BE" w:rsidRDefault="008603BE" w:rsidP="008603BE">
      <w:pPr>
        <w:numPr>
          <w:ilvl w:val="1"/>
          <w:numId w:val="2"/>
        </w:numPr>
        <w:spacing w:before="100" w:beforeAutospacing="1" w:after="0" w:line="360" w:lineRule="auto"/>
        <w:rPr>
          <w:rFonts w:eastAsia="Times New Roman"/>
          <w:szCs w:val="24"/>
        </w:rPr>
      </w:pPr>
      <w:r>
        <w:rPr>
          <w:rFonts w:eastAsia="Times New Roman"/>
          <w:b/>
          <w:bCs/>
          <w:szCs w:val="24"/>
        </w:rPr>
        <w:t>Type of R</w:t>
      </w:r>
      <w:r w:rsidRPr="008603BE">
        <w:rPr>
          <w:rFonts w:eastAsia="Times New Roman"/>
          <w:b/>
          <w:bCs/>
          <w:szCs w:val="24"/>
        </w:rPr>
        <w:t>isk:</w:t>
      </w:r>
      <w:r w:rsidR="00370460">
        <w:rPr>
          <w:rFonts w:eastAsia="Times New Roman"/>
          <w:szCs w:val="24"/>
        </w:rPr>
        <w:t xml:space="preserve"> Requirement</w:t>
      </w:r>
    </w:p>
    <w:p w:rsidR="008603BE" w:rsidRPr="008603BE" w:rsidRDefault="008603BE" w:rsidP="008603BE">
      <w:pPr>
        <w:numPr>
          <w:ilvl w:val="1"/>
          <w:numId w:val="2"/>
        </w:numPr>
        <w:spacing w:before="100" w:beforeAutospacing="1" w:after="0" w:line="360" w:lineRule="auto"/>
        <w:rPr>
          <w:rFonts w:eastAsia="Times New Roman"/>
          <w:szCs w:val="24"/>
        </w:rPr>
      </w:pPr>
      <w:r w:rsidRPr="008603BE">
        <w:rPr>
          <w:rFonts w:eastAsia="Times New Roman"/>
          <w:b/>
          <w:bCs/>
          <w:szCs w:val="24"/>
        </w:rPr>
        <w:t>Classification:</w:t>
      </w:r>
      <w:r w:rsidR="00DE6595">
        <w:rPr>
          <w:rFonts w:eastAsia="Times New Roman"/>
          <w:szCs w:val="24"/>
        </w:rPr>
        <w:t xml:space="preserve"> Project and Product</w:t>
      </w:r>
    </w:p>
    <w:p w:rsidR="008603BE" w:rsidRPr="008603BE" w:rsidRDefault="008603BE" w:rsidP="008603BE">
      <w:pPr>
        <w:numPr>
          <w:ilvl w:val="1"/>
          <w:numId w:val="2"/>
        </w:numPr>
        <w:spacing w:before="100" w:beforeAutospacing="1" w:after="0" w:line="360" w:lineRule="auto"/>
        <w:rPr>
          <w:rFonts w:eastAsia="Times New Roman"/>
          <w:szCs w:val="24"/>
        </w:rPr>
      </w:pPr>
      <w:r>
        <w:rPr>
          <w:rFonts w:eastAsia="Times New Roman"/>
          <w:b/>
          <w:bCs/>
          <w:szCs w:val="24"/>
        </w:rPr>
        <w:t>Name of the R</w:t>
      </w:r>
      <w:r w:rsidRPr="008603BE">
        <w:rPr>
          <w:rFonts w:eastAsia="Times New Roman"/>
          <w:b/>
          <w:bCs/>
          <w:szCs w:val="24"/>
        </w:rPr>
        <w:t xml:space="preserve">isk: </w:t>
      </w:r>
      <w:r w:rsidRPr="008603BE">
        <w:rPr>
          <w:rFonts w:eastAsia="Times New Roman"/>
          <w:szCs w:val="24"/>
        </w:rPr>
        <w:t>Requirements Change</w:t>
      </w:r>
    </w:p>
    <w:p w:rsidR="008603BE" w:rsidRPr="008603BE" w:rsidRDefault="008603BE" w:rsidP="008603BE">
      <w:pPr>
        <w:numPr>
          <w:ilvl w:val="1"/>
          <w:numId w:val="2"/>
        </w:numPr>
        <w:spacing w:before="100" w:beforeAutospacing="1" w:after="0" w:line="360" w:lineRule="auto"/>
        <w:rPr>
          <w:rFonts w:eastAsia="Times New Roman"/>
          <w:szCs w:val="24"/>
        </w:rPr>
      </w:pPr>
      <w:r w:rsidRPr="008603BE">
        <w:rPr>
          <w:rFonts w:eastAsia="Times New Roman"/>
          <w:b/>
          <w:bCs/>
          <w:szCs w:val="24"/>
        </w:rPr>
        <w:t>Description:</w:t>
      </w:r>
      <w:r w:rsidRPr="008603BE">
        <w:rPr>
          <w:rFonts w:eastAsia="Times New Roman"/>
          <w:szCs w:val="24"/>
        </w:rPr>
        <w:t xml:space="preserve"> There will be an incremental amount of changes that our professor will give us for the project.</w:t>
      </w:r>
    </w:p>
    <w:p w:rsidR="008603BE" w:rsidRPr="008603BE" w:rsidRDefault="008603BE" w:rsidP="008603BE">
      <w:pPr>
        <w:numPr>
          <w:ilvl w:val="1"/>
          <w:numId w:val="2"/>
        </w:numPr>
        <w:spacing w:before="100" w:beforeAutospacing="1" w:after="0" w:line="360" w:lineRule="auto"/>
        <w:rPr>
          <w:rFonts w:eastAsia="Times New Roman"/>
          <w:szCs w:val="24"/>
        </w:rPr>
      </w:pPr>
      <w:r w:rsidRPr="008603BE">
        <w:rPr>
          <w:rFonts w:eastAsia="Times New Roman"/>
          <w:b/>
          <w:bCs/>
          <w:szCs w:val="24"/>
        </w:rPr>
        <w:t>Probability:</w:t>
      </w:r>
      <w:r w:rsidRPr="008603BE">
        <w:rPr>
          <w:rFonts w:eastAsia="Times New Roman"/>
          <w:szCs w:val="24"/>
        </w:rPr>
        <w:t xml:space="preserve"> High</w:t>
      </w:r>
    </w:p>
    <w:p w:rsidR="008603BE" w:rsidRPr="008603BE" w:rsidRDefault="008603BE" w:rsidP="008603BE">
      <w:pPr>
        <w:numPr>
          <w:ilvl w:val="1"/>
          <w:numId w:val="2"/>
        </w:numPr>
        <w:spacing w:before="100" w:beforeAutospacing="1" w:after="0" w:line="360" w:lineRule="auto"/>
        <w:rPr>
          <w:rFonts w:eastAsia="Times New Roman"/>
          <w:szCs w:val="24"/>
        </w:rPr>
      </w:pPr>
      <w:r w:rsidRPr="008603BE">
        <w:rPr>
          <w:rFonts w:eastAsia="Times New Roman"/>
          <w:b/>
          <w:bCs/>
          <w:szCs w:val="24"/>
        </w:rPr>
        <w:t>Effects:</w:t>
      </w:r>
      <w:r w:rsidRPr="008603BE">
        <w:rPr>
          <w:rFonts w:eastAsia="Times New Roman"/>
          <w:szCs w:val="24"/>
        </w:rPr>
        <w:t xml:space="preserve"> Serious</w:t>
      </w:r>
    </w:p>
    <w:p w:rsidR="008603BE" w:rsidRPr="008603BE" w:rsidRDefault="008603BE" w:rsidP="008603BE">
      <w:pPr>
        <w:numPr>
          <w:ilvl w:val="1"/>
          <w:numId w:val="2"/>
        </w:numPr>
        <w:spacing w:before="100" w:beforeAutospacing="1" w:after="0" w:line="360" w:lineRule="auto"/>
        <w:rPr>
          <w:rFonts w:eastAsia="Times New Roman"/>
          <w:szCs w:val="24"/>
        </w:rPr>
      </w:pPr>
      <w:r>
        <w:rPr>
          <w:rFonts w:eastAsia="Times New Roman"/>
          <w:b/>
          <w:bCs/>
          <w:szCs w:val="24"/>
        </w:rPr>
        <w:t>Type of S</w:t>
      </w:r>
      <w:r w:rsidRPr="008603BE">
        <w:rPr>
          <w:rFonts w:eastAsia="Times New Roman"/>
          <w:b/>
          <w:bCs/>
          <w:szCs w:val="24"/>
        </w:rPr>
        <w:t>trategy:</w:t>
      </w:r>
      <w:r w:rsidRPr="008603BE">
        <w:rPr>
          <w:rFonts w:eastAsia="Times New Roman"/>
          <w:szCs w:val="24"/>
        </w:rPr>
        <w:t xml:space="preserve"> </w:t>
      </w:r>
      <w:r w:rsidR="00DE6595" w:rsidRPr="008603BE">
        <w:rPr>
          <w:rFonts w:eastAsia="Times New Roman"/>
          <w:szCs w:val="24"/>
        </w:rPr>
        <w:t>Contingency</w:t>
      </w:r>
      <w:r w:rsidRPr="008603BE">
        <w:rPr>
          <w:rFonts w:eastAsia="Times New Roman"/>
          <w:szCs w:val="24"/>
        </w:rPr>
        <w:t xml:space="preserve"> plan</w:t>
      </w:r>
    </w:p>
    <w:p w:rsidR="00370460" w:rsidRDefault="008603BE" w:rsidP="00370460">
      <w:pPr>
        <w:numPr>
          <w:ilvl w:val="2"/>
          <w:numId w:val="2"/>
        </w:numPr>
        <w:spacing w:before="100" w:beforeAutospacing="1" w:after="0" w:line="360" w:lineRule="auto"/>
        <w:rPr>
          <w:rFonts w:eastAsia="Times New Roman"/>
          <w:szCs w:val="24"/>
        </w:rPr>
      </w:pPr>
      <w:r w:rsidRPr="008603BE">
        <w:rPr>
          <w:rFonts w:eastAsia="Times New Roman"/>
          <w:b/>
          <w:bCs/>
          <w:szCs w:val="24"/>
        </w:rPr>
        <w:t>Description</w:t>
      </w:r>
      <w:r w:rsidR="00DE6595">
        <w:rPr>
          <w:rFonts w:eastAsia="Times New Roman"/>
          <w:b/>
          <w:bCs/>
          <w:szCs w:val="24"/>
        </w:rPr>
        <w:t xml:space="preserve"> of strategy</w:t>
      </w:r>
      <w:r w:rsidRPr="008603BE">
        <w:rPr>
          <w:rFonts w:eastAsia="Times New Roman"/>
          <w:b/>
          <w:bCs/>
          <w:szCs w:val="24"/>
        </w:rPr>
        <w:t>:</w:t>
      </w:r>
      <w:r w:rsidR="00DE6595">
        <w:rPr>
          <w:rFonts w:eastAsia="Times New Roman"/>
          <w:szCs w:val="24"/>
        </w:rPr>
        <w:t xml:space="preserve"> Our </w:t>
      </w:r>
      <w:r w:rsidRPr="008603BE">
        <w:rPr>
          <w:rFonts w:eastAsia="Times New Roman"/>
          <w:szCs w:val="24"/>
        </w:rPr>
        <w:t>strategy is</w:t>
      </w:r>
      <w:r w:rsidR="00DE6595">
        <w:rPr>
          <w:rFonts w:eastAsia="Times New Roman"/>
          <w:szCs w:val="24"/>
        </w:rPr>
        <w:t xml:space="preserve"> to</w:t>
      </w:r>
      <w:r w:rsidRPr="008603BE">
        <w:rPr>
          <w:rFonts w:eastAsia="Times New Roman"/>
          <w:szCs w:val="24"/>
        </w:rPr>
        <w:t xml:space="preserve"> u</w:t>
      </w:r>
      <w:r w:rsidR="00DE6595">
        <w:rPr>
          <w:rFonts w:eastAsia="Times New Roman"/>
          <w:szCs w:val="24"/>
        </w:rPr>
        <w:t>se</w:t>
      </w:r>
      <w:r w:rsidRPr="008603BE">
        <w:rPr>
          <w:rFonts w:eastAsia="Times New Roman"/>
          <w:szCs w:val="24"/>
        </w:rPr>
        <w:t xml:space="preserve"> software like Gantt and </w:t>
      </w:r>
      <w:r w:rsidR="00DE6595" w:rsidRPr="008603BE">
        <w:rPr>
          <w:rFonts w:eastAsia="Times New Roman"/>
          <w:szCs w:val="24"/>
        </w:rPr>
        <w:t>GitHub</w:t>
      </w:r>
      <w:r w:rsidRPr="008603BE">
        <w:rPr>
          <w:rFonts w:eastAsia="Times New Roman"/>
          <w:szCs w:val="24"/>
        </w:rPr>
        <w:t xml:space="preserve"> to ke</w:t>
      </w:r>
      <w:r w:rsidR="00DE6595">
        <w:rPr>
          <w:rFonts w:eastAsia="Times New Roman"/>
          <w:szCs w:val="24"/>
        </w:rPr>
        <w:t>ep track of what we nee</w:t>
      </w:r>
      <w:r w:rsidR="00370460">
        <w:rPr>
          <w:rFonts w:eastAsia="Times New Roman"/>
          <w:szCs w:val="24"/>
        </w:rPr>
        <w:t>d to do to complete the project</w:t>
      </w:r>
      <w:r w:rsidR="00BC57E4">
        <w:rPr>
          <w:rFonts w:eastAsia="Times New Roman"/>
          <w:szCs w:val="24"/>
        </w:rPr>
        <w:t>.</w:t>
      </w:r>
    </w:p>
    <w:p w:rsidR="00370460" w:rsidRPr="008603BE" w:rsidRDefault="00370460" w:rsidP="00370460">
      <w:pPr>
        <w:spacing w:before="100" w:beforeAutospacing="1" w:after="0" w:line="360" w:lineRule="auto"/>
        <w:ind w:left="1800"/>
        <w:rPr>
          <w:rFonts w:eastAsia="Times New Roman"/>
          <w:szCs w:val="24"/>
        </w:rPr>
      </w:pPr>
    </w:p>
    <w:p w:rsidR="008603BE" w:rsidRPr="008603BE" w:rsidRDefault="008603BE" w:rsidP="008603BE">
      <w:pPr>
        <w:numPr>
          <w:ilvl w:val="0"/>
          <w:numId w:val="2"/>
        </w:numPr>
        <w:spacing w:before="100" w:beforeAutospacing="1" w:after="0" w:line="360" w:lineRule="auto"/>
        <w:rPr>
          <w:rFonts w:eastAsia="Times New Roman"/>
          <w:szCs w:val="24"/>
        </w:rPr>
      </w:pPr>
      <w:r w:rsidRPr="008603BE">
        <w:rPr>
          <w:rFonts w:eastAsia="Times New Roman"/>
          <w:b/>
          <w:bCs/>
          <w:sz w:val="28"/>
        </w:rPr>
        <w:t>3</w:t>
      </w:r>
      <w:r w:rsidR="00370460">
        <w:rPr>
          <w:rFonts w:eastAsia="Times New Roman"/>
          <w:b/>
          <w:bCs/>
          <w:sz w:val="28"/>
        </w:rPr>
        <w:tab/>
      </w:r>
      <w:r w:rsidR="00370460" w:rsidRPr="00370460">
        <w:rPr>
          <w:rFonts w:eastAsia="Times New Roman"/>
          <w:b/>
          <w:bCs/>
          <w:sz w:val="28"/>
          <w:u w:val="single"/>
        </w:rPr>
        <w:t>Now and When Version 2.0 is Due</w:t>
      </w:r>
    </w:p>
    <w:p w:rsidR="008603BE" w:rsidRPr="008603BE" w:rsidRDefault="008603BE" w:rsidP="008603BE">
      <w:pPr>
        <w:numPr>
          <w:ilvl w:val="1"/>
          <w:numId w:val="2"/>
        </w:numPr>
        <w:spacing w:before="100" w:beforeAutospacing="1" w:after="0" w:line="360" w:lineRule="auto"/>
        <w:rPr>
          <w:rFonts w:eastAsia="Times New Roman"/>
          <w:szCs w:val="24"/>
        </w:rPr>
      </w:pPr>
      <w:r>
        <w:rPr>
          <w:rFonts w:eastAsia="Times New Roman"/>
          <w:b/>
          <w:bCs/>
          <w:szCs w:val="24"/>
        </w:rPr>
        <w:t>Type of R</w:t>
      </w:r>
      <w:r w:rsidRPr="008603BE">
        <w:rPr>
          <w:rFonts w:eastAsia="Times New Roman"/>
          <w:b/>
          <w:bCs/>
          <w:szCs w:val="24"/>
        </w:rPr>
        <w:t>isk:</w:t>
      </w:r>
      <w:r w:rsidRPr="008603BE">
        <w:rPr>
          <w:rFonts w:eastAsia="Times New Roman"/>
          <w:szCs w:val="24"/>
        </w:rPr>
        <w:t xml:space="preserve"> </w:t>
      </w:r>
      <w:r w:rsidR="00DE6595">
        <w:rPr>
          <w:rFonts w:eastAsia="Times New Roman"/>
          <w:szCs w:val="24"/>
        </w:rPr>
        <w:t>People</w:t>
      </w:r>
    </w:p>
    <w:p w:rsidR="008603BE" w:rsidRPr="008603BE" w:rsidRDefault="008603BE" w:rsidP="008603BE">
      <w:pPr>
        <w:numPr>
          <w:ilvl w:val="1"/>
          <w:numId w:val="2"/>
        </w:numPr>
        <w:spacing w:before="100" w:beforeAutospacing="1" w:after="0" w:line="360" w:lineRule="auto"/>
        <w:rPr>
          <w:rFonts w:eastAsia="Times New Roman"/>
          <w:szCs w:val="24"/>
        </w:rPr>
      </w:pPr>
      <w:r w:rsidRPr="008603BE">
        <w:rPr>
          <w:rFonts w:eastAsia="Times New Roman"/>
          <w:b/>
          <w:bCs/>
          <w:szCs w:val="24"/>
        </w:rPr>
        <w:t>Classification:</w:t>
      </w:r>
      <w:r w:rsidR="00DE6595">
        <w:rPr>
          <w:rFonts w:eastAsia="Times New Roman"/>
          <w:szCs w:val="24"/>
        </w:rPr>
        <w:t xml:space="preserve"> Project</w:t>
      </w:r>
    </w:p>
    <w:p w:rsidR="008603BE" w:rsidRPr="008603BE" w:rsidRDefault="008603BE" w:rsidP="008603BE">
      <w:pPr>
        <w:numPr>
          <w:ilvl w:val="1"/>
          <w:numId w:val="2"/>
        </w:numPr>
        <w:spacing w:before="100" w:beforeAutospacing="1" w:after="0" w:line="360" w:lineRule="auto"/>
        <w:rPr>
          <w:rFonts w:eastAsia="Times New Roman"/>
          <w:szCs w:val="24"/>
        </w:rPr>
      </w:pPr>
      <w:r>
        <w:rPr>
          <w:rFonts w:eastAsia="Times New Roman"/>
          <w:b/>
          <w:bCs/>
          <w:szCs w:val="24"/>
        </w:rPr>
        <w:t>Name of the R</w:t>
      </w:r>
      <w:r w:rsidRPr="008603BE">
        <w:rPr>
          <w:rFonts w:eastAsia="Times New Roman"/>
          <w:b/>
          <w:bCs/>
          <w:szCs w:val="24"/>
        </w:rPr>
        <w:t xml:space="preserve">isk: </w:t>
      </w:r>
      <w:r w:rsidR="00DE6595">
        <w:rPr>
          <w:rFonts w:eastAsia="Times New Roman"/>
          <w:szCs w:val="24"/>
        </w:rPr>
        <w:t>Group Member Illness</w:t>
      </w:r>
    </w:p>
    <w:p w:rsidR="008603BE" w:rsidRPr="008603BE" w:rsidRDefault="008603BE" w:rsidP="008603BE">
      <w:pPr>
        <w:numPr>
          <w:ilvl w:val="1"/>
          <w:numId w:val="2"/>
        </w:numPr>
        <w:spacing w:before="100" w:beforeAutospacing="1" w:after="0" w:line="360" w:lineRule="auto"/>
        <w:rPr>
          <w:rFonts w:eastAsia="Times New Roman"/>
          <w:szCs w:val="24"/>
        </w:rPr>
      </w:pPr>
      <w:r w:rsidRPr="008603BE">
        <w:rPr>
          <w:rFonts w:eastAsia="Times New Roman"/>
          <w:b/>
          <w:bCs/>
          <w:szCs w:val="24"/>
        </w:rPr>
        <w:t>Description:</w:t>
      </w:r>
      <w:r w:rsidRPr="008603BE">
        <w:rPr>
          <w:rFonts w:eastAsia="Times New Roman"/>
          <w:szCs w:val="24"/>
        </w:rPr>
        <w:t xml:space="preserve"> </w:t>
      </w:r>
      <w:r w:rsidR="00370460">
        <w:rPr>
          <w:rFonts w:eastAsia="Times New Roman"/>
          <w:szCs w:val="24"/>
        </w:rPr>
        <w:t>A group member my unavailable to work on the project due to being sick.</w:t>
      </w:r>
    </w:p>
    <w:p w:rsidR="008603BE" w:rsidRPr="008603BE" w:rsidRDefault="008603BE" w:rsidP="008603BE">
      <w:pPr>
        <w:numPr>
          <w:ilvl w:val="1"/>
          <w:numId w:val="2"/>
        </w:numPr>
        <w:spacing w:before="100" w:beforeAutospacing="1" w:after="0" w:line="360" w:lineRule="auto"/>
        <w:rPr>
          <w:rFonts w:eastAsia="Times New Roman"/>
          <w:szCs w:val="24"/>
        </w:rPr>
      </w:pPr>
      <w:r w:rsidRPr="008603BE">
        <w:rPr>
          <w:rFonts w:eastAsia="Times New Roman"/>
          <w:b/>
          <w:bCs/>
          <w:szCs w:val="24"/>
        </w:rPr>
        <w:t>Probability:</w:t>
      </w:r>
      <w:r w:rsidRPr="008603BE">
        <w:rPr>
          <w:rFonts w:eastAsia="Times New Roman"/>
          <w:szCs w:val="24"/>
        </w:rPr>
        <w:t xml:space="preserve"> Moderate</w:t>
      </w:r>
    </w:p>
    <w:p w:rsidR="008603BE" w:rsidRPr="008603BE" w:rsidRDefault="008603BE" w:rsidP="008603BE">
      <w:pPr>
        <w:numPr>
          <w:ilvl w:val="1"/>
          <w:numId w:val="2"/>
        </w:numPr>
        <w:spacing w:before="100" w:beforeAutospacing="1" w:after="0" w:line="360" w:lineRule="auto"/>
        <w:rPr>
          <w:rFonts w:eastAsia="Times New Roman"/>
          <w:szCs w:val="24"/>
        </w:rPr>
      </w:pPr>
      <w:r w:rsidRPr="008603BE">
        <w:rPr>
          <w:rFonts w:eastAsia="Times New Roman"/>
          <w:b/>
          <w:bCs/>
          <w:szCs w:val="24"/>
        </w:rPr>
        <w:t>Effects:</w:t>
      </w:r>
      <w:r w:rsidRPr="008603BE">
        <w:rPr>
          <w:rFonts w:eastAsia="Times New Roman"/>
          <w:szCs w:val="24"/>
        </w:rPr>
        <w:t xml:space="preserve"> Tolerable</w:t>
      </w:r>
    </w:p>
    <w:p w:rsidR="008603BE" w:rsidRPr="008603BE" w:rsidRDefault="008603BE" w:rsidP="008603BE">
      <w:pPr>
        <w:numPr>
          <w:ilvl w:val="1"/>
          <w:numId w:val="2"/>
        </w:numPr>
        <w:spacing w:before="100" w:beforeAutospacing="1" w:after="0" w:line="360" w:lineRule="auto"/>
        <w:rPr>
          <w:rFonts w:eastAsia="Times New Roman"/>
          <w:szCs w:val="24"/>
        </w:rPr>
      </w:pPr>
      <w:r>
        <w:rPr>
          <w:rFonts w:eastAsia="Times New Roman"/>
          <w:b/>
          <w:bCs/>
          <w:szCs w:val="24"/>
        </w:rPr>
        <w:t>Type of S</w:t>
      </w:r>
      <w:r w:rsidRPr="008603BE">
        <w:rPr>
          <w:rFonts w:eastAsia="Times New Roman"/>
          <w:b/>
          <w:bCs/>
          <w:szCs w:val="24"/>
        </w:rPr>
        <w:t>trategy:</w:t>
      </w:r>
      <w:r w:rsidRPr="008603BE">
        <w:rPr>
          <w:rFonts w:eastAsia="Times New Roman"/>
          <w:szCs w:val="24"/>
        </w:rPr>
        <w:t xml:space="preserve"> </w:t>
      </w:r>
      <w:r w:rsidR="00370460">
        <w:rPr>
          <w:rFonts w:eastAsia="Times New Roman"/>
          <w:szCs w:val="24"/>
        </w:rPr>
        <w:t>Minimization Strategies</w:t>
      </w:r>
    </w:p>
    <w:p w:rsidR="008603BE" w:rsidRPr="008603BE" w:rsidRDefault="008603BE" w:rsidP="00DE6595">
      <w:pPr>
        <w:numPr>
          <w:ilvl w:val="2"/>
          <w:numId w:val="2"/>
        </w:numPr>
        <w:spacing w:before="100" w:beforeAutospacing="1" w:after="0" w:line="360" w:lineRule="auto"/>
        <w:rPr>
          <w:rFonts w:eastAsia="Times New Roman"/>
          <w:szCs w:val="24"/>
        </w:rPr>
      </w:pPr>
      <w:r w:rsidRPr="008603BE">
        <w:rPr>
          <w:rFonts w:eastAsia="Times New Roman"/>
          <w:b/>
          <w:bCs/>
          <w:szCs w:val="24"/>
        </w:rPr>
        <w:t>Description</w:t>
      </w:r>
      <w:r w:rsidR="00DE6595">
        <w:rPr>
          <w:rFonts w:eastAsia="Times New Roman"/>
          <w:b/>
          <w:bCs/>
          <w:szCs w:val="24"/>
        </w:rPr>
        <w:t xml:space="preserve"> of Strategy</w:t>
      </w:r>
      <w:r w:rsidRPr="008603BE">
        <w:rPr>
          <w:rFonts w:eastAsia="Times New Roman"/>
          <w:b/>
          <w:bCs/>
          <w:szCs w:val="24"/>
        </w:rPr>
        <w:t>:</w:t>
      </w:r>
      <w:r w:rsidRPr="008603BE">
        <w:rPr>
          <w:rFonts w:eastAsia="Times New Roman"/>
          <w:szCs w:val="24"/>
        </w:rPr>
        <w:t xml:space="preserve"> </w:t>
      </w:r>
      <w:r w:rsidR="00370460">
        <w:rPr>
          <w:rFonts w:eastAsia="Times New Roman"/>
          <w:szCs w:val="24"/>
        </w:rPr>
        <w:t>Our strategy is to use our Gantt and GitHub</w:t>
      </w:r>
      <w:r w:rsidR="00DE6595">
        <w:rPr>
          <w:rFonts w:eastAsia="Times New Roman"/>
          <w:szCs w:val="24"/>
        </w:rPr>
        <w:t xml:space="preserve"> </w:t>
      </w:r>
      <w:r w:rsidR="00370460">
        <w:rPr>
          <w:rFonts w:eastAsia="Times New Roman"/>
          <w:szCs w:val="24"/>
        </w:rPr>
        <w:t>to track the</w:t>
      </w:r>
      <w:r w:rsidR="00DE6595">
        <w:rPr>
          <w:rFonts w:eastAsia="Times New Roman"/>
          <w:szCs w:val="24"/>
        </w:rPr>
        <w:t xml:space="preserve"> progress of each</w:t>
      </w:r>
      <w:r w:rsidR="00DE6595" w:rsidRPr="008603BE">
        <w:rPr>
          <w:rFonts w:eastAsia="Times New Roman"/>
          <w:szCs w:val="24"/>
        </w:rPr>
        <w:t xml:space="preserve"> member in the team. </w:t>
      </w:r>
      <w:r w:rsidR="00370460">
        <w:rPr>
          <w:rFonts w:eastAsia="Times New Roman"/>
          <w:szCs w:val="24"/>
        </w:rPr>
        <w:t>With these tools, we can help cover the uncompleted work.</w:t>
      </w:r>
    </w:p>
    <w:p w:rsidR="008603BE" w:rsidRDefault="008603BE" w:rsidP="008603BE">
      <w:pPr>
        <w:spacing w:before="100" w:beforeAutospacing="1" w:after="0" w:line="360" w:lineRule="auto"/>
        <w:rPr>
          <w:rFonts w:eastAsia="Times New Roman"/>
          <w:szCs w:val="24"/>
        </w:rPr>
      </w:pPr>
    </w:p>
    <w:p w:rsidR="00370460" w:rsidRDefault="00370460" w:rsidP="008603BE">
      <w:pPr>
        <w:spacing w:before="100" w:beforeAutospacing="1" w:after="0" w:line="360" w:lineRule="auto"/>
        <w:rPr>
          <w:rFonts w:eastAsia="Times New Roman"/>
          <w:szCs w:val="24"/>
        </w:rPr>
      </w:pPr>
    </w:p>
    <w:p w:rsidR="00370460" w:rsidRPr="008603BE" w:rsidRDefault="00370460" w:rsidP="008603BE">
      <w:pPr>
        <w:spacing w:before="100" w:beforeAutospacing="1" w:after="0" w:line="360" w:lineRule="auto"/>
        <w:rPr>
          <w:rFonts w:eastAsia="Times New Roman"/>
          <w:szCs w:val="24"/>
        </w:rPr>
      </w:pPr>
    </w:p>
    <w:p w:rsidR="008603BE" w:rsidRPr="008603BE" w:rsidRDefault="008603BE" w:rsidP="008603BE">
      <w:pPr>
        <w:numPr>
          <w:ilvl w:val="0"/>
          <w:numId w:val="3"/>
        </w:numPr>
        <w:spacing w:before="100" w:beforeAutospacing="1" w:after="0" w:line="360" w:lineRule="auto"/>
        <w:rPr>
          <w:rFonts w:eastAsia="Times New Roman"/>
          <w:szCs w:val="24"/>
        </w:rPr>
      </w:pPr>
      <w:r w:rsidRPr="008603BE">
        <w:rPr>
          <w:rFonts w:eastAsia="Times New Roman"/>
          <w:b/>
          <w:bCs/>
          <w:sz w:val="28"/>
        </w:rPr>
        <w:lastRenderedPageBreak/>
        <w:t>4</w:t>
      </w:r>
      <w:r w:rsidR="00E16ADA">
        <w:rPr>
          <w:rFonts w:eastAsia="Times New Roman"/>
          <w:b/>
          <w:bCs/>
          <w:sz w:val="28"/>
        </w:rPr>
        <w:tab/>
      </w:r>
      <w:r w:rsidR="00E16ADA" w:rsidRPr="008603BE">
        <w:rPr>
          <w:rFonts w:eastAsia="Times New Roman"/>
          <w:b/>
          <w:bCs/>
          <w:sz w:val="28"/>
          <w:u w:val="single"/>
        </w:rPr>
        <w:t>During Preparation of Version 1</w:t>
      </w:r>
    </w:p>
    <w:p w:rsidR="008603BE" w:rsidRPr="008603BE" w:rsidRDefault="008603BE" w:rsidP="008603BE">
      <w:pPr>
        <w:numPr>
          <w:ilvl w:val="1"/>
          <w:numId w:val="3"/>
        </w:numPr>
        <w:spacing w:before="100" w:beforeAutospacing="1" w:after="0" w:line="360" w:lineRule="auto"/>
        <w:rPr>
          <w:rFonts w:eastAsia="Times New Roman"/>
          <w:szCs w:val="24"/>
        </w:rPr>
      </w:pPr>
      <w:r>
        <w:rPr>
          <w:rFonts w:eastAsia="Times New Roman"/>
          <w:b/>
          <w:bCs/>
          <w:szCs w:val="24"/>
        </w:rPr>
        <w:t>Type of R</w:t>
      </w:r>
      <w:r w:rsidRPr="008603BE">
        <w:rPr>
          <w:rFonts w:eastAsia="Times New Roman"/>
          <w:b/>
          <w:bCs/>
          <w:szCs w:val="24"/>
        </w:rPr>
        <w:t>isk:</w:t>
      </w:r>
      <w:r w:rsidR="00370460">
        <w:rPr>
          <w:rFonts w:eastAsia="Times New Roman"/>
          <w:szCs w:val="24"/>
        </w:rPr>
        <w:t xml:space="preserve"> Organizational</w:t>
      </w:r>
    </w:p>
    <w:p w:rsidR="008603BE" w:rsidRPr="008603BE" w:rsidRDefault="008603BE" w:rsidP="008603BE">
      <w:pPr>
        <w:numPr>
          <w:ilvl w:val="1"/>
          <w:numId w:val="3"/>
        </w:numPr>
        <w:spacing w:before="100" w:beforeAutospacing="1" w:after="0" w:line="360" w:lineRule="auto"/>
        <w:rPr>
          <w:rFonts w:eastAsia="Times New Roman"/>
          <w:szCs w:val="24"/>
        </w:rPr>
      </w:pPr>
      <w:r w:rsidRPr="008603BE">
        <w:rPr>
          <w:rFonts w:eastAsia="Times New Roman"/>
          <w:b/>
          <w:bCs/>
          <w:szCs w:val="24"/>
        </w:rPr>
        <w:t>Classification:</w:t>
      </w:r>
      <w:r w:rsidRPr="008603BE">
        <w:rPr>
          <w:rFonts w:eastAsia="Times New Roman"/>
          <w:szCs w:val="24"/>
        </w:rPr>
        <w:t xml:space="preserve"> </w:t>
      </w:r>
      <w:r w:rsidR="00370460">
        <w:rPr>
          <w:rFonts w:eastAsia="Times New Roman"/>
          <w:szCs w:val="24"/>
        </w:rPr>
        <w:t xml:space="preserve">Project and </w:t>
      </w:r>
      <w:r w:rsidRPr="008603BE">
        <w:rPr>
          <w:rFonts w:eastAsia="Times New Roman"/>
          <w:szCs w:val="24"/>
        </w:rPr>
        <w:t>Product</w:t>
      </w:r>
    </w:p>
    <w:p w:rsidR="008603BE" w:rsidRPr="008603BE" w:rsidRDefault="008603BE" w:rsidP="008603BE">
      <w:pPr>
        <w:numPr>
          <w:ilvl w:val="1"/>
          <w:numId w:val="3"/>
        </w:numPr>
        <w:spacing w:before="100" w:beforeAutospacing="1" w:after="0" w:line="360" w:lineRule="auto"/>
        <w:rPr>
          <w:rFonts w:eastAsia="Times New Roman"/>
          <w:szCs w:val="24"/>
        </w:rPr>
      </w:pPr>
      <w:r>
        <w:rPr>
          <w:rFonts w:eastAsia="Times New Roman"/>
          <w:b/>
          <w:bCs/>
          <w:szCs w:val="24"/>
        </w:rPr>
        <w:t>Name of the R</w:t>
      </w:r>
      <w:r w:rsidR="00BC57E4">
        <w:rPr>
          <w:rFonts w:eastAsia="Times New Roman"/>
          <w:b/>
          <w:bCs/>
          <w:szCs w:val="24"/>
        </w:rPr>
        <w:t xml:space="preserve">isk: </w:t>
      </w:r>
      <w:r w:rsidR="00BC57E4" w:rsidRPr="00BC57E4">
        <w:rPr>
          <w:rFonts w:eastAsia="Times New Roman"/>
          <w:bCs/>
          <w:szCs w:val="24"/>
        </w:rPr>
        <w:t>Game Engine</w:t>
      </w:r>
      <w:r w:rsidR="00370460">
        <w:rPr>
          <w:rFonts w:eastAsia="Times New Roman"/>
          <w:szCs w:val="24"/>
        </w:rPr>
        <w:t xml:space="preserve"> Change</w:t>
      </w:r>
    </w:p>
    <w:p w:rsidR="008603BE" w:rsidRPr="008603BE" w:rsidRDefault="008603BE" w:rsidP="008603BE">
      <w:pPr>
        <w:numPr>
          <w:ilvl w:val="1"/>
          <w:numId w:val="3"/>
        </w:numPr>
        <w:spacing w:before="100" w:beforeAutospacing="1" w:after="0" w:line="360" w:lineRule="auto"/>
        <w:rPr>
          <w:rFonts w:eastAsia="Times New Roman"/>
          <w:szCs w:val="24"/>
        </w:rPr>
      </w:pPr>
      <w:r w:rsidRPr="008603BE">
        <w:rPr>
          <w:rFonts w:eastAsia="Times New Roman"/>
          <w:b/>
          <w:bCs/>
          <w:szCs w:val="24"/>
        </w:rPr>
        <w:t>Description:</w:t>
      </w:r>
      <w:r w:rsidRPr="008603BE">
        <w:rPr>
          <w:rFonts w:eastAsia="Times New Roman"/>
          <w:szCs w:val="24"/>
        </w:rPr>
        <w:t xml:space="preserve"> </w:t>
      </w:r>
      <w:r w:rsidR="00370460">
        <w:rPr>
          <w:rFonts w:eastAsia="Times New Roman"/>
          <w:szCs w:val="24"/>
        </w:rPr>
        <w:t>In case of any compatibility issues with the requirements for the projects</w:t>
      </w:r>
      <w:r w:rsidR="00BC57E4">
        <w:rPr>
          <w:rFonts w:eastAsia="Times New Roman"/>
          <w:szCs w:val="24"/>
        </w:rPr>
        <w:t xml:space="preserve"> with the current game engine</w:t>
      </w:r>
      <w:r w:rsidR="00370460">
        <w:rPr>
          <w:rFonts w:eastAsia="Times New Roman"/>
          <w:szCs w:val="24"/>
        </w:rPr>
        <w:t>,</w:t>
      </w:r>
      <w:r w:rsidR="00BC57E4">
        <w:rPr>
          <w:rFonts w:eastAsia="Times New Roman"/>
          <w:szCs w:val="24"/>
        </w:rPr>
        <w:t xml:space="preserve"> we would have to switch to a different game engine.</w:t>
      </w:r>
      <w:r w:rsidR="00370460">
        <w:rPr>
          <w:rFonts w:eastAsia="Times New Roman"/>
          <w:szCs w:val="24"/>
        </w:rPr>
        <w:t xml:space="preserve">  </w:t>
      </w:r>
    </w:p>
    <w:p w:rsidR="008603BE" w:rsidRPr="008603BE" w:rsidRDefault="008603BE" w:rsidP="008603BE">
      <w:pPr>
        <w:numPr>
          <w:ilvl w:val="1"/>
          <w:numId w:val="3"/>
        </w:numPr>
        <w:spacing w:before="100" w:beforeAutospacing="1" w:after="0" w:line="360" w:lineRule="auto"/>
        <w:rPr>
          <w:rFonts w:eastAsia="Times New Roman"/>
          <w:szCs w:val="24"/>
        </w:rPr>
      </w:pPr>
      <w:r w:rsidRPr="008603BE">
        <w:rPr>
          <w:rFonts w:eastAsia="Times New Roman"/>
          <w:b/>
          <w:bCs/>
          <w:szCs w:val="24"/>
        </w:rPr>
        <w:t>Probability:</w:t>
      </w:r>
      <w:r w:rsidR="00BC57E4">
        <w:rPr>
          <w:rFonts w:eastAsia="Times New Roman"/>
          <w:szCs w:val="24"/>
        </w:rPr>
        <w:t xml:space="preserve"> Low</w:t>
      </w:r>
    </w:p>
    <w:p w:rsidR="008603BE" w:rsidRPr="008603BE" w:rsidRDefault="008603BE" w:rsidP="008603BE">
      <w:pPr>
        <w:numPr>
          <w:ilvl w:val="1"/>
          <w:numId w:val="3"/>
        </w:numPr>
        <w:spacing w:before="100" w:beforeAutospacing="1" w:after="0" w:line="360" w:lineRule="auto"/>
        <w:rPr>
          <w:rFonts w:eastAsia="Times New Roman"/>
          <w:szCs w:val="24"/>
        </w:rPr>
      </w:pPr>
      <w:r w:rsidRPr="008603BE">
        <w:rPr>
          <w:rFonts w:eastAsia="Times New Roman"/>
          <w:b/>
          <w:bCs/>
          <w:szCs w:val="24"/>
        </w:rPr>
        <w:t>Effects:</w:t>
      </w:r>
      <w:r w:rsidRPr="008603BE">
        <w:rPr>
          <w:rFonts w:eastAsia="Times New Roman"/>
          <w:szCs w:val="24"/>
        </w:rPr>
        <w:t xml:space="preserve"> Serious</w:t>
      </w:r>
    </w:p>
    <w:p w:rsidR="008603BE" w:rsidRPr="008603BE" w:rsidRDefault="008603BE" w:rsidP="008603BE">
      <w:pPr>
        <w:numPr>
          <w:ilvl w:val="1"/>
          <w:numId w:val="3"/>
        </w:numPr>
        <w:spacing w:before="100" w:beforeAutospacing="1" w:after="0" w:line="360" w:lineRule="auto"/>
        <w:rPr>
          <w:rFonts w:eastAsia="Times New Roman"/>
          <w:szCs w:val="24"/>
        </w:rPr>
      </w:pPr>
      <w:r>
        <w:rPr>
          <w:rFonts w:eastAsia="Times New Roman"/>
          <w:b/>
          <w:bCs/>
          <w:szCs w:val="24"/>
        </w:rPr>
        <w:t>Type of S</w:t>
      </w:r>
      <w:r w:rsidRPr="008603BE">
        <w:rPr>
          <w:rFonts w:eastAsia="Times New Roman"/>
          <w:b/>
          <w:bCs/>
          <w:szCs w:val="24"/>
        </w:rPr>
        <w:t>trategy:</w:t>
      </w:r>
      <w:r w:rsidRPr="008603BE">
        <w:rPr>
          <w:rFonts w:eastAsia="Times New Roman"/>
          <w:szCs w:val="24"/>
        </w:rPr>
        <w:t xml:space="preserve"> </w:t>
      </w:r>
      <w:r w:rsidR="00BC57E4">
        <w:rPr>
          <w:rFonts w:eastAsia="Times New Roman"/>
          <w:szCs w:val="24"/>
        </w:rPr>
        <w:t>Minimization Strategies</w:t>
      </w:r>
    </w:p>
    <w:p w:rsidR="008603BE" w:rsidRPr="008603BE" w:rsidRDefault="008603BE" w:rsidP="008603BE">
      <w:pPr>
        <w:numPr>
          <w:ilvl w:val="1"/>
          <w:numId w:val="3"/>
        </w:numPr>
        <w:spacing w:before="100" w:beforeAutospacing="1" w:after="0" w:line="360" w:lineRule="auto"/>
        <w:rPr>
          <w:rFonts w:eastAsia="Times New Roman"/>
          <w:szCs w:val="24"/>
        </w:rPr>
      </w:pPr>
      <w:r w:rsidRPr="008603BE">
        <w:rPr>
          <w:rFonts w:eastAsia="Times New Roman"/>
          <w:b/>
          <w:bCs/>
          <w:szCs w:val="24"/>
        </w:rPr>
        <w:t>Description:</w:t>
      </w:r>
      <w:r w:rsidRPr="008603BE">
        <w:rPr>
          <w:rFonts w:eastAsia="Times New Roman"/>
          <w:szCs w:val="24"/>
        </w:rPr>
        <w:t xml:space="preserve"> </w:t>
      </w:r>
      <w:r w:rsidR="00BC57E4">
        <w:rPr>
          <w:rFonts w:eastAsia="Times New Roman"/>
          <w:szCs w:val="24"/>
        </w:rPr>
        <w:t>Our minimization strategy would be to skip the requirement and either made do without that requirement or attend to that requirement by “cutting corners”.</w:t>
      </w:r>
      <w:bookmarkStart w:id="0" w:name="_GoBack"/>
      <w:bookmarkEnd w:id="0"/>
    </w:p>
    <w:p w:rsidR="008603BE" w:rsidRPr="008603BE" w:rsidRDefault="008603BE" w:rsidP="008603BE">
      <w:pPr>
        <w:numPr>
          <w:ilvl w:val="0"/>
          <w:numId w:val="3"/>
        </w:numPr>
        <w:spacing w:before="100" w:beforeAutospacing="1" w:after="0" w:line="360" w:lineRule="auto"/>
        <w:rPr>
          <w:rFonts w:eastAsia="Times New Roman"/>
          <w:szCs w:val="24"/>
        </w:rPr>
      </w:pPr>
      <w:r w:rsidRPr="008603BE">
        <w:rPr>
          <w:rFonts w:eastAsia="Times New Roman"/>
          <w:b/>
          <w:bCs/>
          <w:sz w:val="28"/>
        </w:rPr>
        <w:t>5</w:t>
      </w:r>
      <w:r w:rsidR="00E16ADA">
        <w:rPr>
          <w:rFonts w:eastAsia="Times New Roman"/>
          <w:b/>
          <w:bCs/>
          <w:sz w:val="28"/>
        </w:rPr>
        <w:tab/>
      </w:r>
      <w:r w:rsidR="00E16ADA" w:rsidRPr="008603BE">
        <w:rPr>
          <w:rFonts w:eastAsia="Times New Roman"/>
          <w:b/>
          <w:bCs/>
          <w:sz w:val="28"/>
          <w:u w:val="single"/>
        </w:rPr>
        <w:t>During Preparation of Version 1</w:t>
      </w:r>
    </w:p>
    <w:p w:rsidR="008603BE" w:rsidRPr="008603BE" w:rsidRDefault="008603BE" w:rsidP="008603BE">
      <w:pPr>
        <w:numPr>
          <w:ilvl w:val="1"/>
          <w:numId w:val="3"/>
        </w:numPr>
        <w:spacing w:before="100" w:beforeAutospacing="1" w:after="0" w:line="360" w:lineRule="auto"/>
        <w:rPr>
          <w:rFonts w:eastAsia="Times New Roman"/>
          <w:szCs w:val="24"/>
        </w:rPr>
      </w:pPr>
      <w:r w:rsidRPr="008603BE">
        <w:rPr>
          <w:rFonts w:eastAsia="Times New Roman"/>
          <w:b/>
          <w:bCs/>
          <w:szCs w:val="24"/>
        </w:rPr>
        <w:t>Classification:</w:t>
      </w:r>
      <w:r w:rsidRPr="008603BE">
        <w:rPr>
          <w:rFonts w:eastAsia="Times New Roman"/>
          <w:szCs w:val="24"/>
        </w:rPr>
        <w:t xml:space="preserve"> </w:t>
      </w:r>
      <w:r w:rsidR="00BC57E4">
        <w:rPr>
          <w:rFonts w:eastAsia="Times New Roman"/>
          <w:szCs w:val="24"/>
        </w:rPr>
        <w:t>Estimation</w:t>
      </w:r>
    </w:p>
    <w:p w:rsidR="008603BE" w:rsidRPr="008603BE" w:rsidRDefault="008603BE" w:rsidP="008603BE">
      <w:pPr>
        <w:numPr>
          <w:ilvl w:val="1"/>
          <w:numId w:val="3"/>
        </w:numPr>
        <w:spacing w:before="100" w:beforeAutospacing="1" w:after="0" w:line="360" w:lineRule="auto"/>
        <w:rPr>
          <w:rFonts w:eastAsia="Times New Roman"/>
          <w:szCs w:val="24"/>
        </w:rPr>
      </w:pPr>
      <w:r>
        <w:rPr>
          <w:rFonts w:eastAsia="Times New Roman"/>
          <w:b/>
          <w:bCs/>
          <w:szCs w:val="24"/>
        </w:rPr>
        <w:t>Name of the R</w:t>
      </w:r>
      <w:r w:rsidR="00BC57E4">
        <w:rPr>
          <w:rFonts w:eastAsia="Times New Roman"/>
          <w:b/>
          <w:bCs/>
          <w:szCs w:val="24"/>
        </w:rPr>
        <w:t xml:space="preserve">isk: </w:t>
      </w:r>
      <w:r w:rsidR="00BC57E4" w:rsidRPr="00BC57E4">
        <w:rPr>
          <w:rFonts w:eastAsia="Times New Roman"/>
          <w:bCs/>
          <w:szCs w:val="24"/>
        </w:rPr>
        <w:t xml:space="preserve">Time to </w:t>
      </w:r>
      <w:r w:rsidR="006B0A37">
        <w:rPr>
          <w:rFonts w:eastAsia="Times New Roman"/>
          <w:bCs/>
          <w:szCs w:val="24"/>
        </w:rPr>
        <w:t xml:space="preserve">Unit </w:t>
      </w:r>
      <w:r w:rsidR="00BC57E4" w:rsidRPr="00BC57E4">
        <w:rPr>
          <w:rFonts w:eastAsia="Times New Roman"/>
          <w:bCs/>
          <w:szCs w:val="24"/>
        </w:rPr>
        <w:t>Test the Software is Underestimated</w:t>
      </w:r>
    </w:p>
    <w:p w:rsidR="008603BE" w:rsidRPr="008603BE" w:rsidRDefault="008603BE" w:rsidP="008603BE">
      <w:pPr>
        <w:numPr>
          <w:ilvl w:val="1"/>
          <w:numId w:val="3"/>
        </w:numPr>
        <w:spacing w:before="100" w:beforeAutospacing="1" w:after="0" w:line="360" w:lineRule="auto"/>
        <w:rPr>
          <w:rFonts w:eastAsia="Times New Roman"/>
          <w:szCs w:val="24"/>
        </w:rPr>
      </w:pPr>
      <w:r w:rsidRPr="008603BE">
        <w:rPr>
          <w:rFonts w:eastAsia="Times New Roman"/>
          <w:b/>
          <w:bCs/>
          <w:szCs w:val="24"/>
        </w:rPr>
        <w:t>Description:</w:t>
      </w:r>
      <w:r w:rsidRPr="008603BE">
        <w:rPr>
          <w:rFonts w:eastAsia="Times New Roman"/>
          <w:szCs w:val="24"/>
        </w:rPr>
        <w:t xml:space="preserve"> </w:t>
      </w:r>
      <w:r w:rsidR="006B0A37">
        <w:rPr>
          <w:rFonts w:eastAsia="Times New Roman"/>
          <w:szCs w:val="24"/>
        </w:rPr>
        <w:t>Unit t</w:t>
      </w:r>
      <w:r w:rsidR="00BC57E4">
        <w:rPr>
          <w:rFonts w:eastAsia="Times New Roman"/>
          <w:szCs w:val="24"/>
        </w:rPr>
        <w:t xml:space="preserve">esting the software is cortical and is a requirement for version 1.0 and is implied for version 2.0. Our </w:t>
      </w:r>
      <w:r w:rsidR="006B0A37">
        <w:rPr>
          <w:rFonts w:eastAsia="Times New Roman"/>
          <w:szCs w:val="24"/>
        </w:rPr>
        <w:t xml:space="preserve">unit </w:t>
      </w:r>
      <w:r w:rsidR="00BC57E4">
        <w:rPr>
          <w:rFonts w:eastAsia="Times New Roman"/>
          <w:szCs w:val="24"/>
        </w:rPr>
        <w:t xml:space="preserve">testing </w:t>
      </w:r>
      <w:r w:rsidR="006B0A37">
        <w:rPr>
          <w:rFonts w:eastAsia="Times New Roman"/>
          <w:szCs w:val="24"/>
        </w:rPr>
        <w:t>tools</w:t>
      </w:r>
      <w:r w:rsidR="00BC57E4">
        <w:rPr>
          <w:rFonts w:eastAsia="Times New Roman"/>
          <w:szCs w:val="24"/>
        </w:rPr>
        <w:t xml:space="preserve"> could take up more time that we estimate</w:t>
      </w:r>
      <w:r w:rsidR="006B0A37">
        <w:rPr>
          <w:rFonts w:eastAsia="Times New Roman"/>
          <w:szCs w:val="24"/>
        </w:rPr>
        <w:t>d,</w:t>
      </w:r>
      <w:r w:rsidR="00BC57E4">
        <w:rPr>
          <w:rFonts w:eastAsia="Times New Roman"/>
          <w:szCs w:val="24"/>
        </w:rPr>
        <w:t xml:space="preserve"> which could make us late to turn in the project.</w:t>
      </w:r>
    </w:p>
    <w:p w:rsidR="008603BE" w:rsidRPr="008603BE" w:rsidRDefault="008603BE" w:rsidP="008603BE">
      <w:pPr>
        <w:numPr>
          <w:ilvl w:val="1"/>
          <w:numId w:val="3"/>
        </w:numPr>
        <w:spacing w:before="100" w:beforeAutospacing="1" w:after="0" w:line="360" w:lineRule="auto"/>
        <w:rPr>
          <w:rFonts w:eastAsia="Times New Roman"/>
          <w:szCs w:val="24"/>
        </w:rPr>
      </w:pPr>
      <w:r w:rsidRPr="008603BE">
        <w:rPr>
          <w:rFonts w:eastAsia="Times New Roman"/>
          <w:b/>
          <w:bCs/>
          <w:szCs w:val="24"/>
        </w:rPr>
        <w:t>Probability:</w:t>
      </w:r>
      <w:r w:rsidR="00BC57E4">
        <w:rPr>
          <w:rFonts w:eastAsia="Times New Roman"/>
          <w:szCs w:val="24"/>
        </w:rPr>
        <w:t xml:space="preserve"> Low</w:t>
      </w:r>
    </w:p>
    <w:p w:rsidR="008603BE" w:rsidRPr="008603BE" w:rsidRDefault="008603BE" w:rsidP="008603BE">
      <w:pPr>
        <w:numPr>
          <w:ilvl w:val="1"/>
          <w:numId w:val="3"/>
        </w:numPr>
        <w:spacing w:before="100" w:beforeAutospacing="1" w:after="0" w:line="360" w:lineRule="auto"/>
        <w:rPr>
          <w:rFonts w:eastAsia="Times New Roman"/>
          <w:szCs w:val="24"/>
        </w:rPr>
      </w:pPr>
      <w:r w:rsidRPr="008603BE">
        <w:rPr>
          <w:rFonts w:eastAsia="Times New Roman"/>
          <w:b/>
          <w:bCs/>
          <w:szCs w:val="24"/>
        </w:rPr>
        <w:t>Effects:</w:t>
      </w:r>
      <w:r w:rsidRPr="008603BE">
        <w:rPr>
          <w:rFonts w:eastAsia="Times New Roman"/>
          <w:szCs w:val="24"/>
        </w:rPr>
        <w:t xml:space="preserve"> </w:t>
      </w:r>
      <w:r w:rsidR="00BC57E4">
        <w:rPr>
          <w:rFonts w:eastAsia="Times New Roman"/>
          <w:szCs w:val="24"/>
        </w:rPr>
        <w:t>Serious</w:t>
      </w:r>
    </w:p>
    <w:p w:rsidR="008603BE" w:rsidRPr="008603BE" w:rsidRDefault="008603BE" w:rsidP="008603BE">
      <w:pPr>
        <w:numPr>
          <w:ilvl w:val="1"/>
          <w:numId w:val="3"/>
        </w:numPr>
        <w:spacing w:before="100" w:beforeAutospacing="1" w:after="0" w:line="360" w:lineRule="auto"/>
        <w:rPr>
          <w:rFonts w:eastAsia="Times New Roman"/>
          <w:szCs w:val="24"/>
        </w:rPr>
      </w:pPr>
      <w:r>
        <w:rPr>
          <w:rFonts w:eastAsia="Times New Roman"/>
          <w:b/>
          <w:bCs/>
          <w:szCs w:val="24"/>
        </w:rPr>
        <w:t>Type of S</w:t>
      </w:r>
      <w:r w:rsidRPr="008603BE">
        <w:rPr>
          <w:rFonts w:eastAsia="Times New Roman"/>
          <w:b/>
          <w:bCs/>
          <w:szCs w:val="24"/>
        </w:rPr>
        <w:t>trategy:</w:t>
      </w:r>
      <w:r w:rsidRPr="008603BE">
        <w:rPr>
          <w:rFonts w:eastAsia="Times New Roman"/>
          <w:szCs w:val="24"/>
        </w:rPr>
        <w:t xml:space="preserve"> </w:t>
      </w:r>
      <w:r w:rsidR="00D30DBA" w:rsidRPr="008603BE">
        <w:rPr>
          <w:rFonts w:eastAsia="Times New Roman"/>
          <w:szCs w:val="24"/>
        </w:rPr>
        <w:t>Contingency</w:t>
      </w:r>
      <w:r w:rsidRPr="008603BE">
        <w:rPr>
          <w:rFonts w:eastAsia="Times New Roman"/>
          <w:szCs w:val="24"/>
        </w:rPr>
        <w:t xml:space="preserve"> Plan</w:t>
      </w:r>
    </w:p>
    <w:p w:rsidR="008603BE" w:rsidRPr="008603BE" w:rsidRDefault="008603BE" w:rsidP="008603BE">
      <w:pPr>
        <w:numPr>
          <w:ilvl w:val="1"/>
          <w:numId w:val="3"/>
        </w:numPr>
        <w:spacing w:before="100" w:beforeAutospacing="1" w:after="0" w:line="360" w:lineRule="auto"/>
        <w:rPr>
          <w:rFonts w:eastAsia="Times New Roman"/>
          <w:szCs w:val="24"/>
        </w:rPr>
      </w:pPr>
      <w:r w:rsidRPr="008603BE">
        <w:rPr>
          <w:rFonts w:eastAsia="Times New Roman"/>
          <w:b/>
          <w:bCs/>
          <w:szCs w:val="24"/>
        </w:rPr>
        <w:t>Description:</w:t>
      </w:r>
      <w:r w:rsidRPr="008603BE">
        <w:rPr>
          <w:rFonts w:eastAsia="Times New Roman"/>
          <w:szCs w:val="24"/>
        </w:rPr>
        <w:t xml:space="preserve"> </w:t>
      </w:r>
      <w:r w:rsidR="00BC57E4">
        <w:rPr>
          <w:rFonts w:eastAsia="Times New Roman"/>
          <w:szCs w:val="24"/>
        </w:rPr>
        <w:t xml:space="preserve">Our strategy is to </w:t>
      </w:r>
      <w:r w:rsidR="00D30DBA">
        <w:rPr>
          <w:rFonts w:eastAsia="Times New Roman"/>
          <w:szCs w:val="24"/>
        </w:rPr>
        <w:t>have a contingency plane where we would have backup testing software incase our current testing software is underperforming.</w:t>
      </w:r>
    </w:p>
    <w:p w:rsidR="005341A5" w:rsidRDefault="00E16ADA" w:rsidP="008603BE">
      <w:pPr>
        <w:spacing w:line="360" w:lineRule="auto"/>
      </w:pPr>
    </w:p>
    <w:sectPr w:rsidR="00534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5561"/>
    <w:multiLevelType w:val="multilevel"/>
    <w:tmpl w:val="895856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5F8C400E"/>
    <w:multiLevelType w:val="hybridMultilevel"/>
    <w:tmpl w:val="1982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AC345D"/>
    <w:multiLevelType w:val="multilevel"/>
    <w:tmpl w:val="27240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802E8E"/>
    <w:multiLevelType w:val="multilevel"/>
    <w:tmpl w:val="7A32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3BE"/>
    <w:rsid w:val="00156F2D"/>
    <w:rsid w:val="00370460"/>
    <w:rsid w:val="006B0A37"/>
    <w:rsid w:val="007B7DCD"/>
    <w:rsid w:val="008603BE"/>
    <w:rsid w:val="00A231F7"/>
    <w:rsid w:val="00BC57E4"/>
    <w:rsid w:val="00D30DBA"/>
    <w:rsid w:val="00DC6EE0"/>
    <w:rsid w:val="00DE6595"/>
    <w:rsid w:val="00E1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3BE"/>
    <w:pPr>
      <w:spacing w:before="100" w:beforeAutospacing="1" w:after="144" w:line="288" w:lineRule="auto"/>
    </w:pPr>
    <w:rPr>
      <w:rFonts w:eastAsia="Times New Roman"/>
      <w:szCs w:val="24"/>
    </w:rPr>
  </w:style>
  <w:style w:type="paragraph" w:styleId="ListParagraph">
    <w:name w:val="List Paragraph"/>
    <w:basedOn w:val="Normal"/>
    <w:uiPriority w:val="34"/>
    <w:qFormat/>
    <w:rsid w:val="008603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3BE"/>
    <w:pPr>
      <w:spacing w:before="100" w:beforeAutospacing="1" w:after="144" w:line="288" w:lineRule="auto"/>
    </w:pPr>
    <w:rPr>
      <w:rFonts w:eastAsia="Times New Roman"/>
      <w:szCs w:val="24"/>
    </w:rPr>
  </w:style>
  <w:style w:type="paragraph" w:styleId="ListParagraph">
    <w:name w:val="List Paragraph"/>
    <w:basedOn w:val="Normal"/>
    <w:uiPriority w:val="34"/>
    <w:qFormat/>
    <w:rsid w:val="00860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28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2</cp:revision>
  <dcterms:created xsi:type="dcterms:W3CDTF">2017-04-23T04:31:00Z</dcterms:created>
  <dcterms:modified xsi:type="dcterms:W3CDTF">2017-04-23T05:38:00Z</dcterms:modified>
</cp:coreProperties>
</file>