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EA5A14" w14:paraId="477C8B9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66851EBE" w14:textId="67D85FBA" w:rsidR="00EA5A14" w:rsidRDefault="00000000">
            <w:pPr>
              <w:spacing w:after="40"/>
            </w:pP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TEMPLATE </w:t>
            </w:r>
            <w:r w:rsidR="001313B5"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10  ·  </w:t>
            </w:r>
          </w:p>
          <w:p w14:paraId="1BF9569D" w14:textId="77777777" w:rsidR="00EA5A1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Hearing Decision Letter</w:t>
            </w:r>
          </w:p>
        </w:tc>
      </w:tr>
    </w:tbl>
    <w:p w14:paraId="10050A49" w14:textId="77777777" w:rsidR="00EA5A14" w:rsidRDefault="00EA5A14">
      <w:pPr>
        <w:spacing w:after="120"/>
      </w:pPr>
    </w:p>
    <w:p w14:paraId="08B76211" w14:textId="77777777" w:rsidR="00EA5A14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</w:rPr>
        <w:t xml:space="preserve">MEADOW MOUNTAIN PROPERTY </w:t>
      </w:r>
      <w:proofErr w:type="gramStart"/>
      <w:r>
        <w:rPr>
          <w:rFonts w:ascii="Arial" w:eastAsia="Arial" w:hAnsi="Arial" w:cs="Arial"/>
          <w:b/>
          <w:bCs/>
          <w:color w:val="1F3864"/>
        </w:rPr>
        <w:t>OWNERS</w:t>
      </w:r>
      <w:proofErr w:type="gramEnd"/>
      <w:r>
        <w:rPr>
          <w:rFonts w:ascii="Arial" w:eastAsia="Arial" w:hAnsi="Arial" w:cs="Arial"/>
          <w:b/>
          <w:bCs/>
          <w:color w:val="1F3864"/>
        </w:rPr>
        <w:t xml:space="preserve"> ASSOCIATION NO. II-A, INC.</w:t>
      </w:r>
    </w:p>
    <w:p w14:paraId="7E39CA10" w14:textId="77777777" w:rsidR="00EA5A14" w:rsidRDefault="00000000">
      <w:pPr>
        <w:spacing w:after="4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>Travis County, Texas</w:t>
      </w:r>
    </w:p>
    <w:p w14:paraId="0A09C83E" w14:textId="77777777" w:rsidR="00EA5A14" w:rsidRDefault="00EA5A14">
      <w:pPr>
        <w:pBdr>
          <w:bottom w:val="single" w:sz="3" w:space="0" w:color="1A7A6E"/>
        </w:pBdr>
        <w:spacing w:after="60"/>
      </w:pPr>
    </w:p>
    <w:p w14:paraId="3453B2BD" w14:textId="77777777" w:rsidR="00EA5A14" w:rsidRDefault="00EA5A14">
      <w:pPr>
        <w:spacing w:after="120"/>
      </w:pPr>
    </w:p>
    <w:p w14:paraId="09FCC9B1" w14:textId="77777777" w:rsidR="00EA5A14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9"/>
          <w:szCs w:val="19"/>
        </w:rPr>
        <w:t>______________________________</w:t>
      </w:r>
    </w:p>
    <w:p w14:paraId="41D23449" w14:textId="77777777" w:rsidR="00EA5A14" w:rsidRDefault="00EA5A14">
      <w:pPr>
        <w:spacing w:after="120"/>
      </w:pPr>
    </w:p>
    <w:p w14:paraId="382CBC12" w14:textId="77777777" w:rsidR="00EA5A14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To: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[OWNER FULL NAME]</w:t>
      </w:r>
    </w:p>
    <w:p w14:paraId="2737D96E" w14:textId="77777777" w:rsidR="00EA5A14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[STREET ADDRESS]</w:t>
      </w:r>
    </w:p>
    <w:p w14:paraId="249D111A" w14:textId="77777777" w:rsidR="00EA5A14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[CITY, STATE, ZIP]</w:t>
      </w:r>
    </w:p>
    <w:p w14:paraId="38A5D881" w14:textId="77777777" w:rsidR="00EA5A14" w:rsidRDefault="00EA5A14">
      <w:pPr>
        <w:spacing w:after="120"/>
      </w:pPr>
    </w:p>
    <w:p w14:paraId="4D6FA055" w14:textId="4CDF8E8D" w:rsidR="00EA5A14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Re: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[PROPERTY ADDRESS]</w:t>
      </w:r>
    </w:p>
    <w:p w14:paraId="4E66C40E" w14:textId="77777777" w:rsidR="00EA5A14" w:rsidRDefault="00EA5A14">
      <w:pPr>
        <w:spacing w:after="120"/>
      </w:pPr>
    </w:p>
    <w:p w14:paraId="577C2B7F" w14:textId="77777777" w:rsidR="00EA5A1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SUBJECT:  Board Hearing Decision —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[CASE REFERENCE]</w:t>
      </w:r>
    </w:p>
    <w:p w14:paraId="519D7BE1" w14:textId="77777777" w:rsidR="00EA5A14" w:rsidRDefault="00EA5A14">
      <w:pPr>
        <w:spacing w:after="120"/>
      </w:pPr>
    </w:p>
    <w:p w14:paraId="21A6514A" w14:textId="77777777" w:rsidR="00EA5A1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Dear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[OWNER NAME]</w:t>
      </w:r>
      <w:r>
        <w:rPr>
          <w:rFonts w:ascii="Arial" w:eastAsia="Arial" w:hAnsi="Arial" w:cs="Arial"/>
          <w:color w:val="111827"/>
          <w:sz w:val="20"/>
          <w:szCs w:val="20"/>
        </w:rPr>
        <w:t>,</w:t>
      </w:r>
    </w:p>
    <w:p w14:paraId="0489429A" w14:textId="77777777" w:rsidR="00EA5A14" w:rsidRDefault="00EA5A14">
      <w:pPr>
        <w:spacing w:after="120"/>
      </w:pPr>
    </w:p>
    <w:p w14:paraId="20CCC2B2" w14:textId="77777777" w:rsidR="00EA5A1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Pursuant to Article XII, Section 2 of the Declaration, the Board of Directors' hearing panel issues the following written decision in the matter heard on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[HEARING DATE]</w:t>
      </w:r>
      <w:r>
        <w:rPr>
          <w:rFonts w:ascii="Arial" w:eastAsia="Arial" w:hAnsi="Arial" w:cs="Arial"/>
          <w:color w:val="111827"/>
          <w:sz w:val="20"/>
          <w:szCs w:val="20"/>
        </w:rPr>
        <w:t>.</w:t>
      </w:r>
    </w:p>
    <w:p w14:paraId="6A55FBB5" w14:textId="77777777" w:rsidR="00EA5A14" w:rsidRDefault="00EA5A14">
      <w:pPr>
        <w:spacing w:after="120"/>
      </w:pPr>
    </w:p>
    <w:p w14:paraId="7FA62ECF" w14:textId="77777777" w:rsidR="00EA5A14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Finding</w:t>
      </w:r>
    </w:p>
    <w:p w14:paraId="255EB629" w14:textId="77777777" w:rsidR="00EA5A1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☐  VIOLATION UPHELD:  The panel finds that a violation of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[PROVISION]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exists as described in the Notice of Violation dated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  <w:r>
        <w:rPr>
          <w:rFonts w:ascii="Arial" w:eastAsia="Arial" w:hAnsi="Arial" w:cs="Arial"/>
          <w:color w:val="111827"/>
          <w:sz w:val="20"/>
          <w:szCs w:val="20"/>
        </w:rPr>
        <w:t>.  ☐  VIOLATION NOT UPHELD:  The panel finds that no actionable violation exists. This matter is dismissed. No fine will be assessed.</w:t>
      </w:r>
    </w:p>
    <w:p w14:paraId="3D7EF938" w14:textId="77777777" w:rsidR="00EA5A14" w:rsidRDefault="00EA5A14">
      <w:pPr>
        <w:spacing w:after="120"/>
      </w:pPr>
    </w:p>
    <w:p w14:paraId="4B2BA745" w14:textId="77777777" w:rsidR="00EA5A14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Fine (if violation upheld)</w:t>
      </w:r>
    </w:p>
    <w:p w14:paraId="64BCD84F" w14:textId="77777777" w:rsidR="00EA5A1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Fine Assessed: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[$AMOUNT or 'None at this time']</w:t>
      </w:r>
    </w:p>
    <w:p w14:paraId="3BC32B29" w14:textId="77777777" w:rsidR="00EA5A1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Basis: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[Cite Fine Schedule provision]</w:t>
      </w:r>
    </w:p>
    <w:p w14:paraId="495BA347" w14:textId="77777777" w:rsidR="00EA5A14" w:rsidRDefault="00EA5A14">
      <w:pPr>
        <w:spacing w:after="120"/>
      </w:pPr>
    </w:p>
    <w:p w14:paraId="5B93BD66" w14:textId="77777777" w:rsidR="00EA5A14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Required Remedy and Deadline</w:t>
      </w:r>
    </w:p>
    <w:p w14:paraId="4DD5CD64" w14:textId="77777777" w:rsidR="00EA5A1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If the violation is upheld, the Owner must remedy the violation by: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  <w:r>
        <w:rPr>
          <w:rFonts w:ascii="Arial" w:eastAsia="Arial" w:hAnsi="Arial" w:cs="Arial"/>
          <w:color w:val="111827"/>
          <w:sz w:val="20"/>
          <w:szCs w:val="20"/>
        </w:rPr>
        <w:t>.</w:t>
      </w:r>
    </w:p>
    <w:p w14:paraId="1E355F47" w14:textId="77777777" w:rsidR="00EA5A1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Required Action: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[RESTATE REQUIRED REMEDY]</w:t>
      </w:r>
    </w:p>
    <w:p w14:paraId="0094FA7E" w14:textId="77777777" w:rsidR="00EA5A14" w:rsidRDefault="00EA5A14">
      <w:pPr>
        <w:spacing w:after="120"/>
      </w:pPr>
    </w:p>
    <w:p w14:paraId="6E5A6320" w14:textId="77777777" w:rsidR="00EA5A1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Failure to remedy the violation within the specified period may result in the Association entering the property to remedy the violation at the Owner's expense, additional fines, and/or legal action.</w:t>
      </w:r>
    </w:p>
    <w:p w14:paraId="1C99BB0A" w14:textId="77777777" w:rsidR="00EA5A14" w:rsidRDefault="00EA5A14">
      <w:pPr>
        <w:spacing w:after="120"/>
      </w:pPr>
    </w:p>
    <w:p w14:paraId="50A9299A" w14:textId="77777777" w:rsidR="00EA5A14" w:rsidRDefault="00EA5A14">
      <w:pPr>
        <w:spacing w:after="120"/>
      </w:pPr>
    </w:p>
    <w:p w14:paraId="04ADD0EA" w14:textId="77777777" w:rsidR="00EA5A14" w:rsidRDefault="00EA5A14">
      <w:pPr>
        <w:spacing w:after="120"/>
      </w:pPr>
    </w:p>
    <w:p w14:paraId="1B345DED" w14:textId="77777777" w:rsidR="00EA5A1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Sincerely,</w:t>
      </w:r>
    </w:p>
    <w:p w14:paraId="43041A6C" w14:textId="77777777" w:rsidR="00EA5A14" w:rsidRDefault="00EA5A14">
      <w:pPr>
        <w:spacing w:after="120"/>
      </w:pPr>
    </w:p>
    <w:p w14:paraId="0F768C76" w14:textId="77777777" w:rsidR="00EA5A14" w:rsidRDefault="00EA5A14">
      <w:pPr>
        <w:spacing w:after="120"/>
      </w:pPr>
    </w:p>
    <w:p w14:paraId="51F73B92" w14:textId="77777777" w:rsidR="00EA5A1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</w:t>
      </w:r>
    </w:p>
    <w:p w14:paraId="14B52C6E" w14:textId="77777777" w:rsidR="00EA5A14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Name: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>,  President, on behalf of the Hearing Panel</w:t>
      </w:r>
    </w:p>
    <w:p w14:paraId="05762A04" w14:textId="77777777" w:rsidR="00EA5A1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21369BD2" w14:textId="77777777" w:rsidR="00EA5A14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47047BE3" w14:textId="77777777" w:rsidR="00EA5A1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Panel Members: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 1]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 2]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 3]</w:t>
      </w:r>
    </w:p>
    <w:p w14:paraId="1211A0F0" w14:textId="77777777" w:rsidR="00EA5A14" w:rsidRDefault="00EA5A1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EA5A14" w14:paraId="1B82816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7D920" w14:textId="77777777" w:rsidR="00EA5A14" w:rsidRDefault="00EA5A14">
            <w:pPr>
              <w:spacing w:after="60"/>
            </w:pPr>
          </w:p>
          <w:p w14:paraId="4A317478" w14:textId="77777777" w:rsidR="00EA5A14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664E033F" w14:textId="77777777" w:rsidR="00EA5A14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Tracking / Confirmation #: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59DF780E" w14:textId="77777777" w:rsidR="00EA5A14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sent: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6D0D87B3" w14:textId="77777777" w:rsidR="00EA5A14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delivered / confirmed: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3B1BDD55" w14:textId="77777777" w:rsidR="00EA5A14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 (staff name):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3706D0BC" w14:textId="77777777" w:rsidR="00EA5A14" w:rsidRDefault="00EA5A14">
            <w:pPr>
              <w:spacing w:before="60" w:after="0"/>
            </w:pPr>
          </w:p>
        </w:tc>
      </w:tr>
    </w:tbl>
    <w:p w14:paraId="78AA5235" w14:textId="77777777" w:rsidR="00EA5A14" w:rsidRDefault="00EA5A14">
      <w:pPr>
        <w:pageBreakBefore/>
      </w:pPr>
    </w:p>
    <w:sectPr w:rsidR="00EA5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1498244">
    <w:abstractNumId w:val="8"/>
  </w:num>
  <w:num w:numId="2" w16cid:durableId="1273710305">
    <w:abstractNumId w:val="6"/>
  </w:num>
  <w:num w:numId="3" w16cid:durableId="1949309297">
    <w:abstractNumId w:val="5"/>
  </w:num>
  <w:num w:numId="4" w16cid:durableId="1092580844">
    <w:abstractNumId w:val="4"/>
  </w:num>
  <w:num w:numId="5" w16cid:durableId="1297025759">
    <w:abstractNumId w:val="7"/>
  </w:num>
  <w:num w:numId="6" w16cid:durableId="1334189783">
    <w:abstractNumId w:val="3"/>
  </w:num>
  <w:num w:numId="7" w16cid:durableId="1947424567">
    <w:abstractNumId w:val="2"/>
  </w:num>
  <w:num w:numId="8" w16cid:durableId="2083405120">
    <w:abstractNumId w:val="1"/>
  </w:num>
  <w:num w:numId="9" w16cid:durableId="190388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3B5"/>
    <w:rsid w:val="0015074B"/>
    <w:rsid w:val="001836B1"/>
    <w:rsid w:val="0029639D"/>
    <w:rsid w:val="00326F90"/>
    <w:rsid w:val="00AA1D8D"/>
    <w:rsid w:val="00B47730"/>
    <w:rsid w:val="00CB0664"/>
    <w:rsid w:val="00EA5A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A64252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237</Words>
  <Characters>1500</Characters>
  <Application>Microsoft Office Word</Application>
  <DocSecurity>0</DocSecurity>
  <Lines>65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2026-04-04T18:53:00Z</dcterms:modified>
  <cp:category/>
</cp:coreProperties>
</file>