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E6278" w14:paraId="4B4CF99B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20" w:type="dxa"/>
              <w:left w:w="200" w:type="dxa"/>
              <w:bottom w:w="80" w:type="dxa"/>
              <w:right w:w="200" w:type="dxa"/>
            </w:tcMar>
          </w:tcPr>
          <w:p w14:paraId="2C4F35FC" w14:textId="18B2509C" w:rsidR="004E6278" w:rsidRDefault="00000000">
            <w:pPr>
              <w:spacing w:after="40"/>
            </w:pP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TEMPLATE </w:t>
            </w:r>
            <w:r w:rsidR="008753ED"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aps/>
                <w:color w:val="8BA8C8"/>
                <w:sz w:val="16"/>
                <w:szCs w:val="16"/>
              </w:rPr>
              <w:t xml:space="preserve">11  ·  </w:t>
            </w:r>
          </w:p>
          <w:p w14:paraId="75D6C4E8" w14:textId="77777777" w:rsidR="004E6278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Violation Remedy Notice (Post-Decision)</w:t>
            </w:r>
          </w:p>
        </w:tc>
      </w:tr>
    </w:tbl>
    <w:p w14:paraId="67B7B508" w14:textId="77777777" w:rsidR="004E6278" w:rsidRDefault="004E6278">
      <w:pPr>
        <w:spacing w:after="120"/>
      </w:pPr>
    </w:p>
    <w:p w14:paraId="0DA8D0F8" w14:textId="77777777" w:rsidR="004E6278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color w:val="1F3864"/>
        </w:rPr>
        <w:t xml:space="preserve">MEADOW MOUNTAIN PROPERTY </w:t>
      </w:r>
      <w:proofErr w:type="gramStart"/>
      <w:r>
        <w:rPr>
          <w:rFonts w:ascii="Arial" w:eastAsia="Arial" w:hAnsi="Arial" w:cs="Arial"/>
          <w:b/>
          <w:bCs/>
          <w:color w:val="1F3864"/>
        </w:rPr>
        <w:t>OWNERS</w:t>
      </w:r>
      <w:proofErr w:type="gramEnd"/>
      <w:r>
        <w:rPr>
          <w:rFonts w:ascii="Arial" w:eastAsia="Arial" w:hAnsi="Arial" w:cs="Arial"/>
          <w:b/>
          <w:bCs/>
          <w:color w:val="1F3864"/>
        </w:rPr>
        <w:t xml:space="preserve"> ASSOCIATION NO. II-A, INC.</w:t>
      </w:r>
    </w:p>
    <w:p w14:paraId="20658480" w14:textId="77777777" w:rsidR="004E6278" w:rsidRDefault="00000000">
      <w:pPr>
        <w:spacing w:after="40"/>
        <w:jc w:val="center"/>
      </w:pPr>
      <w:r>
        <w:rPr>
          <w:rFonts w:ascii="Arial" w:eastAsia="Arial" w:hAnsi="Arial" w:cs="Arial"/>
          <w:color w:val="6B7280"/>
          <w:sz w:val="18"/>
          <w:szCs w:val="18"/>
        </w:rPr>
        <w:t>Travis County, Texas</w:t>
      </w:r>
    </w:p>
    <w:p w14:paraId="7198E422" w14:textId="77777777" w:rsidR="004E6278" w:rsidRDefault="004E6278">
      <w:pPr>
        <w:pBdr>
          <w:bottom w:val="single" w:sz="3" w:space="0" w:color="1A7A6E"/>
        </w:pBdr>
        <w:spacing w:after="60"/>
      </w:pPr>
    </w:p>
    <w:p w14:paraId="1174F10E" w14:textId="77777777" w:rsidR="004E6278" w:rsidRDefault="004E6278">
      <w:pPr>
        <w:spacing w:after="120"/>
      </w:pPr>
    </w:p>
    <w:p w14:paraId="4E504D93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Date:  </w:t>
      </w:r>
      <w:r>
        <w:rPr>
          <w:rFonts w:ascii="Arial" w:eastAsia="Arial" w:hAnsi="Arial" w:cs="Arial"/>
          <w:color w:val="6B7280"/>
          <w:sz w:val="19"/>
          <w:szCs w:val="19"/>
        </w:rPr>
        <w:t>______________________________</w:t>
      </w:r>
    </w:p>
    <w:p w14:paraId="79BCCFAC" w14:textId="77777777" w:rsidR="004E6278" w:rsidRDefault="004E6278">
      <w:pPr>
        <w:spacing w:after="120"/>
      </w:pPr>
    </w:p>
    <w:p w14:paraId="5B78006E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To: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FULL NAME]</w:t>
      </w:r>
    </w:p>
    <w:p w14:paraId="25B55B0C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[STREET ADDRESS]</w:t>
      </w:r>
    </w:p>
    <w:p w14:paraId="3972A218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[CITY, STATE, ZIP]</w:t>
      </w:r>
    </w:p>
    <w:p w14:paraId="7DC1382D" w14:textId="77777777" w:rsidR="004E6278" w:rsidRDefault="004E6278">
      <w:pPr>
        <w:spacing w:after="120"/>
      </w:pPr>
    </w:p>
    <w:p w14:paraId="7894FECB" w14:textId="0BCB36BC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Re: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[PROPERTY ADDRESS]</w:t>
      </w:r>
    </w:p>
    <w:p w14:paraId="06FFB9E5" w14:textId="77777777" w:rsidR="004E6278" w:rsidRDefault="004E6278">
      <w:pPr>
        <w:spacing w:after="120"/>
      </w:pPr>
    </w:p>
    <w:p w14:paraId="1B8B3B51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SUBJECT:  Final Notice — Violation Remedy Required —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[CASE REFERENCE]</w:t>
      </w:r>
    </w:p>
    <w:p w14:paraId="476F63F3" w14:textId="77777777" w:rsidR="004E6278" w:rsidRDefault="004E6278">
      <w:pPr>
        <w:spacing w:after="120"/>
      </w:pPr>
    </w:p>
    <w:p w14:paraId="175A2CBC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Dear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[OWNER NAME]</w:t>
      </w:r>
      <w:r>
        <w:rPr>
          <w:rFonts w:ascii="Arial" w:eastAsia="Arial" w:hAnsi="Arial" w:cs="Arial"/>
          <w:color w:val="111827"/>
          <w:sz w:val="20"/>
          <w:szCs w:val="20"/>
        </w:rPr>
        <w:t>,</w:t>
      </w:r>
    </w:p>
    <w:p w14:paraId="7972D866" w14:textId="77777777" w:rsidR="004E6278" w:rsidRDefault="004E6278">
      <w:pPr>
        <w:spacing w:after="120"/>
      </w:pPr>
    </w:p>
    <w:p w14:paraId="45E4B26C" w14:textId="067FFD22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A violation of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[PROVISION]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at </w:t>
      </w:r>
      <w:r w:rsidR="008753ED">
        <w:rPr>
          <w:rFonts w:ascii="Arial" w:eastAsia="Arial" w:hAnsi="Arial" w:cs="Arial"/>
          <w:color w:val="111827"/>
          <w:sz w:val="20"/>
          <w:szCs w:val="20"/>
        </w:rPr>
        <w:t xml:space="preserve">property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</w:t>
      </w:r>
      <w:r w:rsidR="008753ED">
        <w:rPr>
          <w:rFonts w:ascii="Arial" w:eastAsia="Arial" w:hAnsi="Arial" w:cs="Arial"/>
          <w:b/>
          <w:bCs/>
          <w:color w:val="9B1C1C"/>
          <w:sz w:val="20"/>
          <w:szCs w:val="20"/>
        </w:rPr>
        <w:t>PROPERTY ADDRESS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]</w:t>
      </w:r>
      <w:r>
        <w:rPr>
          <w:rFonts w:ascii="Arial" w:eastAsia="Arial" w:hAnsi="Arial" w:cs="Arial"/>
          <w:color w:val="111827"/>
          <w:sz w:val="20"/>
          <w:szCs w:val="20"/>
        </w:rPr>
        <w:t xml:space="preserve"> has been upheld through the Association's complaint and hearing process. You are hereby notified that you must remedy this violation within thirty (30) days of the date of this notice.</w:t>
      </w:r>
    </w:p>
    <w:p w14:paraId="719DAC54" w14:textId="77777777" w:rsidR="004E6278" w:rsidRDefault="004E6278">
      <w:pPr>
        <w:spacing w:after="120"/>
      </w:pPr>
    </w:p>
    <w:p w14:paraId="48E8FD37" w14:textId="77777777" w:rsidR="004E6278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Required Remedy</w:t>
      </w:r>
    </w:p>
    <w:p w14:paraId="2D46F3A2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[DESCRIBE EXACTLY WHAT MUST BE DONE]</w:t>
      </w:r>
    </w:p>
    <w:p w14:paraId="15FD60BA" w14:textId="77777777" w:rsidR="004E6278" w:rsidRDefault="004E6278">
      <w:pPr>
        <w:spacing w:after="120"/>
      </w:pPr>
    </w:p>
    <w:p w14:paraId="34746F00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Remedy Deadline: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 (30 days from this notice)]</w:t>
      </w:r>
    </w:p>
    <w:p w14:paraId="71D32C03" w14:textId="77777777" w:rsidR="004E6278" w:rsidRDefault="004E6278">
      <w:pPr>
        <w:spacing w:after="120"/>
      </w:pPr>
    </w:p>
    <w:p w14:paraId="4D4C6733" w14:textId="77777777" w:rsidR="004E6278" w:rsidRDefault="00000000">
      <w:pPr>
        <w:pBdr>
          <w:bottom w:val="single" w:sz="2" w:space="0" w:color="D6E4F0"/>
        </w:pBdr>
        <w:spacing w:before="200" w:after="80"/>
      </w:pPr>
      <w:r>
        <w:rPr>
          <w:rFonts w:ascii="Arial" w:eastAsia="Arial" w:hAnsi="Arial" w:cs="Arial"/>
          <w:b/>
          <w:bCs/>
          <w:color w:val="2E5F8A"/>
          <w:sz w:val="19"/>
          <w:szCs w:val="19"/>
        </w:rPr>
        <w:t>Consequences of Non-Compliance</w:t>
      </w:r>
    </w:p>
    <w:p w14:paraId="071FEFF7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If you fail to remedy this violation by the deadline, the Association may — without further notice — enter your property to remedy the violation. The reasonable cost of any such remedial action will be assessed as a Special Assessment against your lot and is subject to the same lien and collection remedies as Annual Assessments.</w:t>
      </w:r>
    </w:p>
    <w:p w14:paraId="6F458170" w14:textId="77777777" w:rsidR="004E6278" w:rsidRDefault="004E6278">
      <w:pPr>
        <w:spacing w:after="120"/>
      </w:pPr>
    </w:p>
    <w:p w14:paraId="5883940E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lastRenderedPageBreak/>
        <w:t>This notice does not affect the Association's right to seek injunctive relief or other legal remedies in any court of competent jurisdiction.</w:t>
      </w:r>
    </w:p>
    <w:p w14:paraId="4AD3CC5B" w14:textId="77777777" w:rsidR="004E6278" w:rsidRDefault="004E6278">
      <w:pPr>
        <w:spacing w:after="120"/>
      </w:pPr>
    </w:p>
    <w:p w14:paraId="19C481DC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Sincerely,</w:t>
      </w:r>
    </w:p>
    <w:p w14:paraId="22B698A9" w14:textId="77777777" w:rsidR="004E6278" w:rsidRDefault="004E6278">
      <w:pPr>
        <w:spacing w:after="120"/>
      </w:pPr>
    </w:p>
    <w:p w14:paraId="520B46A9" w14:textId="77777777" w:rsidR="004E6278" w:rsidRDefault="004E6278">
      <w:pPr>
        <w:spacing w:after="120"/>
      </w:pPr>
    </w:p>
    <w:p w14:paraId="15A2B53D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</w:t>
      </w:r>
    </w:p>
    <w:p w14:paraId="1E0F9198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Name: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[NAME]</w:t>
      </w:r>
      <w:r>
        <w:rPr>
          <w:rFonts w:ascii="Arial" w:eastAsia="Arial" w:hAnsi="Arial" w:cs="Arial"/>
          <w:b/>
          <w:bCs/>
          <w:color w:val="111827"/>
          <w:sz w:val="20"/>
          <w:szCs w:val="20"/>
        </w:rPr>
        <w:t>,  President</w:t>
      </w:r>
    </w:p>
    <w:p w14:paraId="5651430B" w14:textId="77777777" w:rsidR="004E6278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Meadow Mountain Property Owners Association No. II-A, Inc.</w:t>
      </w:r>
    </w:p>
    <w:p w14:paraId="0685DA23" w14:textId="77777777" w:rsidR="004E6278" w:rsidRDefault="00000000">
      <w:pPr>
        <w:spacing w:after="100"/>
      </w:pPr>
      <w:r>
        <w:rPr>
          <w:rFonts w:ascii="Arial" w:eastAsia="Arial" w:hAnsi="Arial" w:cs="Arial"/>
          <w:b/>
          <w:bCs/>
          <w:color w:val="111827"/>
          <w:sz w:val="20"/>
          <w:szCs w:val="20"/>
        </w:rPr>
        <w:t xml:space="preserve">Date:  </w:t>
      </w:r>
      <w:r>
        <w:rPr>
          <w:rFonts w:ascii="Arial" w:eastAsia="Arial" w:hAnsi="Arial" w:cs="Arial"/>
          <w:b/>
          <w:bCs/>
          <w:color w:val="9B1C1C"/>
          <w:sz w:val="20"/>
          <w:szCs w:val="20"/>
        </w:rPr>
        <w:t>[DATE]</w:t>
      </w:r>
    </w:p>
    <w:p w14:paraId="580E1BB9" w14:textId="77777777" w:rsidR="004E6278" w:rsidRDefault="004E6278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4E6278" w14:paraId="6EC6D9F9" w14:textId="77777777"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4A6C16" w14:textId="77777777" w:rsidR="004E6278" w:rsidRDefault="004E6278">
            <w:pPr>
              <w:spacing w:after="60"/>
            </w:pPr>
          </w:p>
          <w:p w14:paraId="322166B4" w14:textId="77777777" w:rsidR="004E627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466DD1A5" w14:textId="77777777" w:rsidR="004E627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Tracking / Confirmation #: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7E108100" w14:textId="77777777" w:rsidR="004E627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sent: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___________________________________</w:t>
            </w:r>
          </w:p>
          <w:p w14:paraId="5A31E9F0" w14:textId="77777777" w:rsidR="004E627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Date delivered / confirmed: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47E88FA7" w14:textId="77777777" w:rsidR="004E6278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374151"/>
                <w:sz w:val="19"/>
                <w:szCs w:val="19"/>
              </w:rPr>
              <w:t xml:space="preserve">Sent by (staff name):  </w:t>
            </w: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______________________________</w:t>
            </w:r>
          </w:p>
          <w:p w14:paraId="3FDBCFFC" w14:textId="77777777" w:rsidR="004E6278" w:rsidRDefault="004E6278">
            <w:pPr>
              <w:spacing w:before="60" w:after="0"/>
            </w:pPr>
          </w:p>
        </w:tc>
      </w:tr>
    </w:tbl>
    <w:p w14:paraId="5DA52715" w14:textId="77777777" w:rsidR="004E6278" w:rsidRDefault="004E6278">
      <w:pPr>
        <w:pageBreakBefore/>
      </w:pPr>
    </w:p>
    <w:sectPr w:rsidR="004E6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40599">
    <w:abstractNumId w:val="8"/>
  </w:num>
  <w:num w:numId="2" w16cid:durableId="1361123845">
    <w:abstractNumId w:val="6"/>
  </w:num>
  <w:num w:numId="3" w16cid:durableId="825323359">
    <w:abstractNumId w:val="5"/>
  </w:num>
  <w:num w:numId="4" w16cid:durableId="1591428920">
    <w:abstractNumId w:val="4"/>
  </w:num>
  <w:num w:numId="5" w16cid:durableId="1323699909">
    <w:abstractNumId w:val="7"/>
  </w:num>
  <w:num w:numId="6" w16cid:durableId="569534476">
    <w:abstractNumId w:val="3"/>
  </w:num>
  <w:num w:numId="7" w16cid:durableId="636954518">
    <w:abstractNumId w:val="2"/>
  </w:num>
  <w:num w:numId="8" w16cid:durableId="2070423819">
    <w:abstractNumId w:val="1"/>
  </w:num>
  <w:num w:numId="9" w16cid:durableId="89424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4E6278"/>
    <w:rsid w:val="008753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DF08AE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1418</Characters>
  <Application>Microsoft Office Word</Application>
  <DocSecurity>0</DocSecurity>
  <Lines>67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2026-04-04T18:54:00Z</dcterms:modified>
  <cp:category/>
</cp:coreProperties>
</file>